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97" w:type="dxa"/>
        <w:tblInd w:w="-147" w:type="dxa"/>
        <w:tblLayout w:type="fixed"/>
        <w:tblLook w:val="04A0" w:firstRow="1" w:lastRow="0" w:firstColumn="1" w:lastColumn="0" w:noHBand="0" w:noVBand="1"/>
      </w:tblPr>
      <w:tblGrid>
        <w:gridCol w:w="6492"/>
        <w:gridCol w:w="6813"/>
        <w:gridCol w:w="1692"/>
      </w:tblGrid>
      <w:tr w:rsidR="004F2AF5" w14:paraId="48281136" w14:textId="588D2B42" w:rsidTr="004F2AF5">
        <w:tc>
          <w:tcPr>
            <w:tcW w:w="6492" w:type="dxa"/>
            <w:tcBorders>
              <w:top w:val="single" w:sz="4" w:space="0" w:color="auto"/>
              <w:left w:val="single" w:sz="4" w:space="0" w:color="auto"/>
              <w:bottom w:val="single" w:sz="4" w:space="0" w:color="auto"/>
              <w:right w:val="single" w:sz="4" w:space="0" w:color="auto"/>
            </w:tcBorders>
          </w:tcPr>
          <w:p w14:paraId="6421E728" w14:textId="21A0D02D" w:rsidR="004F2AF5" w:rsidRPr="008C6F8D" w:rsidRDefault="004F2AF5" w:rsidP="00C822E8">
            <w:pPr>
              <w:jc w:val="both"/>
              <w:rPr>
                <w:b/>
                <w:bCs/>
              </w:rPr>
            </w:pPr>
            <w:r w:rsidRPr="008C6F8D">
              <w:rPr>
                <w:b/>
                <w:bCs/>
              </w:rPr>
              <w:t>Original Section 400 2013</w:t>
            </w:r>
          </w:p>
        </w:tc>
        <w:tc>
          <w:tcPr>
            <w:tcW w:w="6813" w:type="dxa"/>
            <w:tcBorders>
              <w:top w:val="single" w:sz="4" w:space="0" w:color="auto"/>
              <w:left w:val="single" w:sz="4" w:space="0" w:color="auto"/>
              <w:bottom w:val="single" w:sz="4" w:space="0" w:color="auto"/>
              <w:right w:val="single" w:sz="4" w:space="0" w:color="auto"/>
            </w:tcBorders>
          </w:tcPr>
          <w:p w14:paraId="24C6950A" w14:textId="77777777" w:rsidR="00BA6D23" w:rsidRDefault="00BA6D23" w:rsidP="00C822E8">
            <w:pPr>
              <w:jc w:val="both"/>
              <w:rPr>
                <w:rFonts w:ascii="Arial"/>
                <w:b/>
                <w:sz w:val="24"/>
              </w:rPr>
            </w:pPr>
            <w:r w:rsidRPr="00BA6D23">
              <w:rPr>
                <w:rFonts w:ascii="Arial"/>
                <w:b/>
                <w:sz w:val="24"/>
              </w:rPr>
              <w:t xml:space="preserve">Section </w:t>
            </w:r>
            <w:r>
              <w:rPr>
                <w:rFonts w:ascii="Arial"/>
                <w:b/>
                <w:sz w:val="24"/>
              </w:rPr>
              <w:t>4</w:t>
            </w:r>
            <w:r w:rsidRPr="00BA6D23">
              <w:rPr>
                <w:rFonts w:ascii="Arial"/>
                <w:b/>
                <w:sz w:val="24"/>
              </w:rPr>
              <w:t>00 Approved by MORTH dt. 11.03.2025</w:t>
            </w:r>
          </w:p>
          <w:p w14:paraId="5D8B682B" w14:textId="64BC3EEA" w:rsidR="004F2AF5" w:rsidRPr="008C6F8D" w:rsidRDefault="004F2AF5" w:rsidP="00C822E8">
            <w:pPr>
              <w:jc w:val="both"/>
              <w:rPr>
                <w:b/>
                <w:bCs/>
              </w:rPr>
            </w:pPr>
            <w:r>
              <w:rPr>
                <w:rFonts w:ascii="Arial"/>
                <w:b/>
                <w:sz w:val="24"/>
              </w:rPr>
              <w:t>Sub-Bases</w:t>
            </w:r>
            <w:r>
              <w:rPr>
                <w:rFonts w:ascii="Arial"/>
                <w:b/>
                <w:spacing w:val="-1"/>
                <w:sz w:val="24"/>
              </w:rPr>
              <w:t xml:space="preserve"> </w:t>
            </w:r>
            <w:r>
              <w:rPr>
                <w:rFonts w:ascii="Arial"/>
                <w:b/>
                <w:sz w:val="24"/>
              </w:rPr>
              <w:t>and</w:t>
            </w:r>
            <w:r>
              <w:rPr>
                <w:rFonts w:ascii="Arial"/>
                <w:b/>
                <w:spacing w:val="-2"/>
                <w:sz w:val="24"/>
              </w:rPr>
              <w:t xml:space="preserve"> </w:t>
            </w:r>
            <w:r>
              <w:rPr>
                <w:rFonts w:ascii="Arial"/>
                <w:b/>
                <w:sz w:val="24"/>
              </w:rPr>
              <w:t>Bases</w:t>
            </w:r>
            <w:r>
              <w:rPr>
                <w:rFonts w:ascii="Arial"/>
                <w:b/>
                <w:spacing w:val="-1"/>
                <w:sz w:val="24"/>
              </w:rPr>
              <w:t xml:space="preserve"> </w:t>
            </w:r>
            <w:r>
              <w:rPr>
                <w:rFonts w:ascii="Arial"/>
                <w:b/>
                <w:sz w:val="24"/>
              </w:rPr>
              <w:t>(Non-</w:t>
            </w:r>
            <w:r>
              <w:rPr>
                <w:rFonts w:ascii="Arial"/>
                <w:b/>
                <w:spacing w:val="-2"/>
                <w:sz w:val="24"/>
              </w:rPr>
              <w:t>Bituminous)</w:t>
            </w:r>
          </w:p>
        </w:tc>
        <w:tc>
          <w:tcPr>
            <w:tcW w:w="1692" w:type="dxa"/>
            <w:tcBorders>
              <w:top w:val="single" w:sz="4" w:space="0" w:color="auto"/>
              <w:left w:val="single" w:sz="4" w:space="0" w:color="auto"/>
              <w:bottom w:val="single" w:sz="4" w:space="0" w:color="auto"/>
              <w:right w:val="single" w:sz="4" w:space="0" w:color="auto"/>
            </w:tcBorders>
          </w:tcPr>
          <w:p w14:paraId="62B7CB30" w14:textId="77777777" w:rsidR="004F2AF5" w:rsidRDefault="004F2AF5" w:rsidP="00C822E8">
            <w:pPr>
              <w:jc w:val="both"/>
              <w:rPr>
                <w:rFonts w:ascii="Arial"/>
                <w:b/>
                <w:sz w:val="24"/>
              </w:rPr>
            </w:pPr>
            <w:r>
              <w:rPr>
                <w:rFonts w:ascii="Arial"/>
                <w:b/>
                <w:sz w:val="24"/>
              </w:rPr>
              <w:t>Comments/</w:t>
            </w:r>
          </w:p>
          <w:p w14:paraId="3AC1661B" w14:textId="7DD7B6F2" w:rsidR="004F2AF5" w:rsidRDefault="004F2AF5" w:rsidP="00C822E8">
            <w:pPr>
              <w:jc w:val="both"/>
              <w:rPr>
                <w:rFonts w:ascii="Arial"/>
                <w:b/>
                <w:sz w:val="24"/>
              </w:rPr>
            </w:pPr>
            <w:r>
              <w:rPr>
                <w:rFonts w:ascii="Arial"/>
                <w:b/>
                <w:sz w:val="24"/>
              </w:rPr>
              <w:t xml:space="preserve">Suggestions </w:t>
            </w:r>
          </w:p>
        </w:tc>
      </w:tr>
      <w:tr w:rsidR="004F2AF5" w14:paraId="3D7A66D3" w14:textId="2876FF90" w:rsidTr="004F2AF5">
        <w:tc>
          <w:tcPr>
            <w:tcW w:w="6492" w:type="dxa"/>
            <w:tcBorders>
              <w:top w:val="single" w:sz="4" w:space="0" w:color="auto"/>
            </w:tcBorders>
          </w:tcPr>
          <w:p w14:paraId="47FED959" w14:textId="77777777" w:rsidR="004F2AF5" w:rsidRPr="00F02A42" w:rsidRDefault="004F2AF5" w:rsidP="00B45EF6">
            <w:pPr>
              <w:keepLines/>
              <w:tabs>
                <w:tab w:val="num" w:pos="648"/>
              </w:tabs>
              <w:spacing w:after="360" w:line="400" w:lineRule="atLeast"/>
              <w:outlineLvl w:val="0"/>
              <w:rPr>
                <w:b/>
                <w:bCs/>
              </w:rPr>
            </w:pPr>
            <w:r w:rsidRPr="00F02A42">
              <w:rPr>
                <w:b/>
                <w:bCs/>
              </w:rPr>
              <w:t>401. GRANULAR SUB-BASE</w:t>
            </w:r>
          </w:p>
          <w:p w14:paraId="16E4F584" w14:textId="77777777" w:rsidR="004F2AF5" w:rsidRPr="00F02A4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F02A42">
              <w:rPr>
                <w:rFonts w:ascii="Helvetica" w:eastAsia="Times New Roman" w:hAnsi="Helvetica" w:cs="Times New Roman"/>
                <w:b/>
                <w:bCs/>
                <w:caps/>
                <w:kern w:val="32"/>
                <w:sz w:val="26"/>
                <w:szCs w:val="32"/>
              </w:rPr>
              <w:t xml:space="preserve">401.1 </w:t>
            </w:r>
            <w:r w:rsidRPr="00F02A42">
              <w:rPr>
                <w:rFonts w:ascii="Helvetica" w:eastAsia="Times New Roman" w:hAnsi="Helvetica" w:cs="Times New Roman"/>
                <w:b/>
                <w:bCs/>
                <w:iCs/>
                <w:sz w:val="23"/>
                <w:szCs w:val="23"/>
              </w:rPr>
              <w:t>Scope</w:t>
            </w:r>
          </w:p>
          <w:p w14:paraId="68AB75AF"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F02A42">
              <w:rPr>
                <w:rFonts w:ascii="Helvetica" w:eastAsia="Times New Roman" w:hAnsi="Helvetica" w:cs="Times New Roman"/>
                <w:sz w:val="23"/>
                <w:szCs w:val="24"/>
              </w:rPr>
              <w:t>This work shall consist of laying and compacting well-graded material on prepared subgrade in accordance with the requirements of these Specifications. The material shall be laid in one or more layers as sub-base or lower sub-base and upper sub-base (termed as sub- base hereinafter) as necessary according to lines, grades and cross-sections shown on the drawings or as directed by the Engineer.</w:t>
            </w:r>
          </w:p>
          <w:p w14:paraId="56A73B15" w14:textId="147587E6" w:rsidR="004F2AF5" w:rsidRPr="00F02A42" w:rsidRDefault="004F2AF5" w:rsidP="00526C19">
            <w:pPr>
              <w:tabs>
                <w:tab w:val="left" w:pos="1190"/>
              </w:tabs>
              <w:spacing w:before="360" w:after="360" w:line="280" w:lineRule="atLeast"/>
              <w:jc w:val="both"/>
              <w:rPr>
                <w:rFonts w:ascii="Helvetica" w:eastAsia="Times New Roman" w:hAnsi="Helvetica" w:cs="Times New Roman"/>
                <w:b/>
                <w:bCs/>
                <w:iCs/>
                <w:sz w:val="23"/>
                <w:szCs w:val="23"/>
              </w:rPr>
            </w:pPr>
            <w:r w:rsidRPr="00F02A42">
              <w:rPr>
                <w:rFonts w:ascii="Helvetica" w:eastAsia="Times New Roman" w:hAnsi="Helvetica" w:cs="Times New Roman"/>
                <w:b/>
                <w:bCs/>
                <w:caps/>
                <w:kern w:val="32"/>
                <w:sz w:val="26"/>
                <w:szCs w:val="32"/>
              </w:rPr>
              <w:t xml:space="preserve">401.2 </w:t>
            </w:r>
            <w:r w:rsidRPr="00F02A42">
              <w:rPr>
                <w:rFonts w:ascii="Helvetica" w:eastAsia="Times New Roman" w:hAnsi="Helvetica" w:cs="Times New Roman"/>
                <w:b/>
                <w:bCs/>
                <w:iCs/>
                <w:sz w:val="23"/>
                <w:szCs w:val="23"/>
              </w:rPr>
              <w:t>Materials</w:t>
            </w:r>
          </w:p>
          <w:p w14:paraId="6892677F"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r w:rsidRPr="00F02A42">
              <w:rPr>
                <w:rFonts w:ascii="Helvetica" w:eastAsia="Times New Roman" w:hAnsi="Helvetica" w:cs="Times New Roman"/>
                <w:b/>
                <w:bCs/>
                <w:caps/>
                <w:kern w:val="32"/>
                <w:sz w:val="26"/>
                <w:szCs w:val="32"/>
              </w:rPr>
              <w:t xml:space="preserve">401.2.1 </w:t>
            </w:r>
            <w:r w:rsidRPr="00F02A42">
              <w:rPr>
                <w:rFonts w:ascii="Helvetica" w:eastAsia="Times New Roman" w:hAnsi="Helvetica" w:cs="Times New Roman"/>
                <w:bCs/>
                <w:sz w:val="23"/>
                <w:szCs w:val="26"/>
              </w:rPr>
              <w:t xml:space="preserve">The material to be used for the work shall be natural sand, crushed gravel, crushed </w:t>
            </w:r>
            <w:proofErr w:type="gramStart"/>
            <w:r w:rsidRPr="00F02A42">
              <w:rPr>
                <w:rFonts w:ascii="Helvetica" w:eastAsia="Times New Roman" w:hAnsi="Helvetica" w:cs="Times New Roman"/>
                <w:bCs/>
                <w:sz w:val="23"/>
                <w:szCs w:val="26"/>
              </w:rPr>
              <w:t>stone,  or</w:t>
            </w:r>
            <w:proofErr w:type="gramEnd"/>
            <w:r w:rsidRPr="00F02A42">
              <w:rPr>
                <w:rFonts w:ascii="Helvetica" w:eastAsia="Times New Roman" w:hAnsi="Helvetica" w:cs="Times New Roman"/>
                <w:bCs/>
                <w:sz w:val="23"/>
                <w:szCs w:val="26"/>
              </w:rPr>
              <w:t xml:space="preserve"> combination thereof depending upon the grading required. </w:t>
            </w:r>
            <w:r w:rsidRPr="00F02A42">
              <w:rPr>
                <w:rFonts w:eastAsia="Times New Roman" w:cstheme="minorHAnsi"/>
                <w:bCs/>
                <w:sz w:val="24"/>
                <w:szCs w:val="24"/>
              </w:rPr>
              <w:t xml:space="preserve">Use of materials like brick metal, </w:t>
            </w:r>
            <w:proofErr w:type="spellStart"/>
            <w:r w:rsidRPr="00F02A42">
              <w:rPr>
                <w:rFonts w:eastAsia="Times New Roman" w:cstheme="minorHAnsi"/>
                <w:bCs/>
                <w:sz w:val="24"/>
                <w:szCs w:val="24"/>
              </w:rPr>
              <w:t>Kankar</w:t>
            </w:r>
            <w:proofErr w:type="spellEnd"/>
            <w:r w:rsidRPr="00F02A42">
              <w:rPr>
                <w:rFonts w:eastAsia="Times New Roman" w:cstheme="minorHAnsi"/>
                <w:bCs/>
                <w:sz w:val="24"/>
                <w:szCs w:val="24"/>
              </w:rPr>
              <w:t xml:space="preserve"> and crushed concrete, </w:t>
            </w:r>
            <w:r w:rsidRPr="00F02A42">
              <w:rPr>
                <w:rFonts w:ascii="Helvetica" w:eastAsia="Times New Roman" w:hAnsi="Helvetica" w:cs="Times New Roman"/>
                <w:bCs/>
                <w:sz w:val="23"/>
                <w:szCs w:val="26"/>
              </w:rPr>
              <w:t>shall be permitted in the lower sub-base</w:t>
            </w:r>
            <w:r w:rsidRPr="00F02A42">
              <w:rPr>
                <w:rFonts w:eastAsia="Times New Roman" w:cstheme="minorHAnsi"/>
                <w:bCs/>
                <w:sz w:val="24"/>
                <w:szCs w:val="24"/>
              </w:rPr>
              <w:t>.</w:t>
            </w:r>
            <w:r w:rsidRPr="00F02A42">
              <w:rPr>
                <w:rFonts w:ascii="Arial" w:hAnsi="Arial" w:cs="Arial"/>
                <w:sz w:val="24"/>
                <w:szCs w:val="24"/>
                <w:shd w:val="clear" w:color="auto" w:fill="FFFFFF"/>
              </w:rPr>
              <w:t xml:space="preserve"> </w:t>
            </w:r>
            <w:r w:rsidRPr="00F02A42">
              <w:rPr>
                <w:rFonts w:ascii="Arial" w:eastAsia="Times New Roman" w:hAnsi="Arial" w:cs="Arial"/>
                <w:sz w:val="24"/>
                <w:szCs w:val="24"/>
              </w:rPr>
              <w:t xml:space="preserve"> </w:t>
            </w:r>
            <w:r w:rsidRPr="00F02A42">
              <w:rPr>
                <w:rFonts w:ascii="Helvetica" w:eastAsia="Times New Roman" w:hAnsi="Helvetica" w:cs="Times New Roman"/>
                <w:bCs/>
                <w:sz w:val="23"/>
                <w:szCs w:val="26"/>
              </w:rPr>
              <w:t xml:space="preserve">The material shall be free from organic or other deleterious constituents and shall conform to the gradings given in Table 400-1 and physical requirements given in Table 400-2. </w:t>
            </w:r>
            <w:proofErr w:type="gramStart"/>
            <w:r w:rsidRPr="00F02A42">
              <w:rPr>
                <w:rFonts w:ascii="Helvetica" w:eastAsia="Times New Roman" w:hAnsi="Helvetica" w:cs="Times New Roman"/>
                <w:bCs/>
                <w:sz w:val="23"/>
                <w:szCs w:val="26"/>
              </w:rPr>
              <w:t>Gradings  III</w:t>
            </w:r>
            <w:proofErr w:type="gramEnd"/>
            <w:r w:rsidRPr="00F02A42">
              <w:rPr>
                <w:rFonts w:ascii="Helvetica" w:eastAsia="Times New Roman" w:hAnsi="Helvetica" w:cs="Times New Roman"/>
                <w:bCs/>
                <w:sz w:val="23"/>
                <w:szCs w:val="26"/>
              </w:rPr>
              <w:t xml:space="preserve"> and IV shall be used in lower sub-base. Gradings V and </w:t>
            </w:r>
            <w:proofErr w:type="gramStart"/>
            <w:r w:rsidRPr="00F02A42">
              <w:rPr>
                <w:rFonts w:ascii="Helvetica" w:eastAsia="Times New Roman" w:hAnsi="Helvetica" w:cs="Times New Roman"/>
                <w:bCs/>
                <w:sz w:val="23"/>
                <w:szCs w:val="26"/>
              </w:rPr>
              <w:t>VI  shall</w:t>
            </w:r>
            <w:proofErr w:type="gramEnd"/>
            <w:r w:rsidRPr="00F02A42">
              <w:rPr>
                <w:rFonts w:ascii="Helvetica" w:eastAsia="Times New Roman" w:hAnsi="Helvetica" w:cs="Times New Roman"/>
                <w:bCs/>
                <w:sz w:val="23"/>
                <w:szCs w:val="26"/>
              </w:rPr>
              <w:t xml:space="preserve"> be used as a sub-base-cum-drainage layer. The grading to be adopted for a project shall be as specified in the Contract. Where the sub-</w:t>
            </w:r>
            <w:r w:rsidRPr="00F02A42">
              <w:rPr>
                <w:rFonts w:ascii="Helvetica" w:eastAsia="Times New Roman" w:hAnsi="Helvetica" w:cs="Times New Roman"/>
                <w:bCs/>
                <w:sz w:val="23"/>
                <w:szCs w:val="26"/>
              </w:rPr>
              <w:lastRenderedPageBreak/>
              <w:t xml:space="preserve">base is laid in two layers as upper sub-base as </w:t>
            </w:r>
            <w:proofErr w:type="gramStart"/>
            <w:r w:rsidRPr="00F02A42">
              <w:rPr>
                <w:rFonts w:ascii="Helvetica" w:eastAsia="Times New Roman" w:hAnsi="Helvetica" w:cs="Times New Roman"/>
                <w:bCs/>
                <w:sz w:val="23"/>
                <w:szCs w:val="26"/>
              </w:rPr>
              <w:t>drainage  and</w:t>
            </w:r>
            <w:proofErr w:type="gramEnd"/>
            <w:r w:rsidRPr="00F02A42">
              <w:rPr>
                <w:rFonts w:ascii="Helvetica" w:eastAsia="Times New Roman" w:hAnsi="Helvetica" w:cs="Times New Roman"/>
                <w:bCs/>
                <w:sz w:val="23"/>
                <w:szCs w:val="26"/>
              </w:rPr>
              <w:t xml:space="preserve"> lower sub-base as separation, the thickness of each layer shall not be less than 150 mm. </w:t>
            </w:r>
          </w:p>
          <w:p w14:paraId="53996F4B"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404F6943"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41860116"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4CE48959"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0FD42310"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55EFB5B5"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680D0181"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21757B97"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4B25E174"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4A45F5C9" w14:textId="77777777" w:rsidR="004F2AF5" w:rsidRDefault="004F2AF5" w:rsidP="00526C19">
            <w:pPr>
              <w:tabs>
                <w:tab w:val="left" w:pos="1440"/>
              </w:tabs>
              <w:autoSpaceDE w:val="0"/>
              <w:autoSpaceDN w:val="0"/>
              <w:adjustRightInd w:val="0"/>
              <w:spacing w:after="288"/>
              <w:jc w:val="both"/>
              <w:outlineLvl w:val="1"/>
              <w:rPr>
                <w:rFonts w:ascii="Helvetica" w:eastAsia="Times New Roman" w:hAnsi="Helvetica" w:cs="Times New Roman"/>
                <w:bCs/>
                <w:sz w:val="23"/>
                <w:szCs w:val="26"/>
              </w:rPr>
            </w:pPr>
          </w:p>
          <w:p w14:paraId="29AF839A" w14:textId="77777777" w:rsidR="004F2AF5" w:rsidRPr="00F02A42" w:rsidRDefault="004F2AF5" w:rsidP="00526C19">
            <w:pPr>
              <w:tabs>
                <w:tab w:val="left" w:pos="1440"/>
              </w:tabs>
              <w:autoSpaceDE w:val="0"/>
              <w:autoSpaceDN w:val="0"/>
              <w:adjustRightInd w:val="0"/>
              <w:spacing w:after="288"/>
              <w:jc w:val="both"/>
              <w:outlineLvl w:val="1"/>
              <w:rPr>
                <w:rFonts w:cstheme="minorHAnsi"/>
                <w:sz w:val="24"/>
                <w:szCs w:val="24"/>
              </w:rPr>
            </w:pPr>
          </w:p>
          <w:p w14:paraId="4D587367"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F02A42">
              <w:rPr>
                <w:rFonts w:ascii="Helvetica" w:eastAsia="Times New Roman" w:hAnsi="Helvetica" w:cs="Times New Roman"/>
                <w:b/>
                <w:bCs/>
                <w:caps/>
                <w:kern w:val="32"/>
                <w:sz w:val="26"/>
                <w:szCs w:val="32"/>
              </w:rPr>
              <w:t xml:space="preserve">401.2.2 </w:t>
            </w:r>
            <w:r w:rsidRPr="00F02A42">
              <w:rPr>
                <w:rFonts w:ascii="Helvetica" w:eastAsia="Times New Roman" w:hAnsi="Helvetica" w:cs="Times New Roman"/>
                <w:bCs/>
                <w:sz w:val="23"/>
                <w:szCs w:val="26"/>
              </w:rPr>
              <w:t>If the water absorption of the aggregates determined as per IS:2386 (Part 3) is greater than 2 per cent, the aggregates shall be tested for Wet Aggregate Impact Value (AIV) (IS:5640)</w:t>
            </w:r>
            <w:r w:rsidRPr="00F02A42">
              <w:rPr>
                <w:rFonts w:ascii="Arial" w:hAnsi="Arial" w:cs="Arial"/>
                <w:sz w:val="24"/>
                <w:szCs w:val="24"/>
                <w:shd w:val="clear" w:color="auto" w:fill="FFFFFF"/>
              </w:rPr>
              <w:t xml:space="preserve">. </w:t>
            </w:r>
            <w:r w:rsidRPr="00F02A42">
              <w:rPr>
                <w:rFonts w:ascii="Helvetica" w:eastAsia="Times New Roman" w:hAnsi="Helvetica" w:cs="Times New Roman"/>
                <w:bCs/>
                <w:sz w:val="23"/>
                <w:szCs w:val="26"/>
              </w:rPr>
              <w:t xml:space="preserve">Soft aggregates like </w:t>
            </w:r>
            <w:proofErr w:type="spellStart"/>
            <w:r w:rsidRPr="00F02A42">
              <w:rPr>
                <w:rFonts w:ascii="Helvetica" w:eastAsia="Times New Roman" w:hAnsi="Helvetica" w:cs="Times New Roman"/>
                <w:bCs/>
                <w:sz w:val="23"/>
                <w:szCs w:val="26"/>
              </w:rPr>
              <w:t>Kankar</w:t>
            </w:r>
            <w:proofErr w:type="spellEnd"/>
            <w:r w:rsidRPr="00F02A42">
              <w:rPr>
                <w:rFonts w:ascii="Helvetica" w:eastAsia="Times New Roman" w:hAnsi="Helvetica" w:cs="Times New Roman"/>
                <w:bCs/>
                <w:sz w:val="23"/>
                <w:szCs w:val="26"/>
              </w:rPr>
              <w:t xml:space="preserve">, brick </w:t>
            </w:r>
            <w:r w:rsidRPr="00F02A42">
              <w:rPr>
                <w:rFonts w:ascii="Helvetica" w:eastAsia="Times New Roman" w:hAnsi="Helvetica" w:cs="Times New Roman"/>
                <w:bCs/>
                <w:sz w:val="23"/>
                <w:szCs w:val="26"/>
              </w:rPr>
              <w:lastRenderedPageBreak/>
              <w:t xml:space="preserve">ballast and laterite shall also be tested for Wet AIV (IS:5640). </w:t>
            </w:r>
          </w:p>
          <w:p w14:paraId="555002B2"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61272C7B" w14:textId="77777777" w:rsidR="004F2AF5" w:rsidRPr="00F02A42" w:rsidRDefault="004F2AF5" w:rsidP="00526C19">
            <w:pPr>
              <w:spacing w:before="360" w:after="360" w:line="280" w:lineRule="atLeast"/>
              <w:jc w:val="center"/>
              <w:rPr>
                <w:rFonts w:ascii="Helvetica" w:eastAsia="Times New Roman" w:hAnsi="Helvetica" w:cs="Times New Roman"/>
                <w:b/>
                <w:sz w:val="23"/>
                <w:szCs w:val="24"/>
              </w:rPr>
            </w:pPr>
            <w:r w:rsidRPr="00F02A42">
              <w:rPr>
                <w:rFonts w:ascii="Helvetica" w:eastAsia="Times New Roman" w:hAnsi="Helvetica" w:cs="Times New Roman"/>
                <w:b/>
                <w:sz w:val="23"/>
                <w:szCs w:val="24"/>
              </w:rPr>
              <w:t>Table 400-</w:t>
            </w:r>
            <w:r w:rsidRPr="00F02A42">
              <w:rPr>
                <w:rFonts w:ascii="Helvetica" w:eastAsia="Times New Roman" w:hAnsi="Helvetica" w:cs="Times New Roman"/>
                <w:b/>
                <w:sz w:val="23"/>
                <w:szCs w:val="24"/>
              </w:rPr>
              <w:fldChar w:fldCharType="begin"/>
            </w:r>
            <w:r w:rsidRPr="00F02A42">
              <w:rPr>
                <w:rFonts w:ascii="Helvetica" w:eastAsia="Times New Roman" w:hAnsi="Helvetica" w:cs="Times New Roman"/>
                <w:b/>
                <w:sz w:val="23"/>
                <w:szCs w:val="24"/>
              </w:rPr>
              <w:instrText xml:space="preserve"> seq tableno </w:instrText>
            </w:r>
            <w:r w:rsidRPr="00F02A42">
              <w:rPr>
                <w:rFonts w:ascii="Helvetica" w:eastAsia="Times New Roman" w:hAnsi="Helvetica" w:cs="Times New Roman"/>
                <w:b/>
                <w:sz w:val="23"/>
                <w:szCs w:val="24"/>
              </w:rPr>
              <w:fldChar w:fldCharType="separate"/>
            </w:r>
            <w:r w:rsidRPr="00F02A42">
              <w:rPr>
                <w:rFonts w:ascii="Helvetica" w:eastAsia="Times New Roman" w:hAnsi="Helvetica" w:cs="Times New Roman"/>
                <w:b/>
                <w:noProof/>
                <w:sz w:val="23"/>
                <w:szCs w:val="24"/>
              </w:rPr>
              <w:t>1</w:t>
            </w:r>
            <w:r w:rsidRPr="00F02A42">
              <w:rPr>
                <w:rFonts w:ascii="Helvetica" w:eastAsia="Times New Roman" w:hAnsi="Helvetica" w:cs="Times New Roman"/>
                <w:b/>
                <w:sz w:val="23"/>
                <w:szCs w:val="24"/>
              </w:rPr>
              <w:fldChar w:fldCharType="end"/>
            </w:r>
            <w:r w:rsidRPr="00F02A42">
              <w:rPr>
                <w:rFonts w:ascii="Helvetica" w:eastAsia="Times New Roman" w:hAnsi="Helvetica" w:cs="Times New Roman"/>
                <w:b/>
                <w:sz w:val="23"/>
                <w:szCs w:val="24"/>
              </w:rPr>
              <w:t xml:space="preserve"> Grading for Granular Sub-base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980"/>
              <w:gridCol w:w="1039"/>
              <w:gridCol w:w="1097"/>
              <w:gridCol w:w="1120"/>
              <w:gridCol w:w="1062"/>
              <w:gridCol w:w="1120"/>
            </w:tblGrid>
            <w:tr w:rsidR="004F2AF5" w:rsidRPr="00F02A42" w14:paraId="42FA2C0A" w14:textId="77777777" w:rsidTr="001D5743">
              <w:tc>
                <w:tcPr>
                  <w:tcW w:w="2124" w:type="dxa"/>
                  <w:vMerge w:val="restart"/>
                  <w:tcMar>
                    <w:left w:w="29" w:type="dxa"/>
                    <w:right w:w="29" w:type="dxa"/>
                  </w:tcMar>
                  <w:vAlign w:val="center"/>
                </w:tcPr>
                <w:p w14:paraId="36E26830"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b/>
                      <w:sz w:val="21"/>
                      <w:szCs w:val="21"/>
                    </w:rPr>
                    <w:t>IS Sieve Designation</w:t>
                  </w:r>
                </w:p>
              </w:tc>
              <w:tc>
                <w:tcPr>
                  <w:tcW w:w="6418" w:type="dxa"/>
                  <w:gridSpan w:val="6"/>
                  <w:tcMar>
                    <w:left w:w="29" w:type="dxa"/>
                    <w:right w:w="29" w:type="dxa"/>
                  </w:tcMar>
                  <w:vAlign w:val="center"/>
                </w:tcPr>
                <w:p w14:paraId="26C3DCCB" w14:textId="77777777" w:rsidR="004F2AF5" w:rsidRPr="00F02A42" w:rsidRDefault="004F2AF5" w:rsidP="00526C19">
                  <w:pPr>
                    <w:spacing w:after="0"/>
                    <w:jc w:val="center"/>
                    <w:rPr>
                      <w:rFonts w:ascii="Helvetica" w:eastAsia="Times New Roman" w:hAnsi="Helvetica" w:cs="Times New Roman"/>
                      <w:b/>
                      <w:sz w:val="21"/>
                      <w:szCs w:val="21"/>
                    </w:rPr>
                  </w:pPr>
                  <w:r w:rsidRPr="00F02A42">
                    <w:rPr>
                      <w:rFonts w:ascii="Helvetica" w:eastAsia="Times New Roman" w:hAnsi="Helvetica" w:cs="Times New Roman"/>
                      <w:b/>
                      <w:sz w:val="21"/>
                      <w:szCs w:val="21"/>
                    </w:rPr>
                    <w:t>Percent by weight passing the IS sieve</w:t>
                  </w:r>
                </w:p>
              </w:tc>
            </w:tr>
            <w:tr w:rsidR="004F2AF5" w:rsidRPr="00F02A42" w14:paraId="0388F698" w14:textId="77777777" w:rsidTr="001D5743">
              <w:tc>
                <w:tcPr>
                  <w:tcW w:w="2124" w:type="dxa"/>
                  <w:vMerge/>
                  <w:tcMar>
                    <w:left w:w="29" w:type="dxa"/>
                    <w:right w:w="29" w:type="dxa"/>
                  </w:tcMar>
                  <w:vAlign w:val="center"/>
                </w:tcPr>
                <w:p w14:paraId="127862BD" w14:textId="77777777" w:rsidR="004F2AF5" w:rsidRPr="00F02A42" w:rsidRDefault="004F2AF5" w:rsidP="00526C19">
                  <w:pPr>
                    <w:spacing w:after="0"/>
                    <w:jc w:val="center"/>
                    <w:rPr>
                      <w:rFonts w:ascii="Helvetica" w:eastAsia="Times New Roman" w:hAnsi="Helvetica" w:cs="Times New Roman"/>
                      <w:sz w:val="21"/>
                      <w:szCs w:val="21"/>
                    </w:rPr>
                  </w:pPr>
                </w:p>
              </w:tc>
              <w:tc>
                <w:tcPr>
                  <w:tcW w:w="980" w:type="dxa"/>
                  <w:tcMar>
                    <w:left w:w="29" w:type="dxa"/>
                    <w:right w:w="29" w:type="dxa"/>
                  </w:tcMar>
                  <w:vAlign w:val="center"/>
                </w:tcPr>
                <w:p w14:paraId="2F709DBD" w14:textId="77777777" w:rsidR="004F2AF5" w:rsidRPr="00F02A42" w:rsidRDefault="004F2AF5" w:rsidP="00526C19">
                  <w:pPr>
                    <w:spacing w:after="0"/>
                    <w:jc w:val="center"/>
                    <w:rPr>
                      <w:rFonts w:ascii="Helvetica" w:eastAsia="Times New Roman" w:hAnsi="Helvetica" w:cs="Times New Roman"/>
                      <w:b/>
                      <w:sz w:val="21"/>
                      <w:szCs w:val="21"/>
                    </w:rPr>
                  </w:pPr>
                  <w:r w:rsidRPr="00F02A42">
                    <w:rPr>
                      <w:rFonts w:ascii="Helvetica" w:eastAsia="Times New Roman" w:hAnsi="Helvetica" w:cs="Times New Roman"/>
                      <w:b/>
                      <w:sz w:val="21"/>
                      <w:szCs w:val="21"/>
                    </w:rPr>
                    <w:t>Grading I</w:t>
                  </w:r>
                </w:p>
              </w:tc>
              <w:tc>
                <w:tcPr>
                  <w:tcW w:w="1039" w:type="dxa"/>
                  <w:tcMar>
                    <w:left w:w="29" w:type="dxa"/>
                    <w:right w:w="29" w:type="dxa"/>
                  </w:tcMar>
                  <w:vAlign w:val="center"/>
                </w:tcPr>
                <w:p w14:paraId="0E603487" w14:textId="77777777" w:rsidR="004F2AF5" w:rsidRPr="00F02A42" w:rsidRDefault="004F2AF5" w:rsidP="00526C19">
                  <w:pPr>
                    <w:spacing w:after="0"/>
                    <w:jc w:val="center"/>
                    <w:rPr>
                      <w:rFonts w:ascii="Helvetica" w:eastAsia="Times New Roman" w:hAnsi="Helvetica" w:cs="Times New Roman"/>
                      <w:b/>
                      <w:sz w:val="21"/>
                      <w:szCs w:val="21"/>
                    </w:rPr>
                  </w:pPr>
                  <w:r w:rsidRPr="00F02A42">
                    <w:rPr>
                      <w:rFonts w:ascii="Helvetica" w:eastAsia="Times New Roman" w:hAnsi="Helvetica" w:cs="Times New Roman"/>
                      <w:b/>
                      <w:sz w:val="21"/>
                      <w:szCs w:val="21"/>
                    </w:rPr>
                    <w:t>Grading II</w:t>
                  </w:r>
                </w:p>
              </w:tc>
              <w:tc>
                <w:tcPr>
                  <w:tcW w:w="1097" w:type="dxa"/>
                  <w:tcMar>
                    <w:left w:w="29" w:type="dxa"/>
                    <w:right w:w="29" w:type="dxa"/>
                  </w:tcMar>
                  <w:vAlign w:val="center"/>
                </w:tcPr>
                <w:p w14:paraId="1BCBE2DB" w14:textId="77777777" w:rsidR="004F2AF5" w:rsidRPr="00F02A42" w:rsidRDefault="004F2AF5" w:rsidP="00526C19">
                  <w:pPr>
                    <w:spacing w:after="0"/>
                    <w:jc w:val="center"/>
                    <w:rPr>
                      <w:rFonts w:ascii="Helvetica" w:eastAsia="Times New Roman" w:hAnsi="Helvetica" w:cs="Times New Roman"/>
                      <w:b/>
                      <w:sz w:val="21"/>
                      <w:szCs w:val="21"/>
                    </w:rPr>
                  </w:pPr>
                  <w:r w:rsidRPr="00F02A42">
                    <w:rPr>
                      <w:rFonts w:ascii="Helvetica" w:eastAsia="Times New Roman" w:hAnsi="Helvetica" w:cs="Times New Roman"/>
                      <w:b/>
                      <w:sz w:val="21"/>
                      <w:szCs w:val="21"/>
                    </w:rPr>
                    <w:t>Grading III</w:t>
                  </w:r>
                </w:p>
              </w:tc>
              <w:tc>
                <w:tcPr>
                  <w:tcW w:w="1120" w:type="dxa"/>
                  <w:tcMar>
                    <w:left w:w="29" w:type="dxa"/>
                    <w:right w:w="29" w:type="dxa"/>
                  </w:tcMar>
                  <w:vAlign w:val="center"/>
                </w:tcPr>
                <w:p w14:paraId="77CAADCB" w14:textId="77777777" w:rsidR="004F2AF5" w:rsidRPr="00F02A42" w:rsidRDefault="004F2AF5" w:rsidP="00526C19">
                  <w:pPr>
                    <w:spacing w:after="0"/>
                    <w:jc w:val="center"/>
                    <w:rPr>
                      <w:rFonts w:ascii="Helvetica" w:eastAsia="Times New Roman" w:hAnsi="Helvetica" w:cs="Times New Roman"/>
                      <w:b/>
                      <w:sz w:val="21"/>
                      <w:szCs w:val="21"/>
                    </w:rPr>
                  </w:pPr>
                  <w:r w:rsidRPr="00F02A42">
                    <w:rPr>
                      <w:rFonts w:ascii="Helvetica" w:eastAsia="Times New Roman" w:hAnsi="Helvetica" w:cs="Times New Roman"/>
                      <w:b/>
                      <w:sz w:val="21"/>
                      <w:szCs w:val="21"/>
                    </w:rPr>
                    <w:t>Grading IV</w:t>
                  </w:r>
                </w:p>
              </w:tc>
              <w:tc>
                <w:tcPr>
                  <w:tcW w:w="1062" w:type="dxa"/>
                  <w:tcMar>
                    <w:left w:w="29" w:type="dxa"/>
                    <w:right w:w="29" w:type="dxa"/>
                  </w:tcMar>
                  <w:vAlign w:val="center"/>
                </w:tcPr>
                <w:p w14:paraId="357A3477" w14:textId="77777777" w:rsidR="004F2AF5" w:rsidRPr="00F02A42" w:rsidRDefault="004F2AF5" w:rsidP="00526C19">
                  <w:pPr>
                    <w:spacing w:after="0"/>
                    <w:jc w:val="center"/>
                    <w:rPr>
                      <w:rFonts w:ascii="Helvetica" w:eastAsia="Times New Roman" w:hAnsi="Helvetica" w:cs="Times New Roman"/>
                      <w:b/>
                      <w:sz w:val="21"/>
                      <w:szCs w:val="21"/>
                    </w:rPr>
                  </w:pPr>
                  <w:r w:rsidRPr="00F02A42">
                    <w:rPr>
                      <w:rFonts w:ascii="Helvetica" w:eastAsia="Times New Roman" w:hAnsi="Helvetica" w:cs="Times New Roman"/>
                      <w:b/>
                      <w:sz w:val="21"/>
                      <w:szCs w:val="21"/>
                    </w:rPr>
                    <w:t>Grading V</w:t>
                  </w:r>
                </w:p>
              </w:tc>
              <w:tc>
                <w:tcPr>
                  <w:tcW w:w="1120" w:type="dxa"/>
                  <w:tcMar>
                    <w:left w:w="29" w:type="dxa"/>
                    <w:right w:w="29" w:type="dxa"/>
                  </w:tcMar>
                  <w:vAlign w:val="center"/>
                </w:tcPr>
                <w:p w14:paraId="2C3B8C7A" w14:textId="77777777" w:rsidR="004F2AF5" w:rsidRPr="00F02A42" w:rsidRDefault="004F2AF5" w:rsidP="00526C19">
                  <w:pPr>
                    <w:spacing w:after="0"/>
                    <w:jc w:val="center"/>
                    <w:rPr>
                      <w:rFonts w:ascii="Helvetica" w:eastAsia="Times New Roman" w:hAnsi="Helvetica" w:cs="Times New Roman"/>
                      <w:b/>
                      <w:sz w:val="21"/>
                      <w:szCs w:val="21"/>
                    </w:rPr>
                  </w:pPr>
                  <w:r w:rsidRPr="00F02A42">
                    <w:rPr>
                      <w:rFonts w:ascii="Helvetica" w:eastAsia="Times New Roman" w:hAnsi="Helvetica" w:cs="Times New Roman"/>
                      <w:b/>
                      <w:sz w:val="21"/>
                      <w:szCs w:val="21"/>
                    </w:rPr>
                    <w:t>Grading VI</w:t>
                  </w:r>
                </w:p>
              </w:tc>
            </w:tr>
            <w:tr w:rsidR="004F2AF5" w:rsidRPr="00F02A42" w14:paraId="743F8AB3" w14:textId="77777777" w:rsidTr="001D5743">
              <w:tc>
                <w:tcPr>
                  <w:tcW w:w="2124" w:type="dxa"/>
                  <w:tcMar>
                    <w:left w:w="29" w:type="dxa"/>
                    <w:right w:w="29" w:type="dxa"/>
                  </w:tcMar>
                  <w:vAlign w:val="center"/>
                </w:tcPr>
                <w:p w14:paraId="3868E9A1"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75.0 mm</w:t>
                  </w:r>
                </w:p>
              </w:tc>
              <w:tc>
                <w:tcPr>
                  <w:tcW w:w="980" w:type="dxa"/>
                  <w:tcMar>
                    <w:left w:w="29" w:type="dxa"/>
                    <w:right w:w="29" w:type="dxa"/>
                  </w:tcMar>
                  <w:vAlign w:val="center"/>
                </w:tcPr>
                <w:p w14:paraId="2BD7991C"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100</w:t>
                  </w:r>
                </w:p>
              </w:tc>
              <w:tc>
                <w:tcPr>
                  <w:tcW w:w="1039" w:type="dxa"/>
                  <w:tcMar>
                    <w:left w:w="29" w:type="dxa"/>
                    <w:right w:w="29" w:type="dxa"/>
                  </w:tcMar>
                  <w:vAlign w:val="center"/>
                </w:tcPr>
                <w:p w14:paraId="091995ED"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097" w:type="dxa"/>
                  <w:tcMar>
                    <w:left w:w="29" w:type="dxa"/>
                    <w:right w:w="29" w:type="dxa"/>
                  </w:tcMar>
                  <w:vAlign w:val="center"/>
                </w:tcPr>
                <w:p w14:paraId="359954E7"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120" w:type="dxa"/>
                  <w:tcMar>
                    <w:left w:w="29" w:type="dxa"/>
                    <w:right w:w="29" w:type="dxa"/>
                  </w:tcMar>
                  <w:vAlign w:val="center"/>
                </w:tcPr>
                <w:p w14:paraId="565AF769"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062" w:type="dxa"/>
                  <w:tcMar>
                    <w:left w:w="29" w:type="dxa"/>
                    <w:right w:w="29" w:type="dxa"/>
                  </w:tcMar>
                  <w:vAlign w:val="center"/>
                </w:tcPr>
                <w:p w14:paraId="7AD25AA5"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100</w:t>
                  </w:r>
                </w:p>
              </w:tc>
              <w:tc>
                <w:tcPr>
                  <w:tcW w:w="1120" w:type="dxa"/>
                  <w:tcMar>
                    <w:left w:w="29" w:type="dxa"/>
                    <w:right w:w="29" w:type="dxa"/>
                  </w:tcMar>
                  <w:vAlign w:val="center"/>
                </w:tcPr>
                <w:p w14:paraId="72EC7488"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r>
            <w:tr w:rsidR="004F2AF5" w:rsidRPr="00F02A42" w14:paraId="2A599CF5" w14:textId="77777777" w:rsidTr="001D5743">
              <w:tc>
                <w:tcPr>
                  <w:tcW w:w="2124" w:type="dxa"/>
                  <w:tcMar>
                    <w:left w:w="29" w:type="dxa"/>
                    <w:right w:w="29" w:type="dxa"/>
                  </w:tcMar>
                  <w:vAlign w:val="center"/>
                </w:tcPr>
                <w:p w14:paraId="44B8FAA0"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53.0 mm</w:t>
                  </w:r>
                </w:p>
              </w:tc>
              <w:tc>
                <w:tcPr>
                  <w:tcW w:w="980" w:type="dxa"/>
                  <w:tcMar>
                    <w:left w:w="29" w:type="dxa"/>
                    <w:right w:w="29" w:type="dxa"/>
                  </w:tcMar>
                  <w:vAlign w:val="center"/>
                </w:tcPr>
                <w:p w14:paraId="0773A0DF"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80-100</w:t>
                  </w:r>
                </w:p>
              </w:tc>
              <w:tc>
                <w:tcPr>
                  <w:tcW w:w="1039" w:type="dxa"/>
                  <w:tcMar>
                    <w:left w:w="29" w:type="dxa"/>
                    <w:right w:w="29" w:type="dxa"/>
                  </w:tcMar>
                  <w:vAlign w:val="center"/>
                </w:tcPr>
                <w:p w14:paraId="79EF4F31"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100</w:t>
                  </w:r>
                </w:p>
              </w:tc>
              <w:tc>
                <w:tcPr>
                  <w:tcW w:w="1097" w:type="dxa"/>
                  <w:tcMar>
                    <w:left w:w="29" w:type="dxa"/>
                    <w:right w:w="29" w:type="dxa"/>
                  </w:tcMar>
                  <w:vAlign w:val="center"/>
                </w:tcPr>
                <w:p w14:paraId="6CBE163D"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100</w:t>
                  </w:r>
                </w:p>
              </w:tc>
              <w:tc>
                <w:tcPr>
                  <w:tcW w:w="1120" w:type="dxa"/>
                  <w:tcMar>
                    <w:left w:w="29" w:type="dxa"/>
                    <w:right w:w="29" w:type="dxa"/>
                  </w:tcMar>
                  <w:vAlign w:val="center"/>
                </w:tcPr>
                <w:p w14:paraId="536823B6"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100</w:t>
                  </w:r>
                </w:p>
              </w:tc>
              <w:tc>
                <w:tcPr>
                  <w:tcW w:w="1062" w:type="dxa"/>
                  <w:tcMar>
                    <w:left w:w="29" w:type="dxa"/>
                    <w:right w:w="29" w:type="dxa"/>
                  </w:tcMar>
                  <w:vAlign w:val="center"/>
                </w:tcPr>
                <w:p w14:paraId="5D2ED934"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80-100</w:t>
                  </w:r>
                </w:p>
              </w:tc>
              <w:tc>
                <w:tcPr>
                  <w:tcW w:w="1120" w:type="dxa"/>
                  <w:tcMar>
                    <w:left w:w="29" w:type="dxa"/>
                    <w:right w:w="29" w:type="dxa"/>
                  </w:tcMar>
                  <w:vAlign w:val="center"/>
                </w:tcPr>
                <w:p w14:paraId="694F82CB"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100</w:t>
                  </w:r>
                </w:p>
              </w:tc>
            </w:tr>
            <w:tr w:rsidR="004F2AF5" w:rsidRPr="00F02A42" w14:paraId="67635261" w14:textId="77777777" w:rsidTr="001D5743">
              <w:tc>
                <w:tcPr>
                  <w:tcW w:w="2124" w:type="dxa"/>
                  <w:tcMar>
                    <w:left w:w="29" w:type="dxa"/>
                    <w:right w:w="29" w:type="dxa"/>
                  </w:tcMar>
                  <w:vAlign w:val="center"/>
                </w:tcPr>
                <w:p w14:paraId="4AE73C78"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26.5 mm</w:t>
                  </w:r>
                </w:p>
              </w:tc>
              <w:tc>
                <w:tcPr>
                  <w:tcW w:w="980" w:type="dxa"/>
                  <w:tcMar>
                    <w:left w:w="29" w:type="dxa"/>
                    <w:right w:w="29" w:type="dxa"/>
                  </w:tcMar>
                  <w:vAlign w:val="center"/>
                </w:tcPr>
                <w:p w14:paraId="24079CCA"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55 –90</w:t>
                  </w:r>
                </w:p>
              </w:tc>
              <w:tc>
                <w:tcPr>
                  <w:tcW w:w="1039" w:type="dxa"/>
                  <w:tcMar>
                    <w:left w:w="29" w:type="dxa"/>
                    <w:right w:w="29" w:type="dxa"/>
                  </w:tcMar>
                  <w:vAlign w:val="center"/>
                </w:tcPr>
                <w:p w14:paraId="5316B903"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70-100</w:t>
                  </w:r>
                </w:p>
              </w:tc>
              <w:tc>
                <w:tcPr>
                  <w:tcW w:w="1097" w:type="dxa"/>
                  <w:tcMar>
                    <w:left w:w="29" w:type="dxa"/>
                    <w:right w:w="29" w:type="dxa"/>
                  </w:tcMar>
                  <w:vAlign w:val="center"/>
                </w:tcPr>
                <w:p w14:paraId="29C49ACF"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55-75</w:t>
                  </w:r>
                </w:p>
              </w:tc>
              <w:tc>
                <w:tcPr>
                  <w:tcW w:w="1120" w:type="dxa"/>
                  <w:tcMar>
                    <w:left w:w="29" w:type="dxa"/>
                    <w:right w:w="29" w:type="dxa"/>
                  </w:tcMar>
                  <w:vAlign w:val="center"/>
                </w:tcPr>
                <w:p w14:paraId="7673AE32"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50-80</w:t>
                  </w:r>
                </w:p>
              </w:tc>
              <w:tc>
                <w:tcPr>
                  <w:tcW w:w="1062" w:type="dxa"/>
                  <w:tcMar>
                    <w:left w:w="29" w:type="dxa"/>
                    <w:right w:w="29" w:type="dxa"/>
                  </w:tcMar>
                  <w:vAlign w:val="center"/>
                </w:tcPr>
                <w:p w14:paraId="4EEE9A71"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55-90</w:t>
                  </w:r>
                </w:p>
              </w:tc>
              <w:tc>
                <w:tcPr>
                  <w:tcW w:w="1120" w:type="dxa"/>
                  <w:tcMar>
                    <w:left w:w="29" w:type="dxa"/>
                    <w:right w:w="29" w:type="dxa"/>
                  </w:tcMar>
                  <w:vAlign w:val="center"/>
                </w:tcPr>
                <w:p w14:paraId="32A7B8A5"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75-100</w:t>
                  </w:r>
                </w:p>
              </w:tc>
            </w:tr>
            <w:tr w:rsidR="004F2AF5" w:rsidRPr="00F02A42" w14:paraId="4405FFD1" w14:textId="77777777" w:rsidTr="001D5743">
              <w:tc>
                <w:tcPr>
                  <w:tcW w:w="2124" w:type="dxa"/>
                  <w:tcMar>
                    <w:left w:w="29" w:type="dxa"/>
                    <w:right w:w="29" w:type="dxa"/>
                  </w:tcMar>
                  <w:vAlign w:val="center"/>
                </w:tcPr>
                <w:p w14:paraId="685C352B"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9.50 mm</w:t>
                  </w:r>
                </w:p>
              </w:tc>
              <w:tc>
                <w:tcPr>
                  <w:tcW w:w="980" w:type="dxa"/>
                  <w:tcMar>
                    <w:left w:w="29" w:type="dxa"/>
                    <w:right w:w="29" w:type="dxa"/>
                  </w:tcMar>
                  <w:vAlign w:val="center"/>
                </w:tcPr>
                <w:p w14:paraId="34709BF9"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35-65</w:t>
                  </w:r>
                </w:p>
              </w:tc>
              <w:tc>
                <w:tcPr>
                  <w:tcW w:w="1039" w:type="dxa"/>
                  <w:tcMar>
                    <w:left w:w="29" w:type="dxa"/>
                    <w:right w:w="29" w:type="dxa"/>
                  </w:tcMar>
                  <w:vAlign w:val="center"/>
                </w:tcPr>
                <w:p w14:paraId="5F1C61C4"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50-80</w:t>
                  </w:r>
                </w:p>
              </w:tc>
              <w:tc>
                <w:tcPr>
                  <w:tcW w:w="1097" w:type="dxa"/>
                  <w:tcMar>
                    <w:left w:w="29" w:type="dxa"/>
                    <w:right w:w="29" w:type="dxa"/>
                  </w:tcMar>
                  <w:vAlign w:val="center"/>
                </w:tcPr>
                <w:p w14:paraId="5EDF92E3"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120" w:type="dxa"/>
                  <w:tcMar>
                    <w:left w:w="29" w:type="dxa"/>
                    <w:right w:w="29" w:type="dxa"/>
                  </w:tcMar>
                  <w:vAlign w:val="center"/>
                </w:tcPr>
                <w:p w14:paraId="421303E1"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062" w:type="dxa"/>
                  <w:tcMar>
                    <w:left w:w="29" w:type="dxa"/>
                    <w:right w:w="29" w:type="dxa"/>
                  </w:tcMar>
                  <w:vAlign w:val="center"/>
                </w:tcPr>
                <w:p w14:paraId="6E889A6A"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35-65</w:t>
                  </w:r>
                </w:p>
              </w:tc>
              <w:tc>
                <w:tcPr>
                  <w:tcW w:w="1120" w:type="dxa"/>
                  <w:tcMar>
                    <w:left w:w="29" w:type="dxa"/>
                    <w:right w:w="29" w:type="dxa"/>
                  </w:tcMar>
                  <w:vAlign w:val="center"/>
                </w:tcPr>
                <w:p w14:paraId="0998BFE2"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55-75</w:t>
                  </w:r>
                </w:p>
              </w:tc>
            </w:tr>
            <w:tr w:rsidR="004F2AF5" w:rsidRPr="00F02A42" w14:paraId="760BFB0B" w14:textId="77777777" w:rsidTr="001D5743">
              <w:tc>
                <w:tcPr>
                  <w:tcW w:w="2124" w:type="dxa"/>
                  <w:tcMar>
                    <w:left w:w="29" w:type="dxa"/>
                    <w:right w:w="29" w:type="dxa"/>
                  </w:tcMar>
                  <w:vAlign w:val="center"/>
                </w:tcPr>
                <w:p w14:paraId="3533D00A"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4.75 mm</w:t>
                  </w:r>
                </w:p>
              </w:tc>
              <w:tc>
                <w:tcPr>
                  <w:tcW w:w="980" w:type="dxa"/>
                  <w:tcMar>
                    <w:left w:w="29" w:type="dxa"/>
                    <w:right w:w="29" w:type="dxa"/>
                  </w:tcMar>
                  <w:vAlign w:val="center"/>
                </w:tcPr>
                <w:p w14:paraId="1FC0E4AE"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25 – 55</w:t>
                  </w:r>
                </w:p>
              </w:tc>
              <w:tc>
                <w:tcPr>
                  <w:tcW w:w="1039" w:type="dxa"/>
                  <w:tcMar>
                    <w:left w:w="29" w:type="dxa"/>
                    <w:right w:w="29" w:type="dxa"/>
                  </w:tcMar>
                  <w:vAlign w:val="center"/>
                </w:tcPr>
                <w:p w14:paraId="4611A0E8"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40-65</w:t>
                  </w:r>
                </w:p>
              </w:tc>
              <w:tc>
                <w:tcPr>
                  <w:tcW w:w="1097" w:type="dxa"/>
                  <w:tcMar>
                    <w:left w:w="29" w:type="dxa"/>
                    <w:right w:w="29" w:type="dxa"/>
                  </w:tcMar>
                  <w:vAlign w:val="center"/>
                </w:tcPr>
                <w:p w14:paraId="2D56B8E0"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10-30</w:t>
                  </w:r>
                </w:p>
              </w:tc>
              <w:tc>
                <w:tcPr>
                  <w:tcW w:w="1120" w:type="dxa"/>
                  <w:tcMar>
                    <w:left w:w="29" w:type="dxa"/>
                    <w:right w:w="29" w:type="dxa"/>
                  </w:tcMar>
                  <w:vAlign w:val="center"/>
                </w:tcPr>
                <w:p w14:paraId="72FF45FC"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15-35</w:t>
                  </w:r>
                </w:p>
              </w:tc>
              <w:tc>
                <w:tcPr>
                  <w:tcW w:w="1062" w:type="dxa"/>
                  <w:tcMar>
                    <w:left w:w="29" w:type="dxa"/>
                    <w:right w:w="29" w:type="dxa"/>
                  </w:tcMar>
                  <w:vAlign w:val="center"/>
                </w:tcPr>
                <w:p w14:paraId="462CC1DE"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25-50</w:t>
                  </w:r>
                </w:p>
              </w:tc>
              <w:tc>
                <w:tcPr>
                  <w:tcW w:w="1120" w:type="dxa"/>
                  <w:tcMar>
                    <w:left w:w="29" w:type="dxa"/>
                    <w:right w:w="29" w:type="dxa"/>
                  </w:tcMar>
                  <w:vAlign w:val="center"/>
                </w:tcPr>
                <w:p w14:paraId="3E163C16"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30-55</w:t>
                  </w:r>
                </w:p>
              </w:tc>
            </w:tr>
            <w:tr w:rsidR="004F2AF5" w:rsidRPr="00F02A42" w14:paraId="4D5DBCAB" w14:textId="77777777" w:rsidTr="001D5743">
              <w:tc>
                <w:tcPr>
                  <w:tcW w:w="2124" w:type="dxa"/>
                  <w:tcMar>
                    <w:left w:w="29" w:type="dxa"/>
                    <w:right w:w="29" w:type="dxa"/>
                  </w:tcMar>
                  <w:vAlign w:val="center"/>
                </w:tcPr>
                <w:p w14:paraId="44AADA25"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2.36 mm</w:t>
                  </w:r>
                </w:p>
              </w:tc>
              <w:tc>
                <w:tcPr>
                  <w:tcW w:w="980" w:type="dxa"/>
                  <w:tcMar>
                    <w:left w:w="29" w:type="dxa"/>
                    <w:right w:w="29" w:type="dxa"/>
                  </w:tcMar>
                  <w:vAlign w:val="center"/>
                </w:tcPr>
                <w:p w14:paraId="697F8EBD"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20- 40</w:t>
                  </w:r>
                </w:p>
              </w:tc>
              <w:tc>
                <w:tcPr>
                  <w:tcW w:w="1039" w:type="dxa"/>
                  <w:tcMar>
                    <w:left w:w="29" w:type="dxa"/>
                    <w:right w:w="29" w:type="dxa"/>
                  </w:tcMar>
                  <w:vAlign w:val="center"/>
                </w:tcPr>
                <w:p w14:paraId="5D93C592"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30-50</w:t>
                  </w:r>
                </w:p>
              </w:tc>
              <w:tc>
                <w:tcPr>
                  <w:tcW w:w="1097" w:type="dxa"/>
                  <w:tcMar>
                    <w:left w:w="29" w:type="dxa"/>
                    <w:right w:w="29" w:type="dxa"/>
                  </w:tcMar>
                  <w:vAlign w:val="center"/>
                </w:tcPr>
                <w:p w14:paraId="090F54E0"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120" w:type="dxa"/>
                  <w:tcMar>
                    <w:left w:w="29" w:type="dxa"/>
                    <w:right w:w="29" w:type="dxa"/>
                  </w:tcMar>
                  <w:vAlign w:val="center"/>
                </w:tcPr>
                <w:p w14:paraId="2C37B8E4"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062" w:type="dxa"/>
                  <w:tcMar>
                    <w:left w:w="29" w:type="dxa"/>
                    <w:right w:w="29" w:type="dxa"/>
                  </w:tcMar>
                  <w:vAlign w:val="center"/>
                </w:tcPr>
                <w:p w14:paraId="70BCE069"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10-20</w:t>
                  </w:r>
                </w:p>
              </w:tc>
              <w:tc>
                <w:tcPr>
                  <w:tcW w:w="1120" w:type="dxa"/>
                  <w:tcMar>
                    <w:left w:w="29" w:type="dxa"/>
                    <w:right w:w="29" w:type="dxa"/>
                  </w:tcMar>
                  <w:vAlign w:val="center"/>
                </w:tcPr>
                <w:p w14:paraId="18FA1754"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10-25</w:t>
                  </w:r>
                </w:p>
              </w:tc>
            </w:tr>
            <w:tr w:rsidR="004F2AF5" w:rsidRPr="00F02A42" w14:paraId="4D6BD07C" w14:textId="77777777" w:rsidTr="001D5743">
              <w:tc>
                <w:tcPr>
                  <w:tcW w:w="2124" w:type="dxa"/>
                  <w:tcMar>
                    <w:left w:w="29" w:type="dxa"/>
                    <w:right w:w="29" w:type="dxa"/>
                  </w:tcMar>
                  <w:vAlign w:val="center"/>
                </w:tcPr>
                <w:p w14:paraId="201BCD15"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0.85 mm</w:t>
                  </w:r>
                </w:p>
              </w:tc>
              <w:tc>
                <w:tcPr>
                  <w:tcW w:w="980" w:type="dxa"/>
                  <w:tcMar>
                    <w:left w:w="29" w:type="dxa"/>
                    <w:right w:w="29" w:type="dxa"/>
                  </w:tcMar>
                  <w:vAlign w:val="center"/>
                </w:tcPr>
                <w:p w14:paraId="659753C0"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039" w:type="dxa"/>
                  <w:tcMar>
                    <w:left w:w="29" w:type="dxa"/>
                    <w:right w:w="29" w:type="dxa"/>
                  </w:tcMar>
                  <w:vAlign w:val="center"/>
                </w:tcPr>
                <w:p w14:paraId="7974E4A2"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097" w:type="dxa"/>
                  <w:tcMar>
                    <w:left w:w="29" w:type="dxa"/>
                    <w:right w:w="29" w:type="dxa"/>
                  </w:tcMar>
                  <w:vAlign w:val="center"/>
                </w:tcPr>
                <w:p w14:paraId="14740CAC"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120" w:type="dxa"/>
                  <w:tcMar>
                    <w:left w:w="29" w:type="dxa"/>
                    <w:right w:w="29" w:type="dxa"/>
                  </w:tcMar>
                  <w:vAlign w:val="center"/>
                </w:tcPr>
                <w:p w14:paraId="4316D2AA"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062" w:type="dxa"/>
                  <w:tcMar>
                    <w:left w:w="29" w:type="dxa"/>
                    <w:right w:w="29" w:type="dxa"/>
                  </w:tcMar>
                  <w:vAlign w:val="center"/>
                </w:tcPr>
                <w:p w14:paraId="5D9C95BA"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2-10</w:t>
                  </w:r>
                </w:p>
              </w:tc>
              <w:tc>
                <w:tcPr>
                  <w:tcW w:w="1120" w:type="dxa"/>
                  <w:tcMar>
                    <w:left w:w="29" w:type="dxa"/>
                    <w:right w:w="29" w:type="dxa"/>
                  </w:tcMar>
                  <w:vAlign w:val="center"/>
                </w:tcPr>
                <w:p w14:paraId="5B28F5D5"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r>
            <w:tr w:rsidR="004F2AF5" w:rsidRPr="00F02A42" w14:paraId="4940A7F2" w14:textId="77777777" w:rsidTr="001D5743">
              <w:tc>
                <w:tcPr>
                  <w:tcW w:w="2124" w:type="dxa"/>
                  <w:tcMar>
                    <w:left w:w="29" w:type="dxa"/>
                    <w:right w:w="29" w:type="dxa"/>
                  </w:tcMar>
                  <w:vAlign w:val="center"/>
                </w:tcPr>
                <w:p w14:paraId="3C29F24C"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0.425 mm</w:t>
                  </w:r>
                </w:p>
              </w:tc>
              <w:tc>
                <w:tcPr>
                  <w:tcW w:w="980" w:type="dxa"/>
                  <w:tcMar>
                    <w:left w:w="29" w:type="dxa"/>
                    <w:right w:w="29" w:type="dxa"/>
                  </w:tcMar>
                  <w:vAlign w:val="center"/>
                </w:tcPr>
                <w:p w14:paraId="304131DD"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10-15</w:t>
                  </w:r>
                </w:p>
              </w:tc>
              <w:tc>
                <w:tcPr>
                  <w:tcW w:w="1039" w:type="dxa"/>
                  <w:tcMar>
                    <w:left w:w="29" w:type="dxa"/>
                    <w:right w:w="29" w:type="dxa"/>
                  </w:tcMar>
                  <w:vAlign w:val="center"/>
                </w:tcPr>
                <w:p w14:paraId="5022C679"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10- 15</w:t>
                  </w:r>
                </w:p>
              </w:tc>
              <w:tc>
                <w:tcPr>
                  <w:tcW w:w="1097" w:type="dxa"/>
                  <w:tcMar>
                    <w:left w:w="29" w:type="dxa"/>
                    <w:right w:w="29" w:type="dxa"/>
                  </w:tcMar>
                  <w:vAlign w:val="center"/>
                </w:tcPr>
                <w:p w14:paraId="6124EBF8"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120" w:type="dxa"/>
                  <w:tcMar>
                    <w:left w:w="29" w:type="dxa"/>
                    <w:right w:w="29" w:type="dxa"/>
                  </w:tcMar>
                  <w:vAlign w:val="center"/>
                </w:tcPr>
                <w:p w14:paraId="607D6507"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062" w:type="dxa"/>
                  <w:tcMar>
                    <w:left w:w="29" w:type="dxa"/>
                    <w:right w:w="29" w:type="dxa"/>
                  </w:tcMar>
                  <w:vAlign w:val="center"/>
                </w:tcPr>
                <w:p w14:paraId="4599B8E0"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0-5</w:t>
                  </w:r>
                </w:p>
              </w:tc>
              <w:tc>
                <w:tcPr>
                  <w:tcW w:w="1120" w:type="dxa"/>
                  <w:tcMar>
                    <w:left w:w="29" w:type="dxa"/>
                    <w:right w:w="29" w:type="dxa"/>
                  </w:tcMar>
                  <w:vAlign w:val="center"/>
                </w:tcPr>
                <w:p w14:paraId="35564277"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0-8</w:t>
                  </w:r>
                </w:p>
              </w:tc>
            </w:tr>
            <w:tr w:rsidR="004F2AF5" w:rsidRPr="00F02A42" w14:paraId="162CD1C8" w14:textId="77777777" w:rsidTr="001D5743">
              <w:tc>
                <w:tcPr>
                  <w:tcW w:w="2124" w:type="dxa"/>
                  <w:tcMar>
                    <w:left w:w="29" w:type="dxa"/>
                    <w:right w:w="29" w:type="dxa"/>
                  </w:tcMar>
                  <w:vAlign w:val="center"/>
                </w:tcPr>
                <w:p w14:paraId="5077CB26"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0.075 mm</w:t>
                  </w:r>
                </w:p>
              </w:tc>
              <w:tc>
                <w:tcPr>
                  <w:tcW w:w="980" w:type="dxa"/>
                  <w:tcMar>
                    <w:left w:w="29" w:type="dxa"/>
                    <w:right w:w="29" w:type="dxa"/>
                  </w:tcMar>
                  <w:vAlign w:val="center"/>
                </w:tcPr>
                <w:p w14:paraId="1EB961A6"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&lt;5</w:t>
                  </w:r>
                </w:p>
              </w:tc>
              <w:tc>
                <w:tcPr>
                  <w:tcW w:w="1039" w:type="dxa"/>
                  <w:tcMar>
                    <w:left w:w="29" w:type="dxa"/>
                    <w:right w:w="29" w:type="dxa"/>
                  </w:tcMar>
                  <w:vAlign w:val="center"/>
                </w:tcPr>
                <w:p w14:paraId="48E3E5E9"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&lt; 5</w:t>
                  </w:r>
                </w:p>
              </w:tc>
              <w:tc>
                <w:tcPr>
                  <w:tcW w:w="1097" w:type="dxa"/>
                  <w:tcMar>
                    <w:left w:w="29" w:type="dxa"/>
                    <w:right w:w="29" w:type="dxa"/>
                  </w:tcMar>
                  <w:vAlign w:val="center"/>
                </w:tcPr>
                <w:p w14:paraId="69F7F5DB"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&lt; 5</w:t>
                  </w:r>
                </w:p>
              </w:tc>
              <w:tc>
                <w:tcPr>
                  <w:tcW w:w="1120" w:type="dxa"/>
                  <w:tcMar>
                    <w:left w:w="29" w:type="dxa"/>
                    <w:right w:w="29" w:type="dxa"/>
                  </w:tcMar>
                  <w:vAlign w:val="center"/>
                </w:tcPr>
                <w:p w14:paraId="689FC712"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&lt; 5</w:t>
                  </w:r>
                </w:p>
              </w:tc>
              <w:tc>
                <w:tcPr>
                  <w:tcW w:w="1062" w:type="dxa"/>
                  <w:tcMar>
                    <w:left w:w="29" w:type="dxa"/>
                    <w:right w:w="29" w:type="dxa"/>
                  </w:tcMar>
                  <w:vAlign w:val="center"/>
                </w:tcPr>
                <w:p w14:paraId="54A4E8B0"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w:t>
                  </w:r>
                </w:p>
              </w:tc>
              <w:tc>
                <w:tcPr>
                  <w:tcW w:w="1120" w:type="dxa"/>
                  <w:tcMar>
                    <w:left w:w="29" w:type="dxa"/>
                    <w:right w:w="29" w:type="dxa"/>
                  </w:tcMar>
                  <w:vAlign w:val="center"/>
                </w:tcPr>
                <w:p w14:paraId="557F7809" w14:textId="77777777" w:rsidR="004F2AF5" w:rsidRPr="00F02A42" w:rsidRDefault="004F2AF5" w:rsidP="00526C19">
                  <w:pPr>
                    <w:spacing w:after="0"/>
                    <w:jc w:val="center"/>
                    <w:rPr>
                      <w:rFonts w:ascii="Helvetica" w:eastAsia="Times New Roman" w:hAnsi="Helvetica" w:cs="Times New Roman"/>
                      <w:sz w:val="21"/>
                      <w:szCs w:val="21"/>
                    </w:rPr>
                  </w:pPr>
                  <w:r w:rsidRPr="00F02A42">
                    <w:rPr>
                      <w:rFonts w:ascii="Helvetica" w:eastAsia="Times New Roman" w:hAnsi="Helvetica" w:cs="Times New Roman"/>
                      <w:sz w:val="21"/>
                      <w:szCs w:val="21"/>
                    </w:rPr>
                    <w:t>0-3</w:t>
                  </w:r>
                </w:p>
              </w:tc>
            </w:tr>
          </w:tbl>
          <w:p w14:paraId="6A0A5B25" w14:textId="16600664" w:rsidR="004F2AF5" w:rsidRDefault="004F2AF5" w:rsidP="00526C19">
            <w:pPr>
              <w:spacing w:before="360" w:after="360" w:line="280" w:lineRule="atLeast"/>
              <w:jc w:val="center"/>
              <w:rPr>
                <w:rFonts w:ascii="Helvetica" w:eastAsia="Times New Roman" w:hAnsi="Helvetica" w:cs="Times New Roman"/>
                <w:b/>
                <w:sz w:val="23"/>
                <w:szCs w:val="24"/>
              </w:rPr>
            </w:pPr>
          </w:p>
          <w:p w14:paraId="7CE1D9FB" w14:textId="77777777" w:rsidR="004F2AF5" w:rsidRDefault="004F2AF5" w:rsidP="00526C19">
            <w:pPr>
              <w:spacing w:before="360" w:after="360" w:line="280" w:lineRule="atLeast"/>
              <w:jc w:val="center"/>
              <w:rPr>
                <w:rFonts w:ascii="Helvetica" w:eastAsia="Times New Roman" w:hAnsi="Helvetica" w:cs="Times New Roman"/>
                <w:b/>
                <w:sz w:val="23"/>
                <w:szCs w:val="24"/>
              </w:rPr>
            </w:pPr>
          </w:p>
          <w:p w14:paraId="1E9EA63A" w14:textId="77777777" w:rsidR="004F2AF5" w:rsidRDefault="004F2AF5" w:rsidP="00526C19">
            <w:pPr>
              <w:spacing w:before="360" w:after="360" w:line="280" w:lineRule="atLeast"/>
              <w:jc w:val="center"/>
              <w:rPr>
                <w:rFonts w:ascii="Helvetica" w:eastAsia="Times New Roman" w:hAnsi="Helvetica" w:cs="Times New Roman"/>
                <w:b/>
                <w:sz w:val="23"/>
                <w:szCs w:val="24"/>
              </w:rPr>
            </w:pPr>
          </w:p>
          <w:p w14:paraId="26D17485" w14:textId="77777777" w:rsidR="004F2AF5" w:rsidRDefault="004F2AF5" w:rsidP="00526C19">
            <w:pPr>
              <w:spacing w:before="360" w:after="360" w:line="280" w:lineRule="atLeast"/>
              <w:jc w:val="center"/>
              <w:rPr>
                <w:rFonts w:ascii="Helvetica" w:eastAsia="Times New Roman" w:hAnsi="Helvetica" w:cs="Times New Roman"/>
                <w:b/>
                <w:sz w:val="23"/>
                <w:szCs w:val="24"/>
              </w:rPr>
            </w:pPr>
          </w:p>
          <w:p w14:paraId="7B3F7DA9" w14:textId="77777777" w:rsidR="004F2AF5" w:rsidRDefault="004F2AF5" w:rsidP="00526C19">
            <w:pPr>
              <w:spacing w:before="360" w:after="360" w:line="280" w:lineRule="atLeast"/>
              <w:jc w:val="center"/>
              <w:rPr>
                <w:rFonts w:ascii="Helvetica" w:eastAsia="Times New Roman" w:hAnsi="Helvetica" w:cs="Times New Roman"/>
                <w:b/>
                <w:sz w:val="23"/>
                <w:szCs w:val="24"/>
              </w:rPr>
            </w:pPr>
          </w:p>
          <w:p w14:paraId="7C371CC1" w14:textId="77777777" w:rsidR="004F2AF5" w:rsidRDefault="004F2AF5" w:rsidP="00526C19">
            <w:pPr>
              <w:spacing w:before="360" w:after="360" w:line="280" w:lineRule="atLeast"/>
              <w:jc w:val="center"/>
              <w:rPr>
                <w:rFonts w:ascii="Helvetica" w:eastAsia="Times New Roman" w:hAnsi="Helvetica" w:cs="Times New Roman"/>
                <w:b/>
                <w:sz w:val="23"/>
                <w:szCs w:val="24"/>
              </w:rPr>
            </w:pPr>
          </w:p>
          <w:p w14:paraId="4B7B021F" w14:textId="77777777" w:rsidR="004F2AF5" w:rsidRPr="00F02A42" w:rsidRDefault="004F2AF5" w:rsidP="00526C19">
            <w:pPr>
              <w:spacing w:before="360" w:after="360" w:line="280" w:lineRule="atLeast"/>
              <w:jc w:val="center"/>
              <w:rPr>
                <w:rFonts w:ascii="Helvetica" w:eastAsia="Times New Roman" w:hAnsi="Helvetica" w:cs="Times New Roman"/>
                <w:b/>
                <w:sz w:val="23"/>
                <w:szCs w:val="24"/>
              </w:rPr>
            </w:pPr>
          </w:p>
          <w:p w14:paraId="3D528221" w14:textId="77777777" w:rsidR="004F2AF5" w:rsidRPr="00F02A42" w:rsidRDefault="004F2AF5" w:rsidP="00526C19">
            <w:pPr>
              <w:spacing w:before="360" w:after="360" w:line="280" w:lineRule="atLeast"/>
              <w:jc w:val="center"/>
              <w:rPr>
                <w:rFonts w:ascii="Helvetica" w:eastAsia="Times New Roman" w:hAnsi="Helvetica" w:cs="Times New Roman"/>
                <w:b/>
                <w:sz w:val="23"/>
                <w:szCs w:val="24"/>
              </w:rPr>
            </w:pPr>
            <w:r w:rsidRPr="00F02A42">
              <w:rPr>
                <w:rFonts w:ascii="Helvetica" w:eastAsia="Times New Roman" w:hAnsi="Helvetica" w:cs="Times New Roman"/>
                <w:b/>
                <w:sz w:val="23"/>
                <w:szCs w:val="24"/>
              </w:rPr>
              <w:t>Table 400-</w:t>
            </w:r>
            <w:r w:rsidRPr="00F02A42">
              <w:rPr>
                <w:rFonts w:ascii="Helvetica" w:eastAsia="Times New Roman" w:hAnsi="Helvetica" w:cs="Times New Roman"/>
                <w:b/>
                <w:sz w:val="23"/>
                <w:szCs w:val="24"/>
              </w:rPr>
              <w:fldChar w:fldCharType="begin"/>
            </w:r>
            <w:r w:rsidRPr="00F02A42">
              <w:rPr>
                <w:rFonts w:ascii="Helvetica" w:eastAsia="Times New Roman" w:hAnsi="Helvetica" w:cs="Times New Roman"/>
                <w:b/>
                <w:sz w:val="23"/>
                <w:szCs w:val="24"/>
              </w:rPr>
              <w:instrText xml:space="preserve"> seq tableno </w:instrText>
            </w:r>
            <w:r w:rsidRPr="00F02A42">
              <w:rPr>
                <w:rFonts w:ascii="Helvetica" w:eastAsia="Times New Roman" w:hAnsi="Helvetica" w:cs="Times New Roman"/>
                <w:b/>
                <w:sz w:val="23"/>
                <w:szCs w:val="24"/>
              </w:rPr>
              <w:fldChar w:fldCharType="separate"/>
            </w:r>
            <w:r w:rsidRPr="00F02A42">
              <w:rPr>
                <w:rFonts w:ascii="Helvetica" w:eastAsia="Times New Roman" w:hAnsi="Helvetica" w:cs="Times New Roman"/>
                <w:b/>
                <w:noProof/>
                <w:sz w:val="23"/>
                <w:szCs w:val="24"/>
              </w:rPr>
              <w:t>2</w:t>
            </w:r>
            <w:r w:rsidRPr="00F02A42">
              <w:rPr>
                <w:rFonts w:ascii="Helvetica" w:eastAsia="Times New Roman" w:hAnsi="Helvetica" w:cs="Times New Roman"/>
                <w:b/>
                <w:sz w:val="23"/>
                <w:szCs w:val="24"/>
              </w:rPr>
              <w:fldChar w:fldCharType="end"/>
            </w:r>
            <w:r w:rsidRPr="00F02A42">
              <w:rPr>
                <w:rFonts w:ascii="Helvetica" w:eastAsia="Times New Roman" w:hAnsi="Helvetica" w:cs="Times New Roman"/>
                <w:b/>
                <w:sz w:val="23"/>
                <w:szCs w:val="24"/>
              </w:rPr>
              <w:t xml:space="preserve"> : Physical Requirements for Materials for Granular Sub-base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3"/>
              <w:gridCol w:w="2356"/>
              <w:gridCol w:w="2855"/>
            </w:tblGrid>
            <w:tr w:rsidR="004F2AF5" w:rsidRPr="00F02A42" w14:paraId="5AFC6BBA" w14:textId="77777777" w:rsidTr="001D5743">
              <w:trPr>
                <w:jc w:val="center"/>
              </w:trPr>
              <w:tc>
                <w:tcPr>
                  <w:tcW w:w="2773" w:type="dxa"/>
                  <w:vAlign w:val="center"/>
                </w:tcPr>
                <w:p w14:paraId="2156F532"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Aggregate Impact Value</w:t>
                  </w:r>
                  <w:r w:rsidRPr="00F02A42">
                    <w:rPr>
                      <w:rFonts w:ascii="Helvetica" w:eastAsia="Times New Roman" w:hAnsi="Helvetica" w:cs="Times New Roman"/>
                      <w:sz w:val="23"/>
                      <w:szCs w:val="24"/>
                    </w:rPr>
                    <w:br/>
                    <w:t>(AIV)*</w:t>
                  </w:r>
                </w:p>
              </w:tc>
              <w:tc>
                <w:tcPr>
                  <w:tcW w:w="2356" w:type="dxa"/>
                  <w:vAlign w:val="center"/>
                </w:tcPr>
                <w:p w14:paraId="20094466"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 xml:space="preserve">IS:2386 (Part 4) </w:t>
                  </w:r>
                  <w:r w:rsidRPr="00F02A42">
                    <w:rPr>
                      <w:rFonts w:ascii="Helvetica" w:eastAsia="Times New Roman" w:hAnsi="Helvetica" w:cs="Times New Roman"/>
                      <w:sz w:val="23"/>
                      <w:szCs w:val="24"/>
                    </w:rPr>
                    <w:br/>
                    <w:t>or IS:5640</w:t>
                  </w:r>
                </w:p>
              </w:tc>
              <w:tc>
                <w:tcPr>
                  <w:tcW w:w="2855" w:type="dxa"/>
                  <w:vAlign w:val="center"/>
                </w:tcPr>
                <w:p w14:paraId="1E91D09A"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 xml:space="preserve">40 </w:t>
                  </w:r>
                  <w:proofErr w:type="gramStart"/>
                  <w:r w:rsidRPr="00F02A42">
                    <w:rPr>
                      <w:rFonts w:ascii="Helvetica" w:eastAsia="Times New Roman" w:hAnsi="Helvetica" w:cs="Times New Roman"/>
                      <w:sz w:val="23"/>
                      <w:szCs w:val="24"/>
                    </w:rPr>
                    <w:t>maximum</w:t>
                  </w:r>
                  <w:proofErr w:type="gramEnd"/>
                </w:p>
              </w:tc>
            </w:tr>
            <w:tr w:rsidR="004F2AF5" w:rsidRPr="00F02A42" w14:paraId="37481EDE" w14:textId="77777777" w:rsidTr="001D5743">
              <w:trPr>
                <w:jc w:val="center"/>
              </w:trPr>
              <w:tc>
                <w:tcPr>
                  <w:tcW w:w="2773" w:type="dxa"/>
                  <w:vAlign w:val="center"/>
                </w:tcPr>
                <w:p w14:paraId="20BD98DC"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Liquid Limit</w:t>
                  </w:r>
                </w:p>
              </w:tc>
              <w:tc>
                <w:tcPr>
                  <w:tcW w:w="2356" w:type="dxa"/>
                  <w:vAlign w:val="center"/>
                </w:tcPr>
                <w:p w14:paraId="249E050B"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IS:2720 (Part 5)</w:t>
                  </w:r>
                </w:p>
              </w:tc>
              <w:tc>
                <w:tcPr>
                  <w:tcW w:w="2855" w:type="dxa"/>
                  <w:vAlign w:val="center"/>
                </w:tcPr>
                <w:p w14:paraId="5D3437A8"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Maximum 25</w:t>
                  </w:r>
                </w:p>
              </w:tc>
            </w:tr>
            <w:tr w:rsidR="004F2AF5" w:rsidRPr="00F02A42" w14:paraId="5364228F" w14:textId="77777777" w:rsidTr="001D5743">
              <w:trPr>
                <w:jc w:val="center"/>
              </w:trPr>
              <w:tc>
                <w:tcPr>
                  <w:tcW w:w="2773" w:type="dxa"/>
                  <w:vAlign w:val="center"/>
                </w:tcPr>
                <w:p w14:paraId="64D507A2"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 xml:space="preserve">Plasticity Index </w:t>
                  </w:r>
                </w:p>
              </w:tc>
              <w:tc>
                <w:tcPr>
                  <w:tcW w:w="2356" w:type="dxa"/>
                  <w:vAlign w:val="center"/>
                </w:tcPr>
                <w:p w14:paraId="5B92BBA6"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IS:2720 (Part 5)</w:t>
                  </w:r>
                </w:p>
              </w:tc>
              <w:tc>
                <w:tcPr>
                  <w:tcW w:w="2855" w:type="dxa"/>
                  <w:vAlign w:val="center"/>
                </w:tcPr>
                <w:p w14:paraId="2735BB6E"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Maximum 6</w:t>
                  </w:r>
                </w:p>
              </w:tc>
            </w:tr>
            <w:tr w:rsidR="004F2AF5" w:rsidRPr="00F02A42" w14:paraId="457EC28C" w14:textId="77777777" w:rsidTr="001D5743">
              <w:trPr>
                <w:jc w:val="center"/>
              </w:trPr>
              <w:tc>
                <w:tcPr>
                  <w:tcW w:w="2773" w:type="dxa"/>
                  <w:vAlign w:val="center"/>
                </w:tcPr>
                <w:p w14:paraId="438E993F"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 xml:space="preserve">CBR at 98 dry </w:t>
                  </w:r>
                  <w:proofErr w:type="gramStart"/>
                  <w:r w:rsidRPr="00F02A42">
                    <w:rPr>
                      <w:rFonts w:ascii="Helvetica" w:eastAsia="Times New Roman" w:hAnsi="Helvetica" w:cs="Times New Roman"/>
                      <w:sz w:val="23"/>
                      <w:szCs w:val="24"/>
                    </w:rPr>
                    <w:t>density</w:t>
                  </w:r>
                  <w:proofErr w:type="gramEnd"/>
                  <w:r w:rsidRPr="00F02A42">
                    <w:rPr>
                      <w:rFonts w:ascii="Helvetica" w:eastAsia="Times New Roman" w:hAnsi="Helvetica" w:cs="Times New Roman"/>
                      <w:sz w:val="23"/>
                      <w:szCs w:val="24"/>
                    </w:rPr>
                    <w:t xml:space="preserve"> </w:t>
                  </w:r>
                  <w:r w:rsidRPr="00F02A42">
                    <w:rPr>
                      <w:rFonts w:ascii="Helvetica" w:eastAsia="Times New Roman" w:hAnsi="Helvetica" w:cs="Times New Roman"/>
                      <w:sz w:val="23"/>
                      <w:szCs w:val="24"/>
                    </w:rPr>
                    <w:br/>
                    <w:t>(at IS:2720-Part 8)</w:t>
                  </w:r>
                </w:p>
              </w:tc>
              <w:tc>
                <w:tcPr>
                  <w:tcW w:w="2356" w:type="dxa"/>
                  <w:vAlign w:val="center"/>
                </w:tcPr>
                <w:p w14:paraId="5099E2CC"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IS:2720 (Part 5)</w:t>
                  </w:r>
                </w:p>
                <w:p w14:paraId="3A9E8EF1"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p>
              </w:tc>
              <w:tc>
                <w:tcPr>
                  <w:tcW w:w="2855" w:type="dxa"/>
                  <w:vAlign w:val="center"/>
                </w:tcPr>
                <w:p w14:paraId="6FDE7D6D" w14:textId="77777777" w:rsidR="004F2AF5" w:rsidRPr="00F02A42" w:rsidRDefault="004F2AF5" w:rsidP="00526C19">
                  <w:pPr>
                    <w:spacing w:before="40" w:after="40" w:line="240" w:lineRule="auto"/>
                    <w:jc w:val="center"/>
                    <w:rPr>
                      <w:rFonts w:ascii="Helvetica" w:eastAsia="Times New Roman" w:hAnsi="Helvetica" w:cs="Times New Roman"/>
                      <w:sz w:val="23"/>
                      <w:szCs w:val="24"/>
                    </w:rPr>
                  </w:pPr>
                  <w:r w:rsidRPr="00F02A42">
                    <w:rPr>
                      <w:rFonts w:ascii="Helvetica" w:eastAsia="Times New Roman" w:hAnsi="Helvetica" w:cs="Times New Roman"/>
                      <w:sz w:val="23"/>
                      <w:szCs w:val="24"/>
                    </w:rPr>
                    <w:t>Minimum 30</w:t>
                  </w:r>
                  <w:r w:rsidRPr="00F02A42">
                    <w:rPr>
                      <w:rFonts w:ascii="Helvetica" w:eastAsia="Times New Roman" w:hAnsi="Helvetica" w:cs="Times New Roman"/>
                      <w:sz w:val="23"/>
                      <w:szCs w:val="24"/>
                    </w:rPr>
                    <w:br/>
                    <w:t>unless otherwise specified in the Contract</w:t>
                  </w:r>
                </w:p>
              </w:tc>
            </w:tr>
          </w:tbl>
          <w:p w14:paraId="5EEC433C" w14:textId="77777777" w:rsidR="004F2AF5"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caps/>
                <w:kern w:val="32"/>
                <w:sz w:val="26"/>
                <w:szCs w:val="32"/>
              </w:rPr>
            </w:pPr>
          </w:p>
          <w:p w14:paraId="28DC31A3" w14:textId="77777777" w:rsidR="004F2AF5" w:rsidRPr="00F02A4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F02A42">
              <w:rPr>
                <w:rFonts w:ascii="Helvetica" w:eastAsia="Times New Roman" w:hAnsi="Helvetica" w:cs="Times New Roman"/>
                <w:b/>
                <w:bCs/>
                <w:caps/>
                <w:kern w:val="32"/>
                <w:sz w:val="26"/>
                <w:szCs w:val="32"/>
              </w:rPr>
              <w:t xml:space="preserve">401.3 </w:t>
            </w:r>
            <w:r w:rsidRPr="00F02A42">
              <w:rPr>
                <w:rFonts w:ascii="Helvetica" w:eastAsia="Times New Roman" w:hAnsi="Helvetica" w:cs="Times New Roman"/>
                <w:b/>
                <w:bCs/>
                <w:iCs/>
                <w:sz w:val="23"/>
                <w:szCs w:val="23"/>
              </w:rPr>
              <w:t>Construction Operations</w:t>
            </w:r>
          </w:p>
          <w:p w14:paraId="2268EFB7" w14:textId="77777777" w:rsidR="004F2AF5" w:rsidRPr="00F02A4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F02A42">
              <w:rPr>
                <w:rFonts w:ascii="Helvetica" w:eastAsia="Times New Roman" w:hAnsi="Helvetica" w:cs="Times New Roman"/>
                <w:b/>
                <w:bCs/>
                <w:caps/>
                <w:kern w:val="32"/>
                <w:sz w:val="26"/>
                <w:szCs w:val="32"/>
              </w:rPr>
              <w:t xml:space="preserve">401.3.1 </w:t>
            </w:r>
            <w:r w:rsidRPr="00F02A42">
              <w:rPr>
                <w:rFonts w:ascii="Helvetica" w:eastAsia="Times New Roman" w:hAnsi="Helvetica" w:cs="Times New Roman"/>
                <w:b/>
                <w:bCs/>
                <w:sz w:val="23"/>
                <w:szCs w:val="26"/>
              </w:rPr>
              <w:t>Preparation of Subgrade</w:t>
            </w:r>
          </w:p>
          <w:p w14:paraId="2EC10D7B" w14:textId="77777777" w:rsidR="004F2AF5" w:rsidRPr="00F02A42" w:rsidRDefault="004F2AF5" w:rsidP="00526C19">
            <w:pPr>
              <w:widowControl w:val="0"/>
              <w:numPr>
                <w:ilvl w:val="2"/>
                <w:numId w:val="0"/>
              </w:numPr>
              <w:tabs>
                <w:tab w:val="num" w:pos="1152"/>
              </w:tabs>
              <w:spacing w:before="360" w:after="360" w:line="280" w:lineRule="atLeast"/>
              <w:jc w:val="both"/>
              <w:outlineLvl w:val="2"/>
              <w:rPr>
                <w:rFonts w:eastAsia="Times New Roman" w:cstheme="minorHAnsi"/>
                <w:bCs/>
                <w:sz w:val="24"/>
                <w:szCs w:val="24"/>
              </w:rPr>
            </w:pPr>
            <w:r w:rsidRPr="00F02A42">
              <w:rPr>
                <w:rFonts w:ascii="Helvetica" w:eastAsia="Times New Roman" w:hAnsi="Helvetica" w:cs="Times New Roman"/>
                <w:bCs/>
                <w:sz w:val="23"/>
                <w:szCs w:val="26"/>
              </w:rPr>
              <w:t>Immediately prior to the laying of sub-base, the subgrade already finished to Clause 301 or 305</w:t>
            </w:r>
            <w:r w:rsidRPr="00F02A42">
              <w:rPr>
                <w:rFonts w:eastAsia="Times New Roman" w:cstheme="minorHAnsi"/>
                <w:bCs/>
                <w:sz w:val="24"/>
                <w:szCs w:val="24"/>
              </w:rPr>
              <w:t xml:space="preserve"> as applicable shall be prepared by removing all vegetation and other extraneous matter, lightly sprinkled with water, if necessary and rolled with two passes of smooth wheeled roller of 80–100 </w:t>
            </w:r>
            <w:proofErr w:type="spellStart"/>
            <w:r w:rsidRPr="00F02A42">
              <w:rPr>
                <w:rFonts w:eastAsia="Times New Roman" w:cstheme="minorHAnsi"/>
                <w:bCs/>
                <w:sz w:val="24"/>
                <w:szCs w:val="24"/>
              </w:rPr>
              <w:t>kN</w:t>
            </w:r>
            <w:proofErr w:type="spellEnd"/>
            <w:r w:rsidRPr="00F02A42">
              <w:rPr>
                <w:rFonts w:eastAsia="Times New Roman" w:cstheme="minorHAnsi"/>
                <w:bCs/>
                <w:sz w:val="24"/>
                <w:szCs w:val="24"/>
              </w:rPr>
              <w:t xml:space="preserve"> smooth wheeled roller.</w:t>
            </w:r>
            <w:r w:rsidRPr="00F02A42">
              <w:rPr>
                <w:rFonts w:ascii="Helvetica" w:eastAsia="Times New Roman" w:hAnsi="Helvetica" w:cs="Times New Roman"/>
                <w:sz w:val="23"/>
                <w:szCs w:val="24"/>
              </w:rPr>
              <w:t xml:space="preserve"> </w:t>
            </w:r>
          </w:p>
          <w:p w14:paraId="3F2F04E5" w14:textId="77777777" w:rsidR="004F2AF5" w:rsidRPr="00F02A4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F02A42">
              <w:rPr>
                <w:rFonts w:ascii="Helvetica" w:eastAsia="Times New Roman" w:hAnsi="Helvetica" w:cs="Times New Roman"/>
                <w:b/>
                <w:bCs/>
                <w:caps/>
                <w:kern w:val="32"/>
                <w:sz w:val="26"/>
                <w:szCs w:val="32"/>
              </w:rPr>
              <w:t xml:space="preserve">401.3.2 </w:t>
            </w:r>
            <w:r w:rsidRPr="00F02A42">
              <w:rPr>
                <w:rFonts w:ascii="Helvetica" w:eastAsia="Times New Roman" w:hAnsi="Helvetica" w:cs="Times New Roman"/>
                <w:b/>
                <w:bCs/>
                <w:sz w:val="23"/>
                <w:szCs w:val="26"/>
              </w:rPr>
              <w:t xml:space="preserve">Spreading and Compacting </w:t>
            </w:r>
          </w:p>
          <w:p w14:paraId="09DB9D89" w14:textId="77777777" w:rsidR="004F2AF5" w:rsidRPr="00F02A4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F02A42">
              <w:rPr>
                <w:rFonts w:ascii="Helvetica" w:eastAsia="Times New Roman" w:hAnsi="Helvetica" w:cs="Times New Roman"/>
                <w:bCs/>
                <w:sz w:val="23"/>
                <w:szCs w:val="26"/>
              </w:rPr>
              <w:lastRenderedPageBreak/>
              <w:t xml:space="preserve">The sub-base material of the grading specified in the Contract shall be mixed </w:t>
            </w:r>
            <w:proofErr w:type="gramStart"/>
            <w:r w:rsidRPr="00F02A42">
              <w:rPr>
                <w:rFonts w:ascii="Helvetica" w:eastAsia="Times New Roman" w:hAnsi="Helvetica" w:cs="Times New Roman"/>
                <w:bCs/>
                <w:sz w:val="23"/>
                <w:szCs w:val="26"/>
              </w:rPr>
              <w:t>and  water</w:t>
            </w:r>
            <w:proofErr w:type="gramEnd"/>
            <w:r w:rsidRPr="00F02A42">
              <w:rPr>
                <w:rFonts w:ascii="Helvetica" w:eastAsia="Times New Roman" w:hAnsi="Helvetica" w:cs="Times New Roman"/>
                <w:bCs/>
                <w:sz w:val="23"/>
                <w:szCs w:val="26"/>
              </w:rPr>
              <w:t xml:space="preserve"> mechanically by a suitable mixer equipped with provision for controlled addition of </w:t>
            </w:r>
            <w:proofErr w:type="gramStart"/>
            <w:r w:rsidRPr="00F02A42">
              <w:rPr>
                <w:rFonts w:ascii="Helvetica" w:eastAsia="Times New Roman" w:hAnsi="Helvetica" w:cs="Times New Roman"/>
                <w:bCs/>
                <w:sz w:val="23"/>
                <w:szCs w:val="26"/>
              </w:rPr>
              <w:t>water  and</w:t>
            </w:r>
            <w:proofErr w:type="gramEnd"/>
            <w:r w:rsidRPr="00F02A42">
              <w:rPr>
                <w:rFonts w:ascii="Helvetica" w:eastAsia="Times New Roman" w:hAnsi="Helvetica" w:cs="Times New Roman"/>
                <w:bCs/>
                <w:sz w:val="23"/>
                <w:szCs w:val="26"/>
              </w:rPr>
              <w:t xml:space="preserve"> mechanical mixing, so as to ensure homogenous and uniform mix. The required water content shall be determined in accordance with IS:2720 (Part 8). The mix shall be spread on the prepared subgrade with the help of a motor grader of adequate capacity, its blade having hydraulic controls suitable for initial adjustment and for maintaining the required slope and grade during the operation, or other means as approved by the Engineer. </w:t>
            </w:r>
          </w:p>
          <w:p w14:paraId="49374A2A" w14:textId="77777777" w:rsidR="004F2AF5" w:rsidRPr="00F02A42" w:rsidRDefault="004F2AF5" w:rsidP="00526C19">
            <w:pPr>
              <w:spacing w:before="360" w:after="360" w:line="280" w:lineRule="atLeast"/>
              <w:jc w:val="both"/>
              <w:rPr>
                <w:rFonts w:ascii="Helvetica" w:eastAsia="Times New Roman" w:hAnsi="Helvetica" w:cs="Times New Roman"/>
                <w:sz w:val="23"/>
                <w:szCs w:val="24"/>
              </w:rPr>
            </w:pPr>
            <w:r w:rsidRPr="00F02A42">
              <w:rPr>
                <w:rFonts w:ascii="Helvetica" w:eastAsia="Times New Roman" w:hAnsi="Helvetica" w:cs="Times New Roman"/>
                <w:sz w:val="23"/>
                <w:szCs w:val="24"/>
              </w:rPr>
              <w:t xml:space="preserve">Moisture content of the mix shall be checked in accordance with IS:2720 (Part 2) and suitably adjusted. so that, at the time of compaction, it is 1 to 2 percent below from the optimum moisture content. </w:t>
            </w:r>
          </w:p>
          <w:p w14:paraId="69250C57" w14:textId="77777777" w:rsidR="004F2AF5" w:rsidRDefault="004F2AF5" w:rsidP="00B725DB">
            <w:pPr>
              <w:spacing w:after="0" w:line="280" w:lineRule="atLeast"/>
              <w:jc w:val="both"/>
              <w:rPr>
                <w:rFonts w:ascii="Helvetica" w:eastAsia="Times New Roman" w:hAnsi="Helvetica" w:cs="Times New Roman"/>
                <w:sz w:val="23"/>
                <w:szCs w:val="24"/>
              </w:rPr>
            </w:pPr>
            <w:r w:rsidRPr="00F02A42">
              <w:rPr>
                <w:rFonts w:ascii="Helvetica" w:eastAsia="Times New Roman" w:hAnsi="Helvetica" w:cs="Times New Roman"/>
                <w:sz w:val="23"/>
                <w:szCs w:val="24"/>
              </w:rPr>
              <w:t xml:space="preserve">Immediately after spreading the mix, rolling shall be done by an approved roller. If the thickness of the compacted layer does </w:t>
            </w:r>
            <w:proofErr w:type="gramStart"/>
            <w:r w:rsidRPr="00F02A42">
              <w:rPr>
                <w:rFonts w:ascii="Helvetica" w:eastAsia="Times New Roman" w:hAnsi="Helvetica" w:cs="Times New Roman"/>
                <w:sz w:val="23"/>
                <w:szCs w:val="24"/>
              </w:rPr>
              <w:t>not  00</w:t>
            </w:r>
            <w:proofErr w:type="gramEnd"/>
            <w:r w:rsidRPr="00F02A42">
              <w:rPr>
                <w:rFonts w:ascii="Helvetica" w:eastAsia="Times New Roman" w:hAnsi="Helvetica" w:cs="Times New Roman"/>
                <w:sz w:val="23"/>
                <w:szCs w:val="24"/>
              </w:rPr>
              <w:t xml:space="preserve"> </w:t>
            </w:r>
            <w:proofErr w:type="gramStart"/>
            <w:r w:rsidRPr="00F02A42">
              <w:rPr>
                <w:rFonts w:ascii="Helvetica" w:eastAsia="Times New Roman" w:hAnsi="Helvetica" w:cs="Times New Roman"/>
                <w:sz w:val="23"/>
                <w:szCs w:val="24"/>
              </w:rPr>
              <w:t>mm,  a</w:t>
            </w:r>
            <w:proofErr w:type="gramEnd"/>
            <w:r w:rsidRPr="00F02A42">
              <w:rPr>
                <w:rFonts w:ascii="Helvetica" w:eastAsia="Times New Roman" w:hAnsi="Helvetica" w:cs="Times New Roman"/>
                <w:sz w:val="23"/>
                <w:szCs w:val="24"/>
              </w:rPr>
              <w:t xml:space="preserve"> smooth wheeled roller of 80 to 100 </w:t>
            </w:r>
            <w:proofErr w:type="spellStart"/>
            <w:r w:rsidRPr="00F02A42">
              <w:rPr>
                <w:rFonts w:ascii="Helvetica" w:eastAsia="Times New Roman" w:hAnsi="Helvetica" w:cs="Times New Roman"/>
                <w:sz w:val="23"/>
                <w:szCs w:val="24"/>
              </w:rPr>
              <w:t>kN</w:t>
            </w:r>
            <w:proofErr w:type="spellEnd"/>
            <w:r w:rsidRPr="00F02A42">
              <w:rPr>
                <w:rFonts w:ascii="Helvetica" w:eastAsia="Times New Roman" w:hAnsi="Helvetica" w:cs="Times New Roman"/>
                <w:sz w:val="23"/>
                <w:szCs w:val="24"/>
              </w:rPr>
              <w:t xml:space="preserve"> weight may be used. For a compacted single layer </w:t>
            </w:r>
            <w:proofErr w:type="spellStart"/>
            <w:r w:rsidRPr="00F02A42">
              <w:rPr>
                <w:rFonts w:ascii="Helvetica" w:eastAsia="Times New Roman" w:hAnsi="Helvetica" w:cs="Times New Roman"/>
                <w:sz w:val="23"/>
                <w:szCs w:val="24"/>
              </w:rPr>
              <w:t>upto</w:t>
            </w:r>
            <w:proofErr w:type="spellEnd"/>
            <w:r w:rsidRPr="00F02A42">
              <w:rPr>
                <w:rFonts w:ascii="Helvetica" w:eastAsia="Times New Roman" w:hAnsi="Helvetica" w:cs="Times New Roman"/>
                <w:sz w:val="23"/>
                <w:szCs w:val="24"/>
              </w:rPr>
              <w:t xml:space="preserve"> 200 mm the compaction shall be done with the help of a vibratory roller of minimum 80 to 100 </w:t>
            </w:r>
            <w:proofErr w:type="spellStart"/>
            <w:r w:rsidRPr="00F02A42">
              <w:rPr>
                <w:rFonts w:ascii="Helvetica" w:eastAsia="Times New Roman" w:hAnsi="Helvetica" w:cs="Times New Roman"/>
                <w:sz w:val="23"/>
                <w:szCs w:val="24"/>
              </w:rPr>
              <w:t>kN</w:t>
            </w:r>
            <w:proofErr w:type="spellEnd"/>
            <w:r w:rsidRPr="00F02A42">
              <w:rPr>
                <w:rFonts w:ascii="Helvetica" w:eastAsia="Times New Roman" w:hAnsi="Helvetica" w:cs="Times New Roman"/>
                <w:sz w:val="23"/>
                <w:szCs w:val="24"/>
              </w:rPr>
              <w:t xml:space="preserve"> static weight capable of achieving the required compaction.  Rolling shall commence at the lower edge and proceed towards the upper edge longitudinally for portions having unidirectional crossfall or on super-elevation. For carriageway having crossfall on both sides, rolling shall commence at the edges and progress towards the crown.</w:t>
            </w:r>
          </w:p>
          <w:p w14:paraId="3E059038" w14:textId="77777777" w:rsidR="004F2AF5" w:rsidRDefault="004F2AF5" w:rsidP="00B725DB">
            <w:pPr>
              <w:spacing w:after="0" w:line="280" w:lineRule="atLeast"/>
              <w:jc w:val="both"/>
              <w:rPr>
                <w:rFonts w:ascii="Helvetica" w:eastAsia="Times New Roman" w:hAnsi="Helvetica" w:cs="Times New Roman"/>
                <w:sz w:val="23"/>
                <w:szCs w:val="24"/>
              </w:rPr>
            </w:pPr>
          </w:p>
          <w:p w14:paraId="4D5752B3"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F02A42">
              <w:rPr>
                <w:rFonts w:ascii="Helvetica" w:eastAsia="Times New Roman" w:hAnsi="Helvetica" w:cs="Times New Roman"/>
                <w:sz w:val="23"/>
                <w:szCs w:val="24"/>
              </w:rPr>
              <w:lastRenderedPageBreak/>
              <w:t>Each pass of the roller shall uniformly overlap not less than one-third of the track made in the preceding pass. During rolling, the grade and crossfall (camber) shall be checked and any high spots or depressions which become apparent, corrected by removing or adding fresh material. The speed of the roller shall not exceed 5 km per hour.</w:t>
            </w:r>
          </w:p>
          <w:p w14:paraId="2A0C88DA"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F02A42">
              <w:rPr>
                <w:rFonts w:ascii="Helvetica" w:eastAsia="Times New Roman" w:hAnsi="Helvetica" w:cs="Times New Roman"/>
                <w:sz w:val="23"/>
                <w:szCs w:val="24"/>
              </w:rPr>
              <w:t xml:space="preserve">Rolling shall be continued till the density achieved is at least 98 percent of the maximum Dry density for the material determined as per IS:2720 (Part 8). The surface of any layer of material on completion of compaction shall be well closed, free from movement under compaction equipment. and from compaction planes, ridges, cracks or loose material. All loose, segregated or otherwise defective areas shall be made good to the full thickness of layer and re-compacted. </w:t>
            </w:r>
          </w:p>
          <w:p w14:paraId="75050CEF" w14:textId="77777777" w:rsidR="004F2AF5" w:rsidRPr="00F02A42" w:rsidRDefault="004F2AF5" w:rsidP="00526C19">
            <w:pPr>
              <w:spacing w:before="360" w:after="360" w:line="280" w:lineRule="atLeast"/>
              <w:jc w:val="both"/>
              <w:rPr>
                <w:rFonts w:ascii="Helvetica" w:eastAsia="Times New Roman" w:hAnsi="Helvetica" w:cs="Times New Roman"/>
                <w:sz w:val="23"/>
                <w:szCs w:val="24"/>
              </w:rPr>
            </w:pPr>
          </w:p>
          <w:p w14:paraId="5DCE2E99"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caps/>
                <w:kern w:val="32"/>
                <w:sz w:val="26"/>
                <w:szCs w:val="32"/>
              </w:rPr>
              <w:t xml:space="preserve">401.4 </w:t>
            </w:r>
            <w:r w:rsidRPr="00BA20A9">
              <w:rPr>
                <w:rFonts w:ascii="Helvetica" w:eastAsia="Times New Roman" w:hAnsi="Helvetica" w:cs="Times New Roman"/>
                <w:b/>
                <w:bCs/>
                <w:iCs/>
                <w:sz w:val="23"/>
                <w:szCs w:val="23"/>
              </w:rPr>
              <w:t>Surface Finish, and Quality Control of Work</w:t>
            </w:r>
          </w:p>
          <w:p w14:paraId="49DE9480" w14:textId="77777777" w:rsidR="004F2AF5" w:rsidRPr="00C30834"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The surface finish </w:t>
            </w:r>
            <w:r w:rsidRPr="00C30834">
              <w:rPr>
                <w:rFonts w:ascii="Helvetica" w:eastAsia="Times New Roman" w:hAnsi="Helvetica" w:cs="Times New Roman"/>
                <w:sz w:val="23"/>
                <w:szCs w:val="24"/>
              </w:rPr>
              <w:t>of construction shall conform to the requirements of Clause 902. Control on the quality of materials and works shall be exercised by the Engineer in accordance with Section 900.</w:t>
            </w:r>
          </w:p>
          <w:p w14:paraId="7AF3C212" w14:textId="77777777" w:rsidR="004F2AF5" w:rsidRPr="00C30834"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color w:val="00B0F0"/>
                <w:sz w:val="23"/>
                <w:szCs w:val="23"/>
              </w:rPr>
            </w:pPr>
            <w:r w:rsidRPr="00C30834">
              <w:rPr>
                <w:rFonts w:ascii="Helvetica" w:eastAsia="Times New Roman" w:hAnsi="Helvetica" w:cs="Times New Roman"/>
                <w:b/>
                <w:bCs/>
                <w:caps/>
                <w:kern w:val="32"/>
                <w:sz w:val="26"/>
                <w:szCs w:val="32"/>
              </w:rPr>
              <w:t xml:space="preserve">401.5 </w:t>
            </w:r>
            <w:r w:rsidRPr="00C30834">
              <w:rPr>
                <w:rFonts w:ascii="Helvetica" w:eastAsia="Times New Roman" w:hAnsi="Helvetica" w:cs="Times New Roman"/>
                <w:b/>
                <w:bCs/>
                <w:iCs/>
                <w:sz w:val="23"/>
                <w:szCs w:val="23"/>
              </w:rPr>
              <w:t xml:space="preserve">Arrangements for Traffic </w:t>
            </w:r>
          </w:p>
          <w:p w14:paraId="746928FE" w14:textId="77777777" w:rsidR="004F2AF5" w:rsidRPr="00C30834" w:rsidRDefault="004F2AF5" w:rsidP="00526C19">
            <w:pPr>
              <w:keepNext/>
              <w:keepLines/>
              <w:numPr>
                <w:ilvl w:val="1"/>
                <w:numId w:val="0"/>
              </w:numPr>
              <w:tabs>
                <w:tab w:val="num" w:pos="936"/>
              </w:tabs>
              <w:spacing w:after="0" w:line="240" w:lineRule="auto"/>
              <w:ind w:left="936" w:hanging="936"/>
              <w:jc w:val="both"/>
              <w:outlineLvl w:val="1"/>
              <w:rPr>
                <w:rFonts w:ascii="Helvetica" w:eastAsia="Times New Roman" w:hAnsi="Helvetica" w:cs="Times New Roman"/>
                <w:sz w:val="23"/>
                <w:szCs w:val="24"/>
              </w:rPr>
            </w:pPr>
            <w:r w:rsidRPr="00C30834">
              <w:rPr>
                <w:rFonts w:ascii="Helvetica" w:eastAsia="Times New Roman" w:hAnsi="Helvetica" w:cs="Times New Roman"/>
                <w:sz w:val="23"/>
                <w:szCs w:val="24"/>
              </w:rPr>
              <w:t xml:space="preserve">During the period of construction, arrangements for the traffic shall be provided </w:t>
            </w:r>
          </w:p>
          <w:p w14:paraId="01568D3E" w14:textId="77777777" w:rsidR="004F2AF5" w:rsidRPr="00C30834" w:rsidRDefault="004F2AF5" w:rsidP="00526C19">
            <w:pPr>
              <w:keepNext/>
              <w:keepLines/>
              <w:numPr>
                <w:ilvl w:val="1"/>
                <w:numId w:val="0"/>
              </w:numPr>
              <w:tabs>
                <w:tab w:val="num" w:pos="936"/>
              </w:tabs>
              <w:spacing w:after="0" w:line="240" w:lineRule="auto"/>
              <w:jc w:val="both"/>
              <w:outlineLvl w:val="1"/>
              <w:rPr>
                <w:rFonts w:ascii="Helvetica" w:eastAsia="Times New Roman" w:hAnsi="Helvetica" w:cs="Times New Roman"/>
                <w:sz w:val="23"/>
                <w:szCs w:val="24"/>
              </w:rPr>
            </w:pPr>
            <w:r w:rsidRPr="00C30834">
              <w:rPr>
                <w:rFonts w:ascii="Helvetica" w:eastAsia="Times New Roman" w:hAnsi="Helvetica" w:cs="Times New Roman"/>
                <w:sz w:val="23"/>
                <w:szCs w:val="24"/>
              </w:rPr>
              <w:lastRenderedPageBreak/>
              <w:t>and maintained in accordance with Clause 112.</w:t>
            </w:r>
          </w:p>
          <w:p w14:paraId="70752577"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401.6</w:t>
            </w:r>
            <w:r w:rsidRPr="00BA20A9">
              <w:rPr>
                <w:rFonts w:ascii="Helvetica" w:eastAsia="Times New Roman" w:hAnsi="Helvetica" w:cs="Times New Roman"/>
                <w:b/>
                <w:bCs/>
                <w:iCs/>
                <w:sz w:val="23"/>
                <w:szCs w:val="23"/>
              </w:rPr>
              <w:tab/>
              <w:t>Measurements for Payment</w:t>
            </w:r>
          </w:p>
          <w:p w14:paraId="592B2AEF" w14:textId="77777777" w:rsidR="004F2AF5" w:rsidRPr="00BA20A9" w:rsidRDefault="004F2AF5" w:rsidP="00526C19">
            <w:pPr>
              <w:spacing w:before="360" w:after="360" w:line="280" w:lineRule="atLeast"/>
              <w:jc w:val="both"/>
              <w:rPr>
                <w:rFonts w:ascii="Helvetica" w:eastAsia="Times New Roman" w:hAnsi="Helvetica" w:cs="Times New Roman"/>
                <w:color w:val="000000" w:themeColor="text1"/>
                <w:sz w:val="23"/>
                <w:szCs w:val="24"/>
              </w:rPr>
            </w:pPr>
            <w:r w:rsidRPr="00BA20A9">
              <w:rPr>
                <w:rFonts w:ascii="Helvetica" w:eastAsia="Times New Roman" w:hAnsi="Helvetica" w:cs="Times New Roman"/>
                <w:sz w:val="23"/>
                <w:szCs w:val="24"/>
              </w:rPr>
              <w:t xml:space="preserve">Granular sub-base shall be measured as finished work in position in cubic </w:t>
            </w:r>
            <w:proofErr w:type="spellStart"/>
            <w:r w:rsidRPr="00BA20A9">
              <w:rPr>
                <w:rFonts w:ascii="Helvetica" w:eastAsia="Times New Roman" w:hAnsi="Helvetica" w:cs="Times New Roman"/>
                <w:color w:val="000000" w:themeColor="text1"/>
                <w:sz w:val="23"/>
                <w:szCs w:val="24"/>
              </w:rPr>
              <w:t>metres</w:t>
            </w:r>
            <w:proofErr w:type="spellEnd"/>
            <w:r w:rsidRPr="00BA20A9">
              <w:rPr>
                <w:rFonts w:ascii="Helvetica" w:eastAsia="Times New Roman" w:hAnsi="Helvetica" w:cs="Times New Roman"/>
                <w:color w:val="000000" w:themeColor="text1"/>
                <w:sz w:val="23"/>
                <w:szCs w:val="24"/>
              </w:rPr>
              <w:t>.</w:t>
            </w:r>
          </w:p>
          <w:p w14:paraId="681AFCFF"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proofErr w:type="gramStart"/>
            <w:r w:rsidRPr="00BA20A9">
              <w:rPr>
                <w:rFonts w:ascii="Helvetica" w:eastAsia="Times New Roman" w:hAnsi="Helvetica" w:cs="Times New Roman"/>
                <w:b/>
                <w:bCs/>
                <w:caps/>
                <w:kern w:val="32"/>
                <w:sz w:val="26"/>
                <w:szCs w:val="32"/>
              </w:rPr>
              <w:t>401.</w:t>
            </w:r>
            <w:r w:rsidRPr="00F02A42">
              <w:rPr>
                <w:rFonts w:ascii="Helvetica" w:eastAsia="Times New Roman" w:hAnsi="Helvetica" w:cs="Times New Roman"/>
                <w:b/>
                <w:bCs/>
                <w:caps/>
                <w:kern w:val="32"/>
                <w:sz w:val="26"/>
                <w:szCs w:val="32"/>
              </w:rPr>
              <w:t>7</w:t>
            </w:r>
            <w:r w:rsidRPr="00BA20A9">
              <w:rPr>
                <w:rFonts w:ascii="Helvetica" w:eastAsia="Times New Roman" w:hAnsi="Helvetica" w:cs="Times New Roman"/>
                <w:b/>
                <w:bCs/>
                <w:caps/>
                <w:kern w:val="32"/>
                <w:sz w:val="26"/>
                <w:szCs w:val="32"/>
              </w:rPr>
              <w:t xml:space="preserve">  </w:t>
            </w:r>
            <w:r w:rsidRPr="00BA20A9">
              <w:rPr>
                <w:rFonts w:ascii="Helvetica" w:eastAsia="Times New Roman" w:hAnsi="Helvetica" w:cs="Times New Roman"/>
                <w:b/>
                <w:bCs/>
                <w:iCs/>
                <w:sz w:val="23"/>
                <w:szCs w:val="23"/>
              </w:rPr>
              <w:t>Rate</w:t>
            </w:r>
            <w:proofErr w:type="gramEnd"/>
          </w:p>
          <w:p w14:paraId="6E68AB3C"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Contract unit rate for granular sub-base shall be payment in full for carrying out the required operations including full compensation for:</w:t>
            </w:r>
          </w:p>
          <w:p w14:paraId="407E0C84"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si\r0\h </w:instrTex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Making arrangements for traffic </w:t>
            </w:r>
            <w:r w:rsidRPr="00516C00">
              <w:rPr>
                <w:rFonts w:ascii="Helvetica" w:eastAsia="Times New Roman" w:hAnsi="Helvetica" w:cs="Times New Roman"/>
                <w:sz w:val="23"/>
                <w:szCs w:val="24"/>
              </w:rPr>
              <w:t>to</w:t>
            </w:r>
            <w:r w:rsidRPr="00C30834">
              <w:rPr>
                <w:rFonts w:ascii="Helvetica" w:eastAsia="Times New Roman" w:hAnsi="Helvetica" w:cs="Times New Roman"/>
                <w:sz w:val="23"/>
                <w:szCs w:val="24"/>
              </w:rPr>
              <w:t xml:space="preserve"> Clause 112 except for initial treatment to verges, shoulders and construction </w:t>
            </w:r>
            <w:r w:rsidRPr="00BA20A9">
              <w:rPr>
                <w:rFonts w:ascii="Helvetica" w:eastAsia="Times New Roman" w:hAnsi="Helvetica" w:cs="Times New Roman"/>
                <w:sz w:val="23"/>
                <w:szCs w:val="24"/>
              </w:rPr>
              <w:t xml:space="preserve">of diversions; </w:t>
            </w:r>
          </w:p>
          <w:p w14:paraId="3EB2F733"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Supplying all materials to be incorporated in the work including all royalties, fees, rents where applicable with all leads and lifts; </w:t>
            </w:r>
          </w:p>
          <w:p w14:paraId="72C231CC"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iii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All </w:t>
            </w:r>
            <w:proofErr w:type="spellStart"/>
            <w:r w:rsidRPr="00BA20A9">
              <w:rPr>
                <w:rFonts w:ascii="Helvetica" w:eastAsia="Times New Roman" w:hAnsi="Helvetica" w:cs="Times New Roman"/>
                <w:sz w:val="23"/>
                <w:szCs w:val="24"/>
              </w:rPr>
              <w:t>labour</w:t>
            </w:r>
            <w:proofErr w:type="spellEnd"/>
            <w:r w:rsidRPr="00BA20A9">
              <w:rPr>
                <w:rFonts w:ascii="Helvetica" w:eastAsia="Times New Roman" w:hAnsi="Helvetica" w:cs="Times New Roman"/>
                <w:sz w:val="23"/>
                <w:szCs w:val="24"/>
              </w:rPr>
              <w:t xml:space="preserve">, tools, equipment and incidentals to complete the work to the Specifications; </w:t>
            </w:r>
          </w:p>
          <w:p w14:paraId="1EFD49E2"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iv</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Carrying out the work in part widths of road where directed; and </w:t>
            </w:r>
          </w:p>
          <w:p w14:paraId="760836CB" w14:textId="77777777" w:rsidR="004F2AF5" w:rsidRPr="00881AD0" w:rsidRDefault="004F2AF5" w:rsidP="00526C19">
            <w:pPr>
              <w:tabs>
                <w:tab w:val="left" w:pos="1260"/>
              </w:tabs>
              <w:spacing w:before="120" w:after="120" w:line="280" w:lineRule="atLeast"/>
              <w:ind w:left="1267" w:hanging="547"/>
              <w:jc w:val="both"/>
              <w:rPr>
                <w:rFonts w:ascii="Times New Roman" w:eastAsia="Times New Roman" w:hAnsi="Times New Roman" w:cs="Times New Roman"/>
                <w:sz w:val="24"/>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v</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Carrying out the required tests for quality control. </w:t>
            </w:r>
          </w:p>
          <w:p w14:paraId="342B05D4" w14:textId="77777777" w:rsidR="004F2AF5" w:rsidRPr="00881AD0" w:rsidRDefault="004F2AF5" w:rsidP="00526C19">
            <w:pPr>
              <w:tabs>
                <w:tab w:val="left" w:pos="1260"/>
              </w:tabs>
              <w:spacing w:before="120" w:after="120" w:line="280" w:lineRule="atLeast"/>
              <w:ind w:left="1267" w:hanging="547"/>
              <w:jc w:val="both"/>
              <w:rPr>
                <w:rFonts w:ascii="Times New Roman" w:eastAsia="Times New Roman" w:hAnsi="Times New Roman" w:cs="Times New Roman"/>
                <w:sz w:val="24"/>
                <w:szCs w:val="24"/>
              </w:rPr>
            </w:pPr>
          </w:p>
          <w:p w14:paraId="718B680F" w14:textId="77777777" w:rsidR="004F2AF5" w:rsidRPr="00F02A42" w:rsidRDefault="004F2AF5" w:rsidP="00526C19">
            <w:pPr>
              <w:tabs>
                <w:tab w:val="left" w:pos="1260"/>
              </w:tabs>
              <w:spacing w:before="120" w:after="120" w:line="280" w:lineRule="atLeast"/>
              <w:ind w:left="1267" w:hanging="547"/>
              <w:jc w:val="both"/>
              <w:rPr>
                <w:rFonts w:ascii="Helvetica" w:eastAsia="Times New Roman" w:hAnsi="Helvetica" w:cs="Times New Roman"/>
                <w:caps/>
                <w:kern w:val="32"/>
                <w:sz w:val="26"/>
                <w:szCs w:val="32"/>
              </w:rPr>
            </w:pPr>
            <w:r w:rsidRPr="00881AD0">
              <w:rPr>
                <w:rFonts w:ascii="Times New Roman" w:eastAsia="Times New Roman" w:hAnsi="Times New Roman" w:cs="Times New Roman"/>
                <w:b/>
                <w:bCs/>
                <w:sz w:val="24"/>
                <w:szCs w:val="24"/>
              </w:rPr>
              <w:t xml:space="preserve">402. </w:t>
            </w:r>
            <w:r w:rsidRPr="00BA20A9">
              <w:rPr>
                <w:rFonts w:ascii="Helvetica" w:eastAsia="Times New Roman" w:hAnsi="Helvetica" w:cs="Times New Roman"/>
                <w:b/>
                <w:bCs/>
                <w:caps/>
                <w:kern w:val="32"/>
                <w:sz w:val="26"/>
                <w:szCs w:val="32"/>
              </w:rPr>
              <w:t>LIME TREATED SOIL FOR IMPROVED SUB-</w:t>
            </w:r>
            <w:r w:rsidRPr="00F02A42">
              <w:rPr>
                <w:rFonts w:ascii="Helvetica" w:eastAsia="Times New Roman" w:hAnsi="Helvetica" w:cs="Times New Roman"/>
                <w:b/>
                <w:bCs/>
                <w:caps/>
                <w:kern w:val="32"/>
                <w:sz w:val="26"/>
                <w:szCs w:val="32"/>
              </w:rPr>
              <w:t>GRADE/SUB-BASE</w:t>
            </w:r>
            <w:r w:rsidRPr="00F02A42">
              <w:rPr>
                <w:rFonts w:ascii="Helvetica" w:eastAsia="Times New Roman" w:hAnsi="Helvetica" w:cs="Times New Roman"/>
                <w:caps/>
                <w:kern w:val="32"/>
                <w:sz w:val="26"/>
                <w:szCs w:val="32"/>
              </w:rPr>
              <w:t xml:space="preserve"> </w:t>
            </w:r>
          </w:p>
          <w:p w14:paraId="0C2403AF" w14:textId="77777777" w:rsidR="004F2AF5" w:rsidRPr="00F02A4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F02A42">
              <w:rPr>
                <w:rFonts w:ascii="Helvetica" w:eastAsia="Times New Roman" w:hAnsi="Helvetica" w:cs="Times New Roman"/>
                <w:b/>
                <w:bCs/>
                <w:iCs/>
                <w:sz w:val="23"/>
                <w:szCs w:val="23"/>
              </w:rPr>
              <w:lastRenderedPageBreak/>
              <w:t xml:space="preserve">402.1 Scope  </w:t>
            </w:r>
          </w:p>
          <w:p w14:paraId="5CAE0A58" w14:textId="77777777" w:rsidR="004F2AF5" w:rsidRPr="00C30834" w:rsidRDefault="004F2AF5" w:rsidP="00526C19">
            <w:pPr>
              <w:spacing w:before="360" w:after="360" w:line="280" w:lineRule="atLeast"/>
              <w:jc w:val="both"/>
              <w:rPr>
                <w:rFonts w:ascii="Helvetica" w:eastAsia="Times New Roman" w:hAnsi="Helvetica" w:cs="Times New Roman"/>
                <w:sz w:val="23"/>
                <w:szCs w:val="24"/>
              </w:rPr>
            </w:pPr>
            <w:r w:rsidRPr="00F02A42">
              <w:rPr>
                <w:rFonts w:ascii="Helvetica" w:eastAsia="Times New Roman" w:hAnsi="Helvetica" w:cs="Times New Roman"/>
                <w:sz w:val="23"/>
                <w:szCs w:val="24"/>
              </w:rPr>
              <w:t xml:space="preserve">This work shall consist of laying and compacting an improved sub-grade/lower sub-base of soil treated with lime on prepared sub-grade in accordance with the requirements of these Specifications and in conformity with the lines, grades and cross-sections shown on </w:t>
            </w:r>
            <w:r w:rsidRPr="00C30834">
              <w:rPr>
                <w:rFonts w:ascii="Helvetica" w:eastAsia="Times New Roman" w:hAnsi="Helvetica" w:cs="Times New Roman"/>
                <w:sz w:val="23"/>
                <w:szCs w:val="24"/>
              </w:rPr>
              <w:t>the drawings or as directed by the Engineer. Lime treatment is generally effective for soils which contain a relatively high percentage of clay and silty clay.</w:t>
            </w:r>
          </w:p>
          <w:p w14:paraId="1BCFAD89" w14:textId="77777777" w:rsidR="004F2AF5" w:rsidRPr="00C30834"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C30834">
              <w:rPr>
                <w:rFonts w:ascii="Helvetica" w:eastAsia="Times New Roman" w:hAnsi="Helvetica" w:cs="Times New Roman"/>
                <w:b/>
                <w:bCs/>
                <w:iCs/>
                <w:sz w:val="23"/>
                <w:szCs w:val="23"/>
              </w:rPr>
              <w:t>402.2 Materials</w:t>
            </w:r>
          </w:p>
          <w:p w14:paraId="094112E6" w14:textId="77777777" w:rsidR="004F2AF5" w:rsidRPr="00F02A4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F02A42">
              <w:rPr>
                <w:rFonts w:ascii="Helvetica" w:eastAsia="Times New Roman" w:hAnsi="Helvetica" w:cs="Times New Roman"/>
                <w:b/>
                <w:bCs/>
                <w:iCs/>
                <w:sz w:val="23"/>
                <w:szCs w:val="23"/>
              </w:rPr>
              <w:t>402.2.1</w:t>
            </w:r>
            <w:r w:rsidRPr="00F02A42">
              <w:rPr>
                <w:rFonts w:ascii="Helvetica" w:eastAsia="Times New Roman" w:hAnsi="Helvetica" w:cs="Times New Roman"/>
                <w:b/>
                <w:bCs/>
                <w:sz w:val="23"/>
                <w:szCs w:val="26"/>
              </w:rPr>
              <w:t xml:space="preserve"> Soil </w:t>
            </w:r>
          </w:p>
          <w:p w14:paraId="207EC8E4" w14:textId="77777777" w:rsidR="004F2AF5" w:rsidRPr="00F02A42" w:rsidRDefault="004F2AF5" w:rsidP="00526C19">
            <w:pPr>
              <w:autoSpaceDE w:val="0"/>
              <w:autoSpaceDN w:val="0"/>
              <w:adjustRightInd w:val="0"/>
              <w:spacing w:after="0" w:line="240" w:lineRule="auto"/>
              <w:jc w:val="both"/>
              <w:rPr>
                <w:rFonts w:eastAsia="Times New Roman" w:cstheme="minorHAnsi"/>
                <w:bCs/>
                <w:sz w:val="24"/>
                <w:szCs w:val="24"/>
              </w:rPr>
            </w:pPr>
            <w:r w:rsidRPr="00F02A42">
              <w:rPr>
                <w:rFonts w:ascii="Helvetica" w:eastAsia="Times New Roman" w:hAnsi="Helvetica" w:cs="Times New Roman"/>
                <w:bCs/>
                <w:sz w:val="23"/>
                <w:szCs w:val="26"/>
              </w:rPr>
              <w:t xml:space="preserve">Except when otherwise specified, the soil used for stabilization shall be the local clayey soil having a plasticity index greater than 8. </w:t>
            </w:r>
          </w:p>
          <w:p w14:paraId="3AED834F"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402.2.2 </w:t>
            </w:r>
            <w:r w:rsidRPr="00BA20A9">
              <w:rPr>
                <w:rFonts w:ascii="Helvetica" w:eastAsia="Times New Roman" w:hAnsi="Helvetica" w:cs="Times New Roman"/>
                <w:b/>
                <w:bCs/>
                <w:sz w:val="23"/>
                <w:szCs w:val="26"/>
              </w:rPr>
              <w:t>Lime</w:t>
            </w:r>
          </w:p>
          <w:p w14:paraId="44D3352E"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Lime for lime-soil stabilization work shall be commercial dry lime slaked at site or pre-slaked lime delivered to the site in suitable packing. Unless otherwise permitted by the Engineer, the lime shall have purity of not less than 70 percent by weight of Quick-lime (CaO) when tested in accordance with IS:1514.  Lime shall be properly stored to avoid prolonged exposure to the atmosphere and consequent carbonation which would reduce its binding properties. </w:t>
            </w:r>
          </w:p>
          <w:p w14:paraId="69F3D55E"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iCs/>
                <w:sz w:val="23"/>
                <w:szCs w:val="23"/>
              </w:rPr>
            </w:pPr>
          </w:p>
          <w:p w14:paraId="75AC0A7D" w14:textId="2CF5BA2B"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402.2.3 </w:t>
            </w:r>
            <w:r w:rsidRPr="00BA20A9">
              <w:rPr>
                <w:rFonts w:ascii="Helvetica" w:eastAsia="Times New Roman" w:hAnsi="Helvetica" w:cs="Times New Roman"/>
                <w:b/>
                <w:bCs/>
                <w:sz w:val="23"/>
                <w:szCs w:val="26"/>
              </w:rPr>
              <w:t>Quantity of Lime in Stabilized Mix</w:t>
            </w:r>
          </w:p>
          <w:p w14:paraId="641B4303"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C30834">
              <w:rPr>
                <w:rFonts w:ascii="Helvetica" w:eastAsia="Times New Roman" w:hAnsi="Helvetica" w:cs="Times New Roman"/>
                <w:bCs/>
                <w:sz w:val="23"/>
                <w:szCs w:val="26"/>
              </w:rPr>
              <w:t xml:space="preserve">Quantity of lime to be added as percentage by weight of the dry soil shall be as specified in the Contract. The quantity of lime used shall be related to its calcium oxide content </w:t>
            </w:r>
            <w:proofErr w:type="gramStart"/>
            <w:r w:rsidRPr="00037A95">
              <w:rPr>
                <w:rFonts w:ascii="Helvetica" w:eastAsia="Times New Roman" w:hAnsi="Helvetica" w:cs="Times New Roman"/>
                <w:bCs/>
                <w:sz w:val="23"/>
                <w:szCs w:val="26"/>
              </w:rPr>
              <w:t>which  shall</w:t>
            </w:r>
            <w:proofErr w:type="gramEnd"/>
            <w:r w:rsidRPr="00037A95">
              <w:rPr>
                <w:rFonts w:ascii="Helvetica" w:eastAsia="Times New Roman" w:hAnsi="Helvetica" w:cs="Times New Roman"/>
                <w:bCs/>
                <w:sz w:val="23"/>
                <w:szCs w:val="26"/>
              </w:rPr>
              <w:t xml:space="preserve"> be specified in the </w:t>
            </w:r>
            <w:proofErr w:type="gramStart"/>
            <w:r w:rsidRPr="00037A95">
              <w:rPr>
                <w:rFonts w:ascii="Helvetica" w:eastAsia="Times New Roman" w:hAnsi="Helvetica" w:cs="Times New Roman"/>
                <w:bCs/>
                <w:sz w:val="23"/>
                <w:szCs w:val="26"/>
              </w:rPr>
              <w:t>Contract .</w:t>
            </w:r>
            <w:proofErr w:type="gramEnd"/>
            <w:r w:rsidRPr="00037A95">
              <w:rPr>
                <w:rFonts w:ascii="Helvetica" w:eastAsia="Times New Roman" w:hAnsi="Helvetica" w:cs="Times New Roman"/>
                <w:bCs/>
                <w:sz w:val="23"/>
                <w:szCs w:val="26"/>
              </w:rPr>
              <w:t xml:space="preserve"> Where the lime of different calcium oxide content is to be used, its quantity shall be suitably adjusted with the approval of the Engineer so that equivalent calcium oxide is incorporated in the work. The mix design shall be done to arrive at the appropriate quantity of lime to be added, having due regard to the purity of lime, the type of soil, the moisture-density relationship, and the design CBR/Unconfined Compressive Strength (UCS) value specified in the Contract. The laboratory CBR/UCS value shall be at least 1.5 times the minimum field value of CBR/UCS stipulated in the </w:t>
            </w:r>
            <w:r w:rsidRPr="00C30834">
              <w:rPr>
                <w:rFonts w:ascii="Helvetica" w:eastAsia="Times New Roman" w:hAnsi="Helvetica" w:cs="Times New Roman"/>
                <w:bCs/>
                <w:sz w:val="23"/>
                <w:szCs w:val="26"/>
              </w:rPr>
              <w:t xml:space="preserve">Contract. </w:t>
            </w:r>
          </w:p>
          <w:p w14:paraId="3BB5EC38"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04E6AF9F"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402.2.4 </w:t>
            </w:r>
            <w:r w:rsidRPr="00BA20A9">
              <w:rPr>
                <w:rFonts w:ascii="Helvetica" w:eastAsia="Times New Roman" w:hAnsi="Helvetica" w:cs="Times New Roman"/>
                <w:b/>
                <w:bCs/>
                <w:sz w:val="23"/>
                <w:szCs w:val="26"/>
              </w:rPr>
              <w:t xml:space="preserve">Water </w:t>
            </w:r>
          </w:p>
          <w:p w14:paraId="20EC1EF6"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The water to be used for lime </w:t>
            </w:r>
            <w:proofErr w:type="spellStart"/>
            <w:r w:rsidRPr="00BA20A9">
              <w:rPr>
                <w:rFonts w:ascii="Helvetica" w:eastAsia="Times New Roman" w:hAnsi="Helvetica" w:cs="Times New Roman"/>
                <w:bCs/>
                <w:sz w:val="23"/>
                <w:szCs w:val="26"/>
              </w:rPr>
              <w:t>stabilisation</w:t>
            </w:r>
            <w:proofErr w:type="spellEnd"/>
            <w:r w:rsidRPr="00BA20A9">
              <w:rPr>
                <w:rFonts w:ascii="Helvetica" w:eastAsia="Times New Roman" w:hAnsi="Helvetica" w:cs="Times New Roman"/>
                <w:bCs/>
                <w:sz w:val="23"/>
                <w:szCs w:val="26"/>
              </w:rPr>
              <w:t xml:space="preserve"> shall be clean and free from injurious substances. Potable water shall be used.</w:t>
            </w:r>
          </w:p>
          <w:p w14:paraId="1D6C7FB0" w14:textId="77777777" w:rsidR="004F2AF5"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402.3 Construction Operations</w:t>
            </w:r>
          </w:p>
          <w:p w14:paraId="666B3EE1"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402.3.1</w:t>
            </w:r>
            <w:r w:rsidRPr="00BA20A9">
              <w:rPr>
                <w:rFonts w:ascii="Helvetica" w:eastAsia="Times New Roman" w:hAnsi="Helvetica" w:cs="Times New Roman"/>
                <w:b/>
                <w:bCs/>
                <w:sz w:val="23"/>
                <w:szCs w:val="26"/>
              </w:rPr>
              <w:t xml:space="preserve"> Weather Limitations</w:t>
            </w:r>
          </w:p>
          <w:p w14:paraId="3B582391"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lastRenderedPageBreak/>
              <w:t xml:space="preserve">Lime-soil </w:t>
            </w:r>
            <w:proofErr w:type="spellStart"/>
            <w:r w:rsidRPr="00BA20A9">
              <w:rPr>
                <w:rFonts w:ascii="Helvetica" w:eastAsia="Times New Roman" w:hAnsi="Helvetica" w:cs="Times New Roman"/>
                <w:bCs/>
                <w:sz w:val="23"/>
                <w:szCs w:val="26"/>
              </w:rPr>
              <w:t>stabilisation</w:t>
            </w:r>
            <w:proofErr w:type="spellEnd"/>
            <w:r w:rsidRPr="00BA20A9">
              <w:rPr>
                <w:rFonts w:ascii="Helvetica" w:eastAsia="Times New Roman" w:hAnsi="Helvetica" w:cs="Times New Roman"/>
                <w:bCs/>
                <w:sz w:val="23"/>
                <w:szCs w:val="26"/>
              </w:rPr>
              <w:t xml:space="preserve"> shall not be done when the air temperature in the shade is less than 10</w:t>
            </w:r>
            <w:r w:rsidRPr="00BA20A9">
              <w:rPr>
                <w:rFonts w:ascii="Helvetica" w:eastAsia="Times New Roman" w:hAnsi="Helvetica" w:cs="Times New Roman"/>
                <w:bCs/>
                <w:sz w:val="23"/>
                <w:szCs w:val="26"/>
                <w:vertAlign w:val="superscript"/>
              </w:rPr>
              <w:t>0</w:t>
            </w:r>
            <w:r w:rsidRPr="00BA20A9">
              <w:rPr>
                <w:rFonts w:ascii="Helvetica" w:eastAsia="Times New Roman" w:hAnsi="Helvetica" w:cs="Times New Roman"/>
                <w:bCs/>
                <w:sz w:val="23"/>
                <w:szCs w:val="26"/>
              </w:rPr>
              <w:t xml:space="preserve">C. </w:t>
            </w:r>
          </w:p>
          <w:p w14:paraId="5ED58295"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02403F">
              <w:rPr>
                <w:rFonts w:ascii="Helvetica" w:eastAsia="Times New Roman" w:hAnsi="Helvetica" w:cs="Times New Roman"/>
                <w:b/>
                <w:bCs/>
                <w:iCs/>
                <w:sz w:val="23"/>
                <w:szCs w:val="23"/>
              </w:rPr>
              <w:t xml:space="preserve">402.3.2 </w:t>
            </w:r>
            <w:r w:rsidRPr="0002403F">
              <w:rPr>
                <w:rFonts w:ascii="Helvetica" w:eastAsia="Times New Roman" w:hAnsi="Helvetica" w:cs="Times New Roman"/>
                <w:b/>
                <w:bCs/>
                <w:sz w:val="23"/>
                <w:szCs w:val="26"/>
              </w:rPr>
              <w:t xml:space="preserve">Degree of </w:t>
            </w:r>
            <w:proofErr w:type="spellStart"/>
            <w:r w:rsidRPr="0002403F">
              <w:rPr>
                <w:rFonts w:ascii="Helvetica" w:eastAsia="Times New Roman" w:hAnsi="Helvetica" w:cs="Times New Roman"/>
                <w:b/>
                <w:bCs/>
                <w:sz w:val="23"/>
                <w:szCs w:val="26"/>
              </w:rPr>
              <w:t>Pulverisation</w:t>
            </w:r>
            <w:proofErr w:type="spellEnd"/>
            <w:r w:rsidRPr="0002403F">
              <w:rPr>
                <w:rFonts w:eastAsia="Times New Roman" w:cstheme="minorHAnsi"/>
                <w:b/>
                <w:bCs/>
                <w:noProof/>
                <w:sz w:val="24"/>
                <w:szCs w:val="24"/>
              </w:rPr>
              <w:t xml:space="preserve"> </w:t>
            </w:r>
          </w:p>
          <w:p w14:paraId="3FFF71EF"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02403F">
              <w:rPr>
                <w:rFonts w:ascii="Helvetica" w:eastAsia="Times New Roman" w:hAnsi="Helvetica" w:cs="Times New Roman"/>
                <w:bCs/>
                <w:sz w:val="23"/>
                <w:szCs w:val="26"/>
              </w:rPr>
              <w:t xml:space="preserve">For lime-soil </w:t>
            </w:r>
            <w:proofErr w:type="spellStart"/>
            <w:r w:rsidRPr="0002403F">
              <w:rPr>
                <w:rFonts w:ascii="Helvetica" w:eastAsia="Times New Roman" w:hAnsi="Helvetica" w:cs="Times New Roman"/>
                <w:bCs/>
                <w:sz w:val="23"/>
                <w:szCs w:val="26"/>
              </w:rPr>
              <w:t>stabilisation</w:t>
            </w:r>
            <w:proofErr w:type="spellEnd"/>
            <w:r w:rsidRPr="0002403F">
              <w:rPr>
                <w:rFonts w:ascii="Helvetica" w:eastAsia="Times New Roman" w:hAnsi="Helvetica" w:cs="Times New Roman"/>
                <w:bCs/>
                <w:sz w:val="23"/>
                <w:szCs w:val="26"/>
              </w:rPr>
              <w:t xml:space="preserve">, the soil before addition of stabilizer, shall be pulverized using agricultural implements like disc harrows (only for low volume roads) and rotavators to the extent that it passes the requirements set out in Table 400-3 when tested in accordance with the method described in Appendix-3. </w:t>
            </w:r>
          </w:p>
          <w:p w14:paraId="45C2B591" w14:textId="41C9951C" w:rsidR="004F2AF5" w:rsidRPr="0002403F" w:rsidRDefault="004F2AF5" w:rsidP="00526C19">
            <w:pPr>
              <w:spacing w:before="360" w:after="360" w:line="280" w:lineRule="atLeast"/>
              <w:jc w:val="center"/>
              <w:rPr>
                <w:rFonts w:ascii="Helvetica" w:eastAsia="Times New Roman" w:hAnsi="Helvetica" w:cs="Times New Roman"/>
                <w:b/>
                <w:sz w:val="23"/>
                <w:szCs w:val="24"/>
              </w:rPr>
            </w:pPr>
            <w:r w:rsidRPr="0002403F">
              <w:rPr>
                <w:rFonts w:ascii="Helvetica" w:eastAsia="Times New Roman" w:hAnsi="Helvetica" w:cs="Times New Roman"/>
                <w:b/>
                <w:sz w:val="23"/>
                <w:szCs w:val="24"/>
              </w:rPr>
              <w:t>Table 400-</w:t>
            </w:r>
            <w:r w:rsidRPr="0002403F">
              <w:rPr>
                <w:rFonts w:ascii="Helvetica" w:eastAsia="Times New Roman" w:hAnsi="Helvetica" w:cs="Times New Roman"/>
                <w:b/>
                <w:sz w:val="23"/>
                <w:szCs w:val="24"/>
              </w:rPr>
              <w:fldChar w:fldCharType="begin"/>
            </w:r>
            <w:r w:rsidRPr="0002403F">
              <w:rPr>
                <w:rFonts w:ascii="Helvetica" w:eastAsia="Times New Roman" w:hAnsi="Helvetica" w:cs="Times New Roman"/>
                <w:b/>
                <w:sz w:val="23"/>
                <w:szCs w:val="24"/>
              </w:rPr>
              <w:instrText xml:space="preserve"> seq tableno </w:instrText>
            </w:r>
            <w:r w:rsidRPr="0002403F">
              <w:rPr>
                <w:rFonts w:ascii="Helvetica" w:eastAsia="Times New Roman" w:hAnsi="Helvetica" w:cs="Times New Roman"/>
                <w:b/>
                <w:sz w:val="23"/>
                <w:szCs w:val="24"/>
              </w:rPr>
              <w:fldChar w:fldCharType="separate"/>
            </w:r>
            <w:r w:rsidRPr="0002403F">
              <w:rPr>
                <w:rFonts w:ascii="Helvetica" w:eastAsia="Times New Roman" w:hAnsi="Helvetica" w:cs="Times New Roman"/>
                <w:b/>
                <w:noProof/>
                <w:sz w:val="23"/>
                <w:szCs w:val="24"/>
              </w:rPr>
              <w:t>3</w:t>
            </w:r>
            <w:r w:rsidRPr="0002403F">
              <w:rPr>
                <w:rFonts w:ascii="Helvetica" w:eastAsia="Times New Roman" w:hAnsi="Helvetica" w:cs="Times New Roman"/>
                <w:b/>
                <w:sz w:val="23"/>
                <w:szCs w:val="24"/>
              </w:rPr>
              <w:fldChar w:fldCharType="end"/>
            </w:r>
            <w:r w:rsidRPr="0002403F">
              <w:rPr>
                <w:rFonts w:ascii="Helvetica" w:eastAsia="Times New Roman" w:hAnsi="Helvetica" w:cs="Times New Roman"/>
                <w:b/>
                <w:sz w:val="23"/>
                <w:szCs w:val="24"/>
              </w:rPr>
              <w:t xml:space="preserve"> :  Soil </w:t>
            </w:r>
            <w:proofErr w:type="spellStart"/>
            <w:r>
              <w:rPr>
                <w:rFonts w:ascii="Helvetica" w:eastAsia="Times New Roman" w:hAnsi="Helvetica" w:cs="Times New Roman"/>
                <w:b/>
                <w:sz w:val="23"/>
                <w:szCs w:val="24"/>
              </w:rPr>
              <w:t>P</w:t>
            </w:r>
            <w:r w:rsidRPr="0002403F">
              <w:rPr>
                <w:rFonts w:ascii="Helvetica" w:eastAsia="Times New Roman" w:hAnsi="Helvetica" w:cs="Times New Roman"/>
                <w:b/>
                <w:sz w:val="23"/>
                <w:szCs w:val="24"/>
              </w:rPr>
              <w:t>ulverisation</w:t>
            </w:r>
            <w:proofErr w:type="spellEnd"/>
            <w:r w:rsidRPr="0002403F">
              <w:rPr>
                <w:rFonts w:ascii="Helvetica" w:eastAsia="Times New Roman" w:hAnsi="Helvetica" w:cs="Times New Roman"/>
                <w:b/>
                <w:sz w:val="23"/>
                <w:szCs w:val="24"/>
              </w:rPr>
              <w:t xml:space="preserve"> Requirements for Lime </w:t>
            </w:r>
            <w:proofErr w:type="spellStart"/>
            <w:r w:rsidRPr="0002403F">
              <w:rPr>
                <w:rFonts w:ascii="Helvetica" w:eastAsia="Times New Roman" w:hAnsi="Helvetica" w:cs="Times New Roman"/>
                <w:b/>
                <w:sz w:val="23"/>
                <w:szCs w:val="24"/>
              </w:rPr>
              <w:t>Stabilisation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6"/>
              <w:gridCol w:w="4942"/>
            </w:tblGrid>
            <w:tr w:rsidR="004F2AF5" w:rsidRPr="0002403F" w14:paraId="4F3CDC3E" w14:textId="77777777" w:rsidTr="001D5743">
              <w:trPr>
                <w:trHeight w:val="377"/>
                <w:jc w:val="center"/>
              </w:trPr>
              <w:tc>
                <w:tcPr>
                  <w:tcW w:w="2336" w:type="dxa"/>
                  <w:tcBorders>
                    <w:bottom w:val="single" w:sz="4" w:space="0" w:color="auto"/>
                  </w:tcBorders>
                  <w:tcMar>
                    <w:left w:w="89" w:type="dxa"/>
                  </w:tcMar>
                  <w:vAlign w:val="bottom"/>
                </w:tcPr>
                <w:p w14:paraId="59BC4A0D" w14:textId="77777777" w:rsidR="004F2AF5" w:rsidRPr="0002403F" w:rsidRDefault="004F2AF5" w:rsidP="00526C19">
                  <w:pPr>
                    <w:spacing w:before="20" w:after="20" w:line="240" w:lineRule="auto"/>
                    <w:jc w:val="center"/>
                    <w:rPr>
                      <w:rFonts w:ascii="Helvetica" w:eastAsia="Times New Roman" w:hAnsi="Helvetica" w:cs="Times New Roman"/>
                      <w:b/>
                      <w:sz w:val="20"/>
                    </w:rPr>
                  </w:pPr>
                  <w:r w:rsidRPr="0002403F">
                    <w:rPr>
                      <w:rFonts w:ascii="Helvetica" w:eastAsia="Times New Roman" w:hAnsi="Helvetica" w:cs="Times New Roman"/>
                      <w:b/>
                      <w:sz w:val="20"/>
                    </w:rPr>
                    <w:t>IS Sieve designation</w:t>
                  </w:r>
                </w:p>
              </w:tc>
              <w:tc>
                <w:tcPr>
                  <w:tcW w:w="4942" w:type="dxa"/>
                  <w:tcBorders>
                    <w:bottom w:val="single" w:sz="4" w:space="0" w:color="auto"/>
                  </w:tcBorders>
                  <w:tcMar>
                    <w:left w:w="297" w:type="dxa"/>
                  </w:tcMar>
                  <w:vAlign w:val="bottom"/>
                </w:tcPr>
                <w:p w14:paraId="2771AE6A" w14:textId="77777777" w:rsidR="004F2AF5" w:rsidRPr="0002403F" w:rsidRDefault="004F2AF5" w:rsidP="00526C19">
                  <w:pPr>
                    <w:spacing w:before="20" w:after="20" w:line="240" w:lineRule="auto"/>
                    <w:jc w:val="center"/>
                    <w:rPr>
                      <w:rFonts w:ascii="Helvetica" w:eastAsia="Times New Roman" w:hAnsi="Helvetica" w:cs="Times New Roman"/>
                      <w:b/>
                      <w:sz w:val="20"/>
                    </w:rPr>
                  </w:pPr>
                  <w:r w:rsidRPr="0002403F">
                    <w:rPr>
                      <w:rFonts w:ascii="Helvetica" w:eastAsia="Times New Roman" w:hAnsi="Helvetica" w:cs="Times New Roman"/>
                      <w:b/>
                      <w:sz w:val="20"/>
                    </w:rPr>
                    <w:t>Minimum percent by weight passing the IS Sieve</w:t>
                  </w:r>
                </w:p>
              </w:tc>
            </w:tr>
            <w:tr w:rsidR="004F2AF5" w:rsidRPr="0002403F" w14:paraId="1E1E13AD" w14:textId="77777777" w:rsidTr="001D5743">
              <w:trPr>
                <w:trHeight w:val="496"/>
                <w:jc w:val="center"/>
              </w:trPr>
              <w:tc>
                <w:tcPr>
                  <w:tcW w:w="2336" w:type="dxa"/>
                  <w:tcBorders>
                    <w:bottom w:val="nil"/>
                  </w:tcBorders>
                  <w:tcMar>
                    <w:left w:w="89" w:type="dxa"/>
                  </w:tcMar>
                  <w:vAlign w:val="bottom"/>
                </w:tcPr>
                <w:p w14:paraId="6CDA1827" w14:textId="77777777" w:rsidR="004F2AF5" w:rsidRPr="0002403F" w:rsidRDefault="004F2AF5" w:rsidP="00526C19">
                  <w:pPr>
                    <w:spacing w:before="20" w:after="20" w:line="240" w:lineRule="auto"/>
                    <w:jc w:val="center"/>
                    <w:rPr>
                      <w:rFonts w:ascii="Helvetica" w:eastAsia="Times New Roman" w:hAnsi="Helvetica" w:cs="Times New Roman"/>
                      <w:sz w:val="20"/>
                    </w:rPr>
                  </w:pPr>
                  <w:r w:rsidRPr="0002403F">
                    <w:rPr>
                      <w:rFonts w:ascii="Helvetica" w:eastAsia="Times New Roman" w:hAnsi="Helvetica" w:cs="Times New Roman"/>
                      <w:sz w:val="20"/>
                    </w:rPr>
                    <w:t>26.5 mm</w:t>
                  </w:r>
                </w:p>
              </w:tc>
              <w:tc>
                <w:tcPr>
                  <w:tcW w:w="4942" w:type="dxa"/>
                  <w:tcBorders>
                    <w:bottom w:val="nil"/>
                  </w:tcBorders>
                  <w:tcMar>
                    <w:right w:w="1374" w:type="dxa"/>
                  </w:tcMar>
                  <w:vAlign w:val="bottom"/>
                </w:tcPr>
                <w:p w14:paraId="05DD8403" w14:textId="77777777" w:rsidR="004F2AF5" w:rsidRPr="0002403F" w:rsidRDefault="004F2AF5" w:rsidP="00526C19">
                  <w:pPr>
                    <w:spacing w:before="20" w:after="20" w:line="240" w:lineRule="auto"/>
                    <w:jc w:val="center"/>
                    <w:rPr>
                      <w:rFonts w:ascii="Helvetica" w:eastAsia="Times New Roman" w:hAnsi="Helvetica" w:cs="Times New Roman"/>
                      <w:sz w:val="20"/>
                    </w:rPr>
                  </w:pPr>
                  <w:r w:rsidRPr="0002403F">
                    <w:rPr>
                      <w:rFonts w:ascii="Helvetica" w:eastAsia="Times New Roman" w:hAnsi="Helvetica" w:cs="Times New Roman"/>
                      <w:sz w:val="20"/>
                    </w:rPr>
                    <w:t>100</w:t>
                  </w:r>
                </w:p>
              </w:tc>
            </w:tr>
            <w:tr w:rsidR="004F2AF5" w:rsidRPr="0002403F" w14:paraId="739B35C7" w14:textId="77777777" w:rsidTr="001D5743">
              <w:trPr>
                <w:trHeight w:val="318"/>
                <w:jc w:val="center"/>
              </w:trPr>
              <w:tc>
                <w:tcPr>
                  <w:tcW w:w="2336" w:type="dxa"/>
                  <w:tcBorders>
                    <w:top w:val="nil"/>
                  </w:tcBorders>
                  <w:tcMar>
                    <w:left w:w="89" w:type="dxa"/>
                  </w:tcMar>
                  <w:vAlign w:val="bottom"/>
                </w:tcPr>
                <w:p w14:paraId="02E58A40" w14:textId="77777777" w:rsidR="004F2AF5" w:rsidRPr="0002403F" w:rsidRDefault="004F2AF5" w:rsidP="00526C19">
                  <w:pPr>
                    <w:spacing w:before="20" w:after="20" w:line="240" w:lineRule="auto"/>
                    <w:jc w:val="center"/>
                    <w:rPr>
                      <w:rFonts w:ascii="Helvetica" w:eastAsia="Times New Roman" w:hAnsi="Helvetica" w:cs="Times New Roman"/>
                      <w:sz w:val="20"/>
                    </w:rPr>
                  </w:pPr>
                  <w:r w:rsidRPr="0002403F">
                    <w:rPr>
                      <w:rFonts w:ascii="Helvetica" w:eastAsia="Times New Roman" w:hAnsi="Helvetica" w:cs="Times New Roman"/>
                      <w:sz w:val="20"/>
                    </w:rPr>
                    <w:t>5.6 mm</w:t>
                  </w:r>
                </w:p>
              </w:tc>
              <w:tc>
                <w:tcPr>
                  <w:tcW w:w="4942" w:type="dxa"/>
                  <w:tcBorders>
                    <w:top w:val="nil"/>
                  </w:tcBorders>
                  <w:tcMar>
                    <w:right w:w="1434" w:type="dxa"/>
                  </w:tcMar>
                  <w:vAlign w:val="bottom"/>
                </w:tcPr>
                <w:p w14:paraId="3AF567C8" w14:textId="77777777" w:rsidR="004F2AF5" w:rsidRPr="0002403F" w:rsidRDefault="004F2AF5" w:rsidP="00526C19">
                  <w:pPr>
                    <w:spacing w:before="20" w:after="20" w:line="240" w:lineRule="auto"/>
                    <w:jc w:val="center"/>
                    <w:rPr>
                      <w:rFonts w:ascii="Helvetica" w:eastAsia="Times New Roman" w:hAnsi="Helvetica" w:cs="Times New Roman"/>
                      <w:sz w:val="20"/>
                    </w:rPr>
                  </w:pPr>
                  <w:r w:rsidRPr="0002403F">
                    <w:rPr>
                      <w:rFonts w:ascii="Helvetica" w:eastAsia="Times New Roman" w:hAnsi="Helvetica" w:cs="Times New Roman"/>
                      <w:sz w:val="20"/>
                    </w:rPr>
                    <w:t>80</w:t>
                  </w:r>
                </w:p>
              </w:tc>
            </w:tr>
          </w:tbl>
          <w:p w14:paraId="49EA6D11"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02403F">
              <w:rPr>
                <w:rFonts w:ascii="Helvetica" w:eastAsia="Times New Roman" w:hAnsi="Helvetica" w:cs="Times New Roman"/>
                <w:b/>
                <w:bCs/>
                <w:iCs/>
                <w:sz w:val="23"/>
                <w:szCs w:val="23"/>
              </w:rPr>
              <w:t xml:space="preserve">402.3.3 </w:t>
            </w:r>
            <w:r w:rsidRPr="0002403F">
              <w:rPr>
                <w:rFonts w:ascii="Helvetica" w:eastAsia="Times New Roman" w:hAnsi="Helvetica" w:cs="Times New Roman"/>
                <w:b/>
                <w:bCs/>
                <w:sz w:val="23"/>
                <w:szCs w:val="26"/>
              </w:rPr>
              <w:t xml:space="preserve">Equipment for Construction </w:t>
            </w:r>
          </w:p>
          <w:p w14:paraId="416703CF"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roofErr w:type="spellStart"/>
            <w:r w:rsidRPr="0002403F">
              <w:rPr>
                <w:rFonts w:ascii="Helvetica" w:eastAsia="Times New Roman" w:hAnsi="Helvetica" w:cs="Times New Roman"/>
                <w:bCs/>
                <w:sz w:val="23"/>
                <w:szCs w:val="26"/>
              </w:rPr>
              <w:t>Stabilised</w:t>
            </w:r>
            <w:proofErr w:type="spellEnd"/>
            <w:r w:rsidRPr="0002403F">
              <w:rPr>
                <w:rFonts w:ascii="Helvetica" w:eastAsia="Times New Roman" w:hAnsi="Helvetica" w:cs="Times New Roman"/>
                <w:bCs/>
                <w:sz w:val="23"/>
                <w:szCs w:val="26"/>
              </w:rPr>
              <w:t xml:space="preserve"> soil sub-bases shall be constructed by mix-in-place method of construction or as otherwise approved by the Engineer. Manual mixing shall be permitted only where the width of laying is not adequate for mechanical operations, as in small-sized jobs.</w:t>
            </w:r>
          </w:p>
          <w:p w14:paraId="280A05DA"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 xml:space="preserve">The equipment used for mix-in-place construction shall be a </w:t>
            </w:r>
            <w:r w:rsidRPr="0002403F">
              <w:rPr>
                <w:rFonts w:ascii="Helvetica" w:eastAsia="Times New Roman" w:hAnsi="Helvetica" w:cs="Times New Roman"/>
                <w:sz w:val="23"/>
                <w:szCs w:val="24"/>
              </w:rPr>
              <w:lastRenderedPageBreak/>
              <w:t>rotavator or similar approved equipment capable of pulverizing and mixing the soil with additive and water to specified degree to the full thickness of the layer being processed, and of achieving the desired degree of mixing and uniformity of the stabilized material. If so desired by the Engineer, trial runs with the equipment shall be carried out to establish its suitability for work.</w:t>
            </w:r>
          </w:p>
          <w:p w14:paraId="60BAF494" w14:textId="4D8DF79D" w:rsidR="004F2AF5" w:rsidRDefault="004F2AF5" w:rsidP="005F158B">
            <w:pPr>
              <w:spacing w:before="360" w:after="360" w:line="280" w:lineRule="atLeast"/>
              <w:jc w:val="both"/>
              <w:rPr>
                <w:rFonts w:ascii="Helvetica" w:eastAsia="Times New Roman" w:hAnsi="Helvetica" w:cs="Times New Roman"/>
                <w:b/>
                <w:bCs/>
                <w:iCs/>
                <w:sz w:val="23"/>
                <w:szCs w:val="23"/>
              </w:rPr>
            </w:pPr>
            <w:r w:rsidRPr="0002403F">
              <w:rPr>
                <w:rFonts w:ascii="Helvetica" w:eastAsia="Times New Roman" w:hAnsi="Helvetica" w:cs="Times New Roman"/>
                <w:sz w:val="23"/>
                <w:szCs w:val="24"/>
              </w:rPr>
              <w:t>The thickness of any layer to be stabilized shall be not less than 100 mm when compacted. The maximum thickness can be 200 mm, provided the plant used is accepted by the Engineer.</w:t>
            </w:r>
          </w:p>
          <w:p w14:paraId="7F45B5B7"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02403F">
              <w:rPr>
                <w:rFonts w:ascii="Helvetica" w:eastAsia="Times New Roman" w:hAnsi="Helvetica" w:cs="Times New Roman"/>
                <w:b/>
                <w:bCs/>
                <w:iCs/>
                <w:sz w:val="23"/>
                <w:szCs w:val="23"/>
              </w:rPr>
              <w:t xml:space="preserve">402.3.4 </w:t>
            </w:r>
            <w:r w:rsidRPr="0002403F">
              <w:rPr>
                <w:rFonts w:ascii="Helvetica" w:eastAsia="Times New Roman" w:hAnsi="Helvetica" w:cs="Times New Roman"/>
                <w:b/>
                <w:bCs/>
                <w:sz w:val="23"/>
                <w:szCs w:val="26"/>
              </w:rPr>
              <w:t>Mix-in-place Method of Construction</w:t>
            </w:r>
          </w:p>
          <w:p w14:paraId="30593986"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02403F">
              <w:rPr>
                <w:rFonts w:ascii="Helvetica" w:eastAsia="Times New Roman" w:hAnsi="Helvetica" w:cs="Times New Roman"/>
                <w:bCs/>
                <w:sz w:val="23"/>
                <w:szCs w:val="26"/>
              </w:rPr>
              <w:t xml:space="preserve">Before deploying the equipment, the soil after it is made free of undesirable vegetation or other deleterious matter shall be spread uniformly on the prepared subgrade in a quantity sufficient to achieve the desired compacted thickness of the </w:t>
            </w:r>
            <w:proofErr w:type="spellStart"/>
            <w:r w:rsidRPr="0002403F">
              <w:rPr>
                <w:rFonts w:ascii="Helvetica" w:eastAsia="Times New Roman" w:hAnsi="Helvetica" w:cs="Times New Roman"/>
                <w:bCs/>
                <w:sz w:val="23"/>
                <w:szCs w:val="26"/>
              </w:rPr>
              <w:t>stabilised</w:t>
            </w:r>
            <w:proofErr w:type="spellEnd"/>
            <w:r w:rsidRPr="0002403F">
              <w:rPr>
                <w:rFonts w:ascii="Helvetica" w:eastAsia="Times New Roman" w:hAnsi="Helvetica" w:cs="Times New Roman"/>
                <w:bCs/>
                <w:sz w:val="23"/>
                <w:szCs w:val="26"/>
              </w:rPr>
              <w:t xml:space="preserve"> layer.  Where single-pass equipment is to be employed, the soil shall be lightly rolled as directed by the Engineer.</w:t>
            </w:r>
          </w:p>
          <w:p w14:paraId="6A008FE3"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The equipment used shall either be of single-pass or multiple pass type. The mixers shall be equipped with an appropriate device for controlling the depth of processing and the mixing blades shall be maintained or reset periodically so that the correct depth of mixing is obtained at all times.</w:t>
            </w:r>
          </w:p>
          <w:p w14:paraId="329CD8DF"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 xml:space="preserve">With single-pass equipment the forward speed of the </w:t>
            </w:r>
            <w:r w:rsidRPr="0002403F">
              <w:rPr>
                <w:rFonts w:ascii="Helvetica" w:eastAsia="Times New Roman" w:hAnsi="Helvetica" w:cs="Times New Roman"/>
                <w:sz w:val="23"/>
                <w:szCs w:val="24"/>
              </w:rPr>
              <w:lastRenderedPageBreak/>
              <w:t xml:space="preserve">machine shall be so selected in relation to the rotor speed that the required degree of mixing, </w:t>
            </w:r>
            <w:proofErr w:type="spellStart"/>
            <w:r w:rsidRPr="0002403F">
              <w:rPr>
                <w:rFonts w:ascii="Helvetica" w:eastAsia="Times New Roman" w:hAnsi="Helvetica" w:cs="Times New Roman"/>
                <w:sz w:val="23"/>
                <w:szCs w:val="24"/>
              </w:rPr>
              <w:t>pulverisation</w:t>
            </w:r>
            <w:proofErr w:type="spellEnd"/>
            <w:r w:rsidRPr="0002403F">
              <w:rPr>
                <w:rFonts w:ascii="Helvetica" w:eastAsia="Times New Roman" w:hAnsi="Helvetica" w:cs="Times New Roman"/>
                <w:sz w:val="23"/>
                <w:szCs w:val="24"/>
              </w:rPr>
              <w:t xml:space="preserve"> and depth of processing is obtained.  In multiple-pass processing, the prepared sub-grade shall be </w:t>
            </w:r>
            <w:proofErr w:type="spellStart"/>
            <w:r w:rsidRPr="0002403F">
              <w:rPr>
                <w:rFonts w:ascii="Helvetica" w:eastAsia="Times New Roman" w:hAnsi="Helvetica" w:cs="Times New Roman"/>
                <w:sz w:val="23"/>
                <w:szCs w:val="24"/>
              </w:rPr>
              <w:t>pulverised</w:t>
            </w:r>
            <w:proofErr w:type="spellEnd"/>
            <w:r w:rsidRPr="0002403F">
              <w:rPr>
                <w:rFonts w:ascii="Helvetica" w:eastAsia="Times New Roman" w:hAnsi="Helvetica" w:cs="Times New Roman"/>
                <w:sz w:val="23"/>
                <w:szCs w:val="24"/>
              </w:rPr>
              <w:t xml:space="preserve"> to the required depth with successive passes of the equipment and the moisture content adjusted to be within prescribed limits mentioned hereinafter. The lime shall then be spread uniformly and mixing continued with successive passes until the required depth and uniformity of processing have been obtained.</w:t>
            </w:r>
          </w:p>
          <w:p w14:paraId="4638C1F2"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The mixing equipment shall be so set that it cuts slightly into the edge of the adjoining lane processed previously so as to ensure that all the material forming a layer has been properly processed for the full width.</w:t>
            </w:r>
          </w:p>
          <w:p w14:paraId="0A754014"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02403F">
              <w:rPr>
                <w:rFonts w:ascii="Helvetica" w:eastAsia="Times New Roman" w:hAnsi="Helvetica" w:cs="Times New Roman"/>
                <w:b/>
                <w:bCs/>
                <w:iCs/>
                <w:sz w:val="23"/>
                <w:szCs w:val="23"/>
              </w:rPr>
              <w:t xml:space="preserve">402.3.5 </w:t>
            </w:r>
            <w:r w:rsidRPr="0002403F">
              <w:rPr>
                <w:rFonts w:ascii="Helvetica" w:eastAsia="Times New Roman" w:hAnsi="Helvetica" w:cs="Times New Roman"/>
                <w:b/>
                <w:bCs/>
                <w:sz w:val="23"/>
                <w:szCs w:val="26"/>
              </w:rPr>
              <w:t xml:space="preserve">Construction with Manual Means </w:t>
            </w:r>
          </w:p>
          <w:p w14:paraId="4F27E69A"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02403F">
              <w:rPr>
                <w:rFonts w:ascii="Helvetica" w:eastAsia="Times New Roman" w:hAnsi="Helvetica" w:cs="Times New Roman"/>
                <w:bCs/>
                <w:sz w:val="23"/>
                <w:szCs w:val="26"/>
              </w:rPr>
              <w:t>Where manual mixing is permitted where road width is less than 1.5 m and equipment operation are not feasible. the soil from borrow areas shall first be freed of all vegetation and other deleterious mater materials and placed on the prepared subgrade. The soil shall then be pulverized by means of crow-bars, shovels, pick axes or other means approved by the Engineer.</w:t>
            </w:r>
          </w:p>
          <w:p w14:paraId="48C689A5"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 xml:space="preserve">Water in requisite quantities may be sprinkled on the soil for aiding </w:t>
            </w:r>
            <w:proofErr w:type="spellStart"/>
            <w:r w:rsidRPr="0002403F">
              <w:rPr>
                <w:rFonts w:ascii="Helvetica" w:eastAsia="Times New Roman" w:hAnsi="Helvetica" w:cs="Times New Roman"/>
                <w:sz w:val="23"/>
                <w:szCs w:val="24"/>
              </w:rPr>
              <w:t>pulverisation</w:t>
            </w:r>
            <w:proofErr w:type="spellEnd"/>
            <w:r w:rsidRPr="0002403F">
              <w:rPr>
                <w:rFonts w:ascii="Helvetica" w:eastAsia="Times New Roman" w:hAnsi="Helvetica" w:cs="Times New Roman"/>
                <w:sz w:val="23"/>
                <w:szCs w:val="24"/>
              </w:rPr>
              <w:t xml:space="preserve">. On the pulverized soil, the lime in requisite quantities shall be spread uniformly and mixed thoroughly by working with spades or other similar implements till the whole mass are is uniform. After adjusting the moisture content to be within the limits mentioned later, </w:t>
            </w:r>
            <w:r w:rsidRPr="0002403F">
              <w:rPr>
                <w:rFonts w:ascii="Helvetica" w:eastAsia="Times New Roman" w:hAnsi="Helvetica" w:cs="Times New Roman"/>
                <w:sz w:val="23"/>
                <w:szCs w:val="24"/>
              </w:rPr>
              <w:lastRenderedPageBreak/>
              <w:t>the mixed material shall be leveled up to the required thickness so that it is ready to be rolled.</w:t>
            </w:r>
          </w:p>
          <w:p w14:paraId="039B67C5"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02403F">
              <w:rPr>
                <w:rFonts w:ascii="Helvetica" w:eastAsia="Times New Roman" w:hAnsi="Helvetica" w:cs="Times New Roman"/>
                <w:b/>
                <w:bCs/>
                <w:iCs/>
                <w:sz w:val="23"/>
                <w:szCs w:val="23"/>
              </w:rPr>
              <w:t xml:space="preserve">402.3.6 </w:t>
            </w:r>
            <w:r w:rsidRPr="0002403F">
              <w:rPr>
                <w:rFonts w:ascii="Helvetica" w:eastAsia="Times New Roman" w:hAnsi="Helvetica" w:cs="Times New Roman"/>
                <w:b/>
                <w:bCs/>
                <w:sz w:val="23"/>
                <w:szCs w:val="26"/>
              </w:rPr>
              <w:t>Addition of Lime</w:t>
            </w:r>
          </w:p>
          <w:p w14:paraId="7BE8A876"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02403F">
              <w:rPr>
                <w:rFonts w:ascii="Helvetica" w:eastAsia="Times New Roman" w:hAnsi="Helvetica" w:cs="Times New Roman"/>
                <w:bCs/>
                <w:sz w:val="23"/>
                <w:szCs w:val="26"/>
              </w:rPr>
              <w:t>Lime may be mixed with the prepared material either in slurry form or dry state at the option of the Contractor with the approval of the Engineer.</w:t>
            </w:r>
          </w:p>
          <w:p w14:paraId="2793A40A"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Dry lime shall be prevented from blowing by adding water to the lime or other suitable means selected by the Contractor, with the approval of the Engineer.</w:t>
            </w:r>
          </w:p>
          <w:p w14:paraId="6608E022"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The tops of windrowed material may be flattened or slightly trenched to receive the lime.</w:t>
            </w:r>
          </w:p>
          <w:p w14:paraId="7D8B63A5"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 xml:space="preserve">The distance to which lime may be spread upon the </w:t>
            </w:r>
            <w:proofErr w:type="gramStart"/>
            <w:r w:rsidRPr="0002403F">
              <w:rPr>
                <w:rFonts w:ascii="Helvetica" w:eastAsia="Times New Roman" w:hAnsi="Helvetica" w:cs="Times New Roman"/>
                <w:sz w:val="23"/>
                <w:szCs w:val="24"/>
              </w:rPr>
              <w:t>prepared  material</w:t>
            </w:r>
            <w:proofErr w:type="gramEnd"/>
            <w:r w:rsidRPr="0002403F">
              <w:rPr>
                <w:rFonts w:ascii="Helvetica" w:eastAsia="Times New Roman" w:hAnsi="Helvetica" w:cs="Times New Roman"/>
                <w:sz w:val="23"/>
                <w:szCs w:val="24"/>
              </w:rPr>
              <w:t xml:space="preserve"> ahead of the mixing operation shall be determined by the Engineer.</w:t>
            </w:r>
          </w:p>
          <w:p w14:paraId="677AB556"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No traffic other than the mixing equipment shall be allowed to pass over the spread lime until after completion of mixing.</w:t>
            </w:r>
          </w:p>
          <w:p w14:paraId="698BA2F2"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Mixing or remixing operations, regardless of equipment used, shall continue until the material is free of any white streaks or pockets of lime and the mixture is uniform.</w:t>
            </w:r>
          </w:p>
          <w:p w14:paraId="2CF6FDAD"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 xml:space="preserve">Non-uniformity of </w:t>
            </w:r>
            <w:proofErr w:type="spellStart"/>
            <w:r w:rsidRPr="0002403F">
              <w:rPr>
                <w:rFonts w:ascii="Helvetica" w:eastAsia="Times New Roman" w:hAnsi="Helvetica" w:cs="Times New Roman"/>
                <w:sz w:val="23"/>
                <w:szCs w:val="24"/>
              </w:rPr>
              <w:t>colour</w:t>
            </w:r>
            <w:proofErr w:type="spellEnd"/>
            <w:r w:rsidRPr="0002403F">
              <w:rPr>
                <w:rFonts w:ascii="Helvetica" w:eastAsia="Times New Roman" w:hAnsi="Helvetica" w:cs="Times New Roman"/>
                <w:sz w:val="23"/>
                <w:szCs w:val="24"/>
              </w:rPr>
              <w:t xml:space="preserve"> reaction, when the treated material is tested with the standard phenolphthalein alcohol indicator, </w:t>
            </w:r>
            <w:r w:rsidRPr="0002403F">
              <w:rPr>
                <w:rFonts w:ascii="Helvetica" w:eastAsia="Times New Roman" w:hAnsi="Helvetica" w:cs="Times New Roman"/>
                <w:sz w:val="23"/>
                <w:szCs w:val="24"/>
              </w:rPr>
              <w:lastRenderedPageBreak/>
              <w:t>will be considered evidence of inadequate mixing.</w:t>
            </w:r>
          </w:p>
          <w:p w14:paraId="1E603DC6"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02403F">
              <w:rPr>
                <w:rFonts w:ascii="Helvetica" w:eastAsia="Times New Roman" w:hAnsi="Helvetica" w:cs="Times New Roman"/>
                <w:b/>
                <w:bCs/>
                <w:iCs/>
                <w:sz w:val="23"/>
                <w:szCs w:val="23"/>
              </w:rPr>
              <w:t xml:space="preserve">402.3.7 </w:t>
            </w:r>
            <w:r w:rsidRPr="0002403F">
              <w:rPr>
                <w:rFonts w:ascii="Helvetica" w:eastAsia="Times New Roman" w:hAnsi="Helvetica" w:cs="Times New Roman"/>
                <w:b/>
                <w:bCs/>
                <w:sz w:val="23"/>
                <w:szCs w:val="26"/>
              </w:rPr>
              <w:t>Moisture Content for Compaction</w:t>
            </w:r>
          </w:p>
          <w:p w14:paraId="6D2E9A63"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02403F">
              <w:rPr>
                <w:rFonts w:ascii="Helvetica" w:eastAsia="Times New Roman" w:hAnsi="Helvetica" w:cs="Times New Roman"/>
                <w:bCs/>
                <w:sz w:val="23"/>
                <w:szCs w:val="26"/>
              </w:rPr>
              <w:t xml:space="preserve">The moisture content at compaction checked vide IS:2720 (Part 2) shall neither be less than the optimum moisture content corresponding to IS:2720 (Part 8) nor more than 2 percent above it. </w:t>
            </w:r>
          </w:p>
          <w:p w14:paraId="2FE5B06B"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02403F">
              <w:rPr>
                <w:rFonts w:ascii="Helvetica" w:eastAsia="Times New Roman" w:hAnsi="Helvetica" w:cs="Times New Roman"/>
                <w:b/>
                <w:bCs/>
                <w:iCs/>
                <w:sz w:val="23"/>
                <w:szCs w:val="23"/>
              </w:rPr>
              <w:t xml:space="preserve">402.3.8 </w:t>
            </w:r>
            <w:r w:rsidRPr="0002403F">
              <w:rPr>
                <w:rFonts w:ascii="Helvetica" w:eastAsia="Times New Roman" w:hAnsi="Helvetica" w:cs="Times New Roman"/>
                <w:b/>
                <w:bCs/>
                <w:sz w:val="23"/>
                <w:szCs w:val="26"/>
              </w:rPr>
              <w:t>Rolling</w:t>
            </w:r>
          </w:p>
          <w:p w14:paraId="19ADB471" w14:textId="77777777" w:rsidR="004F2AF5" w:rsidRPr="0002403F" w:rsidRDefault="004F2AF5" w:rsidP="00526C19">
            <w:pPr>
              <w:widowControl w:val="0"/>
              <w:numPr>
                <w:ilvl w:val="2"/>
                <w:numId w:val="0"/>
              </w:numPr>
              <w:tabs>
                <w:tab w:val="num" w:pos="1152"/>
              </w:tabs>
              <w:spacing w:before="360" w:after="360" w:line="280" w:lineRule="atLeast"/>
              <w:jc w:val="both"/>
              <w:outlineLvl w:val="2"/>
              <w:rPr>
                <w:rFonts w:eastAsia="Times New Roman" w:cstheme="minorHAnsi"/>
                <w:bCs/>
                <w:sz w:val="24"/>
                <w:szCs w:val="24"/>
              </w:rPr>
            </w:pPr>
            <w:r w:rsidRPr="0002403F">
              <w:rPr>
                <w:rFonts w:ascii="Helvetica" w:eastAsia="Times New Roman" w:hAnsi="Helvetica" w:cs="Times New Roman"/>
                <w:bCs/>
                <w:sz w:val="23"/>
                <w:szCs w:val="26"/>
              </w:rPr>
              <w:t>Immediately after spreading, grading and levelling of the mixed material, compaction shall be carried out with approved equipment</w:t>
            </w:r>
            <w:r w:rsidRPr="0002403F">
              <w:rPr>
                <w:rFonts w:ascii="Helvetica" w:eastAsia="Times New Roman" w:hAnsi="Helvetica" w:cs="Times New Roman"/>
                <w:sz w:val="23"/>
                <w:szCs w:val="24"/>
              </w:rPr>
              <w:t xml:space="preserve"> </w:t>
            </w:r>
            <w:r w:rsidRPr="0002403F">
              <w:rPr>
                <w:rFonts w:ascii="Helvetica" w:eastAsia="Times New Roman" w:hAnsi="Helvetica" w:cs="Times New Roman"/>
                <w:bCs/>
                <w:sz w:val="23"/>
                <w:szCs w:val="26"/>
              </w:rPr>
              <w:t xml:space="preserve">preceded by a few passes of lighter rollers if necessary.  Rolling shall commence at edges and progress towards the </w:t>
            </w:r>
            <w:proofErr w:type="spellStart"/>
            <w:r w:rsidRPr="0002403F">
              <w:rPr>
                <w:rFonts w:ascii="Helvetica" w:eastAsia="Times New Roman" w:hAnsi="Helvetica" w:cs="Times New Roman"/>
                <w:bCs/>
                <w:sz w:val="23"/>
                <w:szCs w:val="26"/>
              </w:rPr>
              <w:t>centre</w:t>
            </w:r>
            <w:proofErr w:type="spellEnd"/>
            <w:r w:rsidRPr="0002403F">
              <w:rPr>
                <w:rFonts w:ascii="Helvetica" w:eastAsia="Times New Roman" w:hAnsi="Helvetica" w:cs="Times New Roman"/>
                <w:bCs/>
                <w:sz w:val="23"/>
                <w:szCs w:val="26"/>
              </w:rPr>
              <w:t xml:space="preserve">, except at super elevated portions or for carriageway with unidirectional cross-fall where it shall commence at the inner edge and progress towards the outer edge. During rolling, the surface shall be frequently checked for grade and crossfall (camber) and any irregularities corrected by loosening the material and removing/adding fresh material. Compaction shall continue until the density achieved is at least 98 percent of the maximum dry density for the material determined in accordance with IS:2720 (Part 8). </w:t>
            </w:r>
          </w:p>
          <w:p w14:paraId="37F0160A" w14:textId="77777777" w:rsidR="004F2AF5" w:rsidRPr="0002403F"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t xml:space="preserve">Care shall be taken to see that the compaction of lime </w:t>
            </w:r>
            <w:proofErr w:type="spellStart"/>
            <w:r w:rsidRPr="0002403F">
              <w:rPr>
                <w:rFonts w:ascii="Helvetica" w:eastAsia="Times New Roman" w:hAnsi="Helvetica" w:cs="Times New Roman"/>
                <w:sz w:val="23"/>
                <w:szCs w:val="24"/>
              </w:rPr>
              <w:t>stabilised</w:t>
            </w:r>
            <w:proofErr w:type="spellEnd"/>
            <w:r w:rsidRPr="0002403F">
              <w:rPr>
                <w:rFonts w:ascii="Helvetica" w:eastAsia="Times New Roman" w:hAnsi="Helvetica" w:cs="Times New Roman"/>
                <w:sz w:val="23"/>
                <w:szCs w:val="24"/>
              </w:rPr>
              <w:t xml:space="preserve"> material is completed within three hours of its mixing or such shorter period as may be found necessary in dry weather.</w:t>
            </w:r>
          </w:p>
          <w:p w14:paraId="108A3FF3"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02403F">
              <w:rPr>
                <w:rFonts w:ascii="Helvetica" w:eastAsia="Times New Roman" w:hAnsi="Helvetica" w:cs="Times New Roman"/>
                <w:sz w:val="23"/>
                <w:szCs w:val="24"/>
              </w:rPr>
              <w:lastRenderedPageBreak/>
              <w:t xml:space="preserve">During rolling it shall be ensured that roller does not bear directly on hardened or partially hardened treated </w:t>
            </w:r>
            <w:proofErr w:type="gramStart"/>
            <w:r w:rsidRPr="0002403F">
              <w:rPr>
                <w:rFonts w:ascii="Helvetica" w:eastAsia="Times New Roman" w:hAnsi="Helvetica" w:cs="Times New Roman"/>
                <w:sz w:val="23"/>
                <w:szCs w:val="24"/>
              </w:rPr>
              <w:t>material  previously</w:t>
            </w:r>
            <w:proofErr w:type="gramEnd"/>
            <w:r w:rsidRPr="0002403F">
              <w:rPr>
                <w:rFonts w:ascii="Helvetica" w:eastAsia="Times New Roman" w:hAnsi="Helvetica" w:cs="Times New Roman"/>
                <w:sz w:val="23"/>
                <w:szCs w:val="24"/>
              </w:rPr>
              <w:t xml:space="preserve"> laid other than what may be necessary for achieving the specified compaction at the joint. The final surface shall be well closed, free from movement under compaction planes, ridges, cracks or loose material.  All loose or segregated or otherwise defective areas shall be made good to the full thickness of the layer and recompacted.</w:t>
            </w:r>
          </w:p>
          <w:p w14:paraId="257BBB7B"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402.3.9 </w:t>
            </w:r>
            <w:r w:rsidRPr="00BA20A9">
              <w:rPr>
                <w:rFonts w:ascii="Helvetica" w:eastAsia="Times New Roman" w:hAnsi="Helvetica" w:cs="Times New Roman"/>
                <w:b/>
                <w:bCs/>
                <w:sz w:val="23"/>
                <w:szCs w:val="26"/>
              </w:rPr>
              <w:t>Curing</w:t>
            </w:r>
          </w:p>
          <w:p w14:paraId="16D41270"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The sub-base course shall be suitably cured for a minimum period of 7 days after which subsequent pavement courses shall be laid to prevent the surface from drying out and becoming friable. No traffic of any kind shall ply over the completed sub-base unless permitted by the Engineer.</w:t>
            </w:r>
          </w:p>
          <w:p w14:paraId="60D4015E"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402.4 Surface Finish and Quality Control of Work</w:t>
            </w:r>
          </w:p>
          <w:p w14:paraId="40455335"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surface finish of construction shall conform to the requirements of Clause 902.</w:t>
            </w:r>
          </w:p>
          <w:p w14:paraId="3E95ECD9"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Control on the quality of materials and works shall be exercised by the Engineer in accordance with Section 900.</w:t>
            </w:r>
          </w:p>
          <w:p w14:paraId="18AC1D72"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402.5 Strength</w:t>
            </w:r>
          </w:p>
          <w:p w14:paraId="4AD26D96" w14:textId="77777777" w:rsidR="004F2AF5" w:rsidRDefault="004F2AF5" w:rsidP="00977F10">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When lime is used for improving the subgrade, the soil-lime mix shall be tested for its CBR value. When lime stabilized </w:t>
            </w:r>
            <w:r w:rsidRPr="00BA20A9">
              <w:rPr>
                <w:rFonts w:ascii="Helvetica" w:eastAsia="Times New Roman" w:hAnsi="Helvetica" w:cs="Times New Roman"/>
                <w:sz w:val="23"/>
                <w:szCs w:val="24"/>
              </w:rPr>
              <w:lastRenderedPageBreak/>
              <w:t>soil is used in a sub-base, it shall be tested for unconfined compressive strength (UCS) at 7 days. In case of variation from the design CBR/UCS, in situ value being lower, the pavement design shall be reviewed based on the actual CBR/ UCS values. The extra pavement thickness needed on account of lower CBR/UCS value shall be constructed by the Contractor at his own cost.</w:t>
            </w:r>
          </w:p>
          <w:p w14:paraId="7727C7DF" w14:textId="3BCD3762" w:rsidR="004F2AF5" w:rsidRPr="00BA20A9" w:rsidRDefault="004F2AF5" w:rsidP="00977F10">
            <w:pPr>
              <w:spacing w:before="360" w:after="360" w:line="280" w:lineRule="atLeast"/>
              <w:jc w:val="both"/>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402.6 Arrangements for Traffic </w:t>
            </w:r>
          </w:p>
          <w:p w14:paraId="4C2BB876"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During the period of construction, arrangements for traffic shall be provided and maintained in accordance with Clause 112.</w:t>
            </w:r>
          </w:p>
          <w:p w14:paraId="445069D9"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402.7 Measurements for Payment </w:t>
            </w:r>
          </w:p>
          <w:p w14:paraId="04978C2B" w14:textId="77777777" w:rsidR="004F2AF5" w:rsidRDefault="004F2AF5" w:rsidP="00977F10">
            <w:pPr>
              <w:spacing w:before="360" w:after="360" w:line="280" w:lineRule="atLeast"/>
              <w:jc w:val="both"/>
              <w:rPr>
                <w:rFonts w:ascii="Helvetica" w:eastAsia="Times New Roman" w:hAnsi="Helvetica" w:cs="Times New Roman"/>
                <w:sz w:val="23"/>
                <w:szCs w:val="24"/>
              </w:rPr>
            </w:pPr>
            <w:proofErr w:type="spellStart"/>
            <w:r w:rsidRPr="00840321">
              <w:rPr>
                <w:rFonts w:ascii="Helvetica" w:eastAsia="Times New Roman" w:hAnsi="Helvetica" w:cs="Times New Roman"/>
                <w:sz w:val="23"/>
                <w:szCs w:val="24"/>
              </w:rPr>
              <w:t>St</w:t>
            </w:r>
            <w:r w:rsidRPr="00BA20A9">
              <w:rPr>
                <w:rFonts w:ascii="Helvetica" w:eastAsia="Times New Roman" w:hAnsi="Helvetica" w:cs="Times New Roman"/>
                <w:sz w:val="23"/>
                <w:szCs w:val="24"/>
              </w:rPr>
              <w:t>abilised</w:t>
            </w:r>
            <w:proofErr w:type="spellEnd"/>
            <w:r w:rsidRPr="00BA20A9">
              <w:rPr>
                <w:rFonts w:ascii="Helvetica" w:eastAsia="Times New Roman" w:hAnsi="Helvetica" w:cs="Times New Roman"/>
                <w:sz w:val="23"/>
                <w:szCs w:val="24"/>
              </w:rPr>
              <w:t xml:space="preserve"> soil sub-graded/sub-base shall be measured as finished work in position in cubic </w:t>
            </w:r>
            <w:proofErr w:type="spellStart"/>
            <w:r w:rsidRPr="00BA20A9">
              <w:rPr>
                <w:rFonts w:ascii="Helvetica" w:eastAsia="Times New Roman" w:hAnsi="Helvetica" w:cs="Times New Roman"/>
                <w:sz w:val="23"/>
                <w:szCs w:val="24"/>
              </w:rPr>
              <w:t>metres</w:t>
            </w:r>
            <w:proofErr w:type="spellEnd"/>
            <w:r w:rsidRPr="00BA20A9">
              <w:rPr>
                <w:rFonts w:ascii="Helvetica" w:eastAsia="Times New Roman" w:hAnsi="Helvetica" w:cs="Times New Roman"/>
                <w:sz w:val="23"/>
                <w:szCs w:val="24"/>
              </w:rPr>
              <w:t xml:space="preserve"> conforming to Section 900. </w:t>
            </w:r>
          </w:p>
          <w:p w14:paraId="0DEF92A7" w14:textId="1DD4B7B0" w:rsidR="004F2AF5" w:rsidRPr="00BA20A9" w:rsidRDefault="004F2AF5" w:rsidP="00977F10">
            <w:pPr>
              <w:spacing w:before="360" w:after="360" w:line="280" w:lineRule="atLeast"/>
              <w:jc w:val="both"/>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402.8 Rate </w:t>
            </w:r>
          </w:p>
          <w:p w14:paraId="4AF98BF7" w14:textId="77777777" w:rsidR="004F2AF5" w:rsidRDefault="004F2AF5" w:rsidP="00977F10">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The Contract unit rate for </w:t>
            </w:r>
            <w:proofErr w:type="spellStart"/>
            <w:r w:rsidRPr="00BA20A9">
              <w:rPr>
                <w:rFonts w:ascii="Helvetica" w:eastAsia="Times New Roman" w:hAnsi="Helvetica" w:cs="Times New Roman"/>
                <w:sz w:val="23"/>
                <w:szCs w:val="24"/>
              </w:rPr>
              <w:t>stabilised</w:t>
            </w:r>
            <w:proofErr w:type="spellEnd"/>
            <w:r w:rsidRPr="00BA20A9">
              <w:rPr>
                <w:rFonts w:ascii="Helvetica" w:eastAsia="Times New Roman" w:hAnsi="Helvetica" w:cs="Times New Roman"/>
                <w:sz w:val="23"/>
                <w:szCs w:val="24"/>
              </w:rPr>
              <w:t xml:space="preserve"> soil sub-graded/sub-base shall be payment in full for carrying out the required operations including full compensation for all components listed in Clause 401.7 (i) to (v).</w:t>
            </w:r>
          </w:p>
          <w:p w14:paraId="3BAE52DB" w14:textId="77777777" w:rsidR="004F2AF5" w:rsidRDefault="004F2AF5" w:rsidP="00977F10">
            <w:pPr>
              <w:spacing w:before="360" w:after="360" w:line="280" w:lineRule="atLeast"/>
              <w:jc w:val="both"/>
              <w:rPr>
                <w:rFonts w:ascii="Helvetica" w:eastAsia="Times New Roman" w:hAnsi="Helvetica" w:cs="Times New Roman"/>
                <w:sz w:val="23"/>
                <w:szCs w:val="24"/>
              </w:rPr>
            </w:pPr>
          </w:p>
          <w:p w14:paraId="4EA2B87C" w14:textId="3CF9D82C" w:rsidR="004F2AF5" w:rsidRPr="00BA20A9" w:rsidRDefault="004F2AF5" w:rsidP="00977F10">
            <w:pPr>
              <w:spacing w:before="360" w:after="360" w:line="280" w:lineRule="atLeast"/>
              <w:jc w:val="both"/>
              <w:rPr>
                <w:rFonts w:ascii="Helvetica" w:eastAsia="Times New Roman" w:hAnsi="Helvetica" w:cs="Times New Roman"/>
                <w:b/>
                <w:bCs/>
                <w:caps/>
                <w:kern w:val="32"/>
                <w:sz w:val="26"/>
                <w:szCs w:val="32"/>
              </w:rPr>
            </w:pPr>
            <w:r w:rsidRPr="00BA20A9">
              <w:rPr>
                <w:rFonts w:ascii="Helvetica" w:eastAsia="Times New Roman" w:hAnsi="Helvetica" w:cs="Times New Roman"/>
                <w:b/>
                <w:bCs/>
                <w:caps/>
                <w:kern w:val="32"/>
                <w:sz w:val="26"/>
                <w:szCs w:val="32"/>
              </w:rPr>
              <w:lastRenderedPageBreak/>
              <w:t>403</w:t>
            </w:r>
            <w:r w:rsidRPr="00BA20A9">
              <w:rPr>
                <w:rFonts w:ascii="Helvetica" w:eastAsia="Times New Roman" w:hAnsi="Helvetica" w:cs="Times New Roman"/>
                <w:b/>
                <w:bCs/>
                <w:caps/>
                <w:kern w:val="32"/>
                <w:szCs w:val="24"/>
              </w:rPr>
              <w:t xml:space="preserve">. </w:t>
            </w:r>
            <w:r w:rsidRPr="0002403F">
              <w:rPr>
                <w:rFonts w:ascii="Helvetica" w:eastAsia="Times New Roman" w:hAnsi="Helvetica" w:cs="Times New Roman"/>
                <w:b/>
                <w:bCs/>
                <w:caps/>
                <w:kern w:val="32"/>
                <w:szCs w:val="24"/>
              </w:rPr>
              <w:t>CEMENT TREATED SOIL and cement-flyash treated SUB-BASE/BASE</w:t>
            </w:r>
            <w:r w:rsidRPr="0002403F">
              <w:rPr>
                <w:rFonts w:ascii="Helvetica" w:eastAsia="Times New Roman" w:hAnsi="Helvetica" w:cs="Times New Roman"/>
                <w:b/>
                <w:bCs/>
                <w:caps/>
                <w:kern w:val="32"/>
                <w:sz w:val="26"/>
                <w:szCs w:val="32"/>
              </w:rPr>
              <w:t xml:space="preserve"> </w:t>
            </w:r>
          </w:p>
          <w:p w14:paraId="538C4B28"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403.1 Scope</w:t>
            </w:r>
          </w:p>
          <w:p w14:paraId="482C1CC4"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This work shall consist of laying and compacting a sub-base/base course </w:t>
            </w:r>
            <w:proofErr w:type="gramStart"/>
            <w:r w:rsidRPr="00BA20A9">
              <w:rPr>
                <w:rFonts w:ascii="Helvetica" w:eastAsia="Times New Roman" w:hAnsi="Helvetica" w:cs="Times New Roman"/>
                <w:sz w:val="23"/>
                <w:szCs w:val="24"/>
              </w:rPr>
              <w:t xml:space="preserve">by </w:t>
            </w:r>
            <w:r w:rsidRPr="00BA20A9">
              <w:rPr>
                <w:rFonts w:ascii="Helvetica" w:eastAsia="Times New Roman" w:hAnsi="Helvetica" w:cs="Times New Roman"/>
                <w:color w:val="00B0F0"/>
                <w:sz w:val="23"/>
                <w:szCs w:val="24"/>
              </w:rPr>
              <w:t xml:space="preserve"> </w:t>
            </w:r>
            <w:r w:rsidRPr="00BA20A9">
              <w:rPr>
                <w:rFonts w:ascii="Helvetica" w:eastAsia="Times New Roman" w:hAnsi="Helvetica" w:cs="Times New Roman"/>
                <w:sz w:val="23"/>
                <w:szCs w:val="24"/>
              </w:rPr>
              <w:t>treating</w:t>
            </w:r>
            <w:proofErr w:type="gramEnd"/>
            <w:r w:rsidRPr="00BA20A9">
              <w:rPr>
                <w:rFonts w:ascii="Helvetica" w:eastAsia="Times New Roman" w:hAnsi="Helvetica" w:cs="Times New Roman"/>
                <w:sz w:val="23"/>
                <w:szCs w:val="24"/>
              </w:rPr>
              <w:t xml:space="preserve">  </w:t>
            </w:r>
            <w:r w:rsidRPr="0002403F">
              <w:rPr>
                <w:rFonts w:ascii="Helvetica" w:eastAsia="Times New Roman" w:hAnsi="Helvetica" w:cs="Times New Roman"/>
                <w:sz w:val="23"/>
                <w:szCs w:val="24"/>
              </w:rPr>
              <w:t>soil</w:t>
            </w:r>
            <w:r w:rsidRPr="00BA20A9">
              <w:rPr>
                <w:rFonts w:ascii="Helvetica" w:eastAsia="Times New Roman" w:hAnsi="Helvetica" w:cs="Times New Roman"/>
                <w:sz w:val="23"/>
                <w:szCs w:val="24"/>
              </w:rPr>
              <w:t xml:space="preserve"> with cementitious materials on prepared subgrade/sub-base, in accordance with the requirements of these Specifications and in conformity with the lines, grades and cross-sections shown on the drawings or as directed by the Engineer.</w:t>
            </w:r>
          </w:p>
          <w:p w14:paraId="560F770E"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403.2 Materials</w:t>
            </w:r>
          </w:p>
          <w:p w14:paraId="2A572ED3" w14:textId="2B487ADA" w:rsidR="004F2AF5" w:rsidRPr="00E945E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403.2.1 </w:t>
            </w:r>
            <w:r w:rsidRPr="00E945E5">
              <w:rPr>
                <w:rFonts w:ascii="Helvetica" w:eastAsia="Times New Roman" w:hAnsi="Helvetica" w:cs="Times New Roman"/>
                <w:b/>
                <w:bCs/>
                <w:sz w:val="23"/>
                <w:szCs w:val="26"/>
              </w:rPr>
              <w:t>Material to be Treated</w:t>
            </w:r>
          </w:p>
          <w:p w14:paraId="6DAC2D37" w14:textId="77777777" w:rsidR="004F2AF5" w:rsidRPr="00841823" w:rsidRDefault="004F2AF5" w:rsidP="00526C19">
            <w:pPr>
              <w:widowControl w:val="0"/>
              <w:numPr>
                <w:ilvl w:val="2"/>
                <w:numId w:val="0"/>
              </w:numPr>
              <w:tabs>
                <w:tab w:val="num" w:pos="1152"/>
              </w:tabs>
              <w:spacing w:before="360" w:after="360" w:line="280" w:lineRule="atLeast"/>
              <w:jc w:val="both"/>
              <w:outlineLvl w:val="2"/>
              <w:rPr>
                <w:rFonts w:ascii="Helvetica" w:hAnsi="Helvetica" w:cs="Helvetica"/>
                <w:sz w:val="23"/>
                <w:szCs w:val="23"/>
              </w:rPr>
            </w:pPr>
            <w:r w:rsidRPr="00841823">
              <w:rPr>
                <w:rFonts w:ascii="Helvetica" w:hAnsi="Helvetica" w:cs="Helvetica"/>
                <w:sz w:val="23"/>
                <w:szCs w:val="23"/>
              </w:rPr>
              <w:t>The material used for cement or cement-</w:t>
            </w:r>
            <w:proofErr w:type="spellStart"/>
            <w:r w:rsidRPr="00841823">
              <w:rPr>
                <w:rFonts w:ascii="Helvetica" w:hAnsi="Helvetica" w:cs="Helvetica"/>
                <w:sz w:val="23"/>
                <w:szCs w:val="23"/>
              </w:rPr>
              <w:t>flyash</w:t>
            </w:r>
            <w:proofErr w:type="spellEnd"/>
            <w:r w:rsidRPr="00841823">
              <w:rPr>
                <w:rFonts w:ascii="Helvetica" w:hAnsi="Helvetica" w:cs="Helvetica"/>
                <w:sz w:val="23"/>
                <w:szCs w:val="23"/>
              </w:rPr>
              <w:t xml:space="preserve"> treatment shall be soil including sand and gravel, laterite, </w:t>
            </w:r>
            <w:proofErr w:type="spellStart"/>
            <w:r w:rsidRPr="00841823">
              <w:rPr>
                <w:rFonts w:ascii="Helvetica" w:hAnsi="Helvetica" w:cs="Helvetica"/>
                <w:sz w:val="23"/>
                <w:szCs w:val="23"/>
              </w:rPr>
              <w:t>kankar</w:t>
            </w:r>
            <w:proofErr w:type="spellEnd"/>
            <w:r w:rsidRPr="00841823">
              <w:rPr>
                <w:rFonts w:ascii="Helvetica" w:hAnsi="Helvetica" w:cs="Helvetica"/>
                <w:sz w:val="23"/>
                <w:szCs w:val="23"/>
              </w:rPr>
              <w:t xml:space="preserve">, brick aggregate, crushed rock or slag or any combination of these. For use in a sub-base course, the material shall have a grading shown in Table 400-4. It shall have a uniformity coefficient not less than 5, capable of producing a well-closed surface finish. For use in a base course, the material shall be sufficiently well graded to ensure a </w:t>
            </w:r>
            <w:proofErr w:type="spellStart"/>
            <w:r w:rsidRPr="00841823">
              <w:rPr>
                <w:rFonts w:ascii="Helvetica" w:hAnsi="Helvetica" w:cs="Helvetica"/>
                <w:sz w:val="23"/>
                <w:szCs w:val="23"/>
              </w:rPr>
              <w:t>wellclosed</w:t>
            </w:r>
            <w:proofErr w:type="spellEnd"/>
            <w:r w:rsidRPr="00841823">
              <w:rPr>
                <w:rFonts w:ascii="Helvetica" w:hAnsi="Helvetica" w:cs="Helvetica"/>
                <w:sz w:val="23"/>
                <w:szCs w:val="23"/>
              </w:rPr>
              <w:t xml:space="preserve"> surface finish and have a grading within the range given in Table 400-4. If the material passing </w:t>
            </w:r>
            <w:proofErr w:type="gramStart"/>
            <w:r w:rsidRPr="00841823">
              <w:rPr>
                <w:rFonts w:ascii="Helvetica" w:hAnsi="Helvetica" w:cs="Helvetica"/>
                <w:sz w:val="23"/>
                <w:szCs w:val="23"/>
              </w:rPr>
              <w:t>425 micron</w:t>
            </w:r>
            <w:proofErr w:type="gramEnd"/>
            <w:r w:rsidRPr="00841823">
              <w:rPr>
                <w:rFonts w:ascii="Helvetica" w:hAnsi="Helvetica" w:cs="Helvetica"/>
                <w:sz w:val="23"/>
                <w:szCs w:val="23"/>
              </w:rPr>
              <w:t xml:space="preserve"> sieve is plastic, it shall have a liquid limit not greater than 45 percent and a plasticity index not greater than 20 percent determined in accordance with IS:2720 (Part 5). The physical requirements for the material to be treated with cement for use in a base course shall be </w:t>
            </w:r>
            <w:r w:rsidRPr="00841823">
              <w:rPr>
                <w:rFonts w:ascii="Helvetica" w:hAnsi="Helvetica" w:cs="Helvetica"/>
                <w:sz w:val="23"/>
                <w:szCs w:val="23"/>
              </w:rPr>
              <w:lastRenderedPageBreak/>
              <w:t>same as for Grading I Granular Sub-base, Clause 401.2.2.</w:t>
            </w:r>
          </w:p>
          <w:p w14:paraId="25C532AA" w14:textId="77777777" w:rsidR="004F2AF5" w:rsidRPr="00E945E5" w:rsidDel="007859AE"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E945E5" w:rsidDel="007859AE">
              <w:rPr>
                <w:rFonts w:ascii="Helvetica" w:eastAsia="Times New Roman" w:hAnsi="Helvetica" w:cs="Times New Roman"/>
                <w:b/>
                <w:bCs/>
                <w:iCs/>
                <w:sz w:val="23"/>
                <w:szCs w:val="23"/>
              </w:rPr>
              <w:t xml:space="preserve">403.2.2 </w:t>
            </w:r>
            <w:r w:rsidRPr="00E945E5" w:rsidDel="007859AE">
              <w:rPr>
                <w:rFonts w:ascii="Helvetica" w:eastAsia="Times New Roman" w:hAnsi="Helvetica" w:cs="Times New Roman"/>
                <w:b/>
                <w:bCs/>
                <w:sz w:val="23"/>
                <w:szCs w:val="26"/>
              </w:rPr>
              <w:t>Cement</w:t>
            </w:r>
          </w:p>
          <w:p w14:paraId="19355C08" w14:textId="77777777" w:rsidR="004F2AF5" w:rsidRDefault="004F2AF5" w:rsidP="00526C19">
            <w:pPr>
              <w:spacing w:after="0" w:line="280" w:lineRule="atLeast"/>
              <w:jc w:val="both"/>
              <w:rPr>
                <w:rFonts w:ascii="Helvetica" w:eastAsia="Times New Roman" w:hAnsi="Helvetica" w:cs="Times New Roman"/>
                <w:bCs/>
                <w:sz w:val="23"/>
                <w:szCs w:val="26"/>
              </w:rPr>
            </w:pPr>
            <w:r w:rsidRPr="00E945E5" w:rsidDel="007859AE">
              <w:rPr>
                <w:rFonts w:ascii="Helvetica" w:eastAsia="Times New Roman" w:hAnsi="Helvetica" w:cs="Times New Roman"/>
                <w:bCs/>
                <w:sz w:val="23"/>
                <w:szCs w:val="26"/>
              </w:rPr>
              <w:t xml:space="preserve">Cement for stabilization shall either be Ordinary Portland Cement, Portland Slag Cement, or Portland </w:t>
            </w:r>
            <w:proofErr w:type="spellStart"/>
            <w:r w:rsidRPr="00E945E5" w:rsidDel="007859AE">
              <w:rPr>
                <w:rFonts w:ascii="Helvetica" w:eastAsia="Times New Roman" w:hAnsi="Helvetica" w:cs="Times New Roman"/>
                <w:bCs/>
                <w:sz w:val="23"/>
                <w:szCs w:val="26"/>
              </w:rPr>
              <w:t>Puzzolana</w:t>
            </w:r>
            <w:proofErr w:type="spellEnd"/>
            <w:r w:rsidRPr="00E945E5" w:rsidDel="007859AE">
              <w:rPr>
                <w:rFonts w:ascii="Helvetica" w:eastAsia="Times New Roman" w:hAnsi="Helvetica" w:cs="Times New Roman"/>
                <w:bCs/>
                <w:sz w:val="23"/>
                <w:szCs w:val="26"/>
              </w:rPr>
              <w:t xml:space="preserve"> Cement and shall comply with the requirements of IS: 269, 455, or 1489 respectively. </w:t>
            </w:r>
          </w:p>
          <w:p w14:paraId="2F186231" w14:textId="77777777" w:rsidR="004F2AF5" w:rsidRDefault="004F2AF5" w:rsidP="00526C19">
            <w:pPr>
              <w:spacing w:after="0" w:line="280" w:lineRule="atLeast"/>
              <w:jc w:val="both"/>
              <w:rPr>
                <w:rFonts w:ascii="Helvetica" w:eastAsia="Times New Roman" w:hAnsi="Helvetica" w:cs="Times New Roman"/>
                <w:bCs/>
                <w:sz w:val="23"/>
                <w:szCs w:val="26"/>
              </w:rPr>
            </w:pPr>
          </w:p>
          <w:p w14:paraId="3F570A78" w14:textId="77777777" w:rsidR="004F2AF5" w:rsidRDefault="004F2AF5" w:rsidP="00526C19">
            <w:pPr>
              <w:spacing w:after="0" w:line="280" w:lineRule="atLeast"/>
              <w:jc w:val="both"/>
              <w:rPr>
                <w:rFonts w:ascii="Helvetica" w:eastAsia="Times New Roman" w:hAnsi="Helvetica" w:cs="Times New Roman"/>
                <w:bCs/>
                <w:sz w:val="23"/>
                <w:szCs w:val="26"/>
              </w:rPr>
            </w:pPr>
          </w:p>
          <w:p w14:paraId="557BCFFC" w14:textId="77777777" w:rsidR="004F2AF5" w:rsidRPr="00E945E5" w:rsidRDefault="004F2AF5" w:rsidP="00526C19">
            <w:pPr>
              <w:spacing w:before="360" w:after="360" w:line="280" w:lineRule="atLeast"/>
              <w:jc w:val="center"/>
              <w:rPr>
                <w:rFonts w:ascii="Helvetica" w:eastAsia="Times New Roman" w:hAnsi="Helvetica" w:cs="Times New Roman"/>
                <w:b/>
                <w:sz w:val="23"/>
                <w:szCs w:val="24"/>
              </w:rPr>
            </w:pPr>
            <w:r w:rsidRPr="00E945E5">
              <w:rPr>
                <w:rFonts w:ascii="Helvetica" w:eastAsia="Times New Roman" w:hAnsi="Helvetica" w:cs="Times New Roman"/>
                <w:b/>
                <w:sz w:val="23"/>
                <w:szCs w:val="24"/>
              </w:rPr>
              <w:t>Table 400-</w:t>
            </w:r>
            <w:r w:rsidRPr="00E945E5">
              <w:rPr>
                <w:rFonts w:ascii="Helvetica" w:eastAsia="Times New Roman" w:hAnsi="Helvetica" w:cs="Times New Roman"/>
                <w:b/>
                <w:sz w:val="23"/>
                <w:szCs w:val="24"/>
              </w:rPr>
              <w:fldChar w:fldCharType="begin"/>
            </w:r>
            <w:r w:rsidRPr="00E945E5">
              <w:rPr>
                <w:rFonts w:ascii="Helvetica" w:eastAsia="Times New Roman" w:hAnsi="Helvetica" w:cs="Times New Roman"/>
                <w:b/>
                <w:sz w:val="23"/>
                <w:szCs w:val="24"/>
              </w:rPr>
              <w:instrText xml:space="preserve"> seq tableno </w:instrText>
            </w:r>
            <w:r w:rsidRPr="00E945E5">
              <w:rPr>
                <w:rFonts w:ascii="Helvetica" w:eastAsia="Times New Roman" w:hAnsi="Helvetica" w:cs="Times New Roman"/>
                <w:b/>
                <w:sz w:val="23"/>
                <w:szCs w:val="24"/>
              </w:rPr>
              <w:fldChar w:fldCharType="separate"/>
            </w:r>
            <w:r w:rsidRPr="00E945E5">
              <w:rPr>
                <w:rFonts w:ascii="Helvetica" w:eastAsia="Times New Roman" w:hAnsi="Helvetica" w:cs="Times New Roman"/>
                <w:b/>
                <w:noProof/>
                <w:sz w:val="23"/>
                <w:szCs w:val="24"/>
              </w:rPr>
              <w:t>4</w:t>
            </w:r>
            <w:r w:rsidRPr="00E945E5">
              <w:rPr>
                <w:rFonts w:ascii="Helvetica" w:eastAsia="Times New Roman" w:hAnsi="Helvetica" w:cs="Times New Roman"/>
                <w:b/>
                <w:sz w:val="23"/>
                <w:szCs w:val="24"/>
              </w:rPr>
              <w:fldChar w:fldCharType="end"/>
            </w:r>
            <w:r w:rsidRPr="00E945E5">
              <w:rPr>
                <w:rFonts w:ascii="Helvetica" w:eastAsia="Times New Roman" w:hAnsi="Helvetica" w:cs="Times New Roman"/>
                <w:b/>
                <w:sz w:val="23"/>
                <w:szCs w:val="24"/>
              </w:rPr>
              <w:t xml:space="preserve"> Grading Limits of Material for </w:t>
            </w:r>
            <w:proofErr w:type="spellStart"/>
            <w:r w:rsidRPr="00E945E5">
              <w:rPr>
                <w:rFonts w:ascii="Helvetica" w:eastAsia="Times New Roman" w:hAnsi="Helvetica" w:cs="Times New Roman"/>
                <w:b/>
                <w:sz w:val="23"/>
                <w:szCs w:val="24"/>
              </w:rPr>
              <w:t>Stabilisation</w:t>
            </w:r>
            <w:proofErr w:type="spellEnd"/>
            <w:r w:rsidRPr="00E945E5">
              <w:rPr>
                <w:rFonts w:ascii="Helvetica" w:eastAsia="Times New Roman" w:hAnsi="Helvetica" w:cs="Times New Roman"/>
                <w:b/>
                <w:sz w:val="23"/>
                <w:szCs w:val="24"/>
              </w:rPr>
              <w:t xml:space="preserve"> with Cement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2"/>
              <w:gridCol w:w="3208"/>
            </w:tblGrid>
            <w:tr w:rsidR="004F2AF5" w:rsidRPr="00BA20A9" w14:paraId="1F1B0F47" w14:textId="77777777" w:rsidTr="001D5743">
              <w:trPr>
                <w:trHeight w:val="299"/>
              </w:trPr>
              <w:tc>
                <w:tcPr>
                  <w:tcW w:w="1352" w:type="dxa"/>
                  <w:tcBorders>
                    <w:bottom w:val="nil"/>
                  </w:tcBorders>
                  <w:tcMar>
                    <w:left w:w="114" w:type="dxa"/>
                  </w:tcMar>
                  <w:vAlign w:val="center"/>
                </w:tcPr>
                <w:p w14:paraId="29ABD93C"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b/>
                      <w:sz w:val="21"/>
                      <w:szCs w:val="24"/>
                    </w:rPr>
                    <w:t>IS sieve size</w:t>
                  </w:r>
                </w:p>
              </w:tc>
              <w:tc>
                <w:tcPr>
                  <w:tcW w:w="3208" w:type="dxa"/>
                  <w:tcBorders>
                    <w:bottom w:val="nil"/>
                  </w:tcBorders>
                </w:tcPr>
                <w:p w14:paraId="40B9ABAA" w14:textId="77777777" w:rsidR="004F2AF5" w:rsidRPr="00D127A6" w:rsidRDefault="004F2AF5" w:rsidP="00526C19">
                  <w:pPr>
                    <w:spacing w:before="20" w:after="20" w:line="240" w:lineRule="auto"/>
                    <w:jc w:val="center"/>
                    <w:rPr>
                      <w:rFonts w:ascii="Helvetica" w:eastAsia="Times New Roman" w:hAnsi="Helvetica" w:cs="Times New Roman"/>
                      <w:b/>
                      <w:sz w:val="21"/>
                      <w:szCs w:val="24"/>
                      <w:u w:val="single"/>
                    </w:rPr>
                  </w:pPr>
                  <w:r w:rsidRPr="00D127A6">
                    <w:rPr>
                      <w:rFonts w:ascii="Helvetica" w:eastAsia="Times New Roman" w:hAnsi="Helvetica" w:cs="Times New Roman"/>
                      <w:b/>
                      <w:sz w:val="21"/>
                      <w:szCs w:val="24"/>
                      <w:u w:val="single"/>
                    </w:rPr>
                    <w:t>Percentage by mass passing</w:t>
                  </w:r>
                </w:p>
                <w:p w14:paraId="2DFB5C92" w14:textId="77777777" w:rsidR="004F2AF5" w:rsidRPr="00D127A6" w:rsidRDefault="004F2AF5" w:rsidP="00526C19">
                  <w:pPr>
                    <w:spacing w:before="20" w:after="20" w:line="240" w:lineRule="auto"/>
                    <w:jc w:val="center"/>
                    <w:rPr>
                      <w:rFonts w:ascii="Helvetica" w:eastAsia="Times New Roman" w:hAnsi="Helvetica" w:cs="Times New Roman"/>
                      <w:b/>
                      <w:sz w:val="21"/>
                      <w:szCs w:val="24"/>
                    </w:rPr>
                  </w:pPr>
                  <w:r w:rsidRPr="00D127A6">
                    <w:rPr>
                      <w:rFonts w:ascii="Helvetica" w:eastAsia="Times New Roman" w:hAnsi="Helvetica" w:cs="Times New Roman"/>
                      <w:b/>
                      <w:sz w:val="21"/>
                      <w:szCs w:val="24"/>
                    </w:rPr>
                    <w:t>Sub-Base/Base within the range</w:t>
                  </w:r>
                </w:p>
              </w:tc>
            </w:tr>
            <w:tr w:rsidR="004F2AF5" w:rsidRPr="00BA20A9" w14:paraId="30A11646" w14:textId="77777777" w:rsidTr="001D5743">
              <w:trPr>
                <w:trHeight w:val="299"/>
              </w:trPr>
              <w:tc>
                <w:tcPr>
                  <w:tcW w:w="1352" w:type="dxa"/>
                  <w:tcBorders>
                    <w:bottom w:val="nil"/>
                  </w:tcBorders>
                  <w:tcMar>
                    <w:left w:w="114" w:type="dxa"/>
                  </w:tcMar>
                  <w:vAlign w:val="center"/>
                </w:tcPr>
                <w:p w14:paraId="6C25E025"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53.00 mm</w:t>
                  </w:r>
                </w:p>
              </w:tc>
              <w:tc>
                <w:tcPr>
                  <w:tcW w:w="3208" w:type="dxa"/>
                  <w:tcBorders>
                    <w:bottom w:val="nil"/>
                  </w:tcBorders>
                  <w:vAlign w:val="center"/>
                </w:tcPr>
                <w:p w14:paraId="0414E4FB"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100</w:t>
                  </w:r>
                </w:p>
              </w:tc>
            </w:tr>
            <w:tr w:rsidR="004F2AF5" w:rsidRPr="00BA20A9" w14:paraId="5805D3F8" w14:textId="77777777" w:rsidTr="001D5743">
              <w:trPr>
                <w:trHeight w:val="299"/>
              </w:trPr>
              <w:tc>
                <w:tcPr>
                  <w:tcW w:w="1352" w:type="dxa"/>
                  <w:tcBorders>
                    <w:top w:val="nil"/>
                    <w:bottom w:val="nil"/>
                  </w:tcBorders>
                  <w:tcMar>
                    <w:left w:w="114" w:type="dxa"/>
                  </w:tcMar>
                  <w:vAlign w:val="center"/>
                </w:tcPr>
                <w:p w14:paraId="2EE051E6"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37.5 mm</w:t>
                  </w:r>
                </w:p>
              </w:tc>
              <w:tc>
                <w:tcPr>
                  <w:tcW w:w="3208" w:type="dxa"/>
                  <w:tcBorders>
                    <w:top w:val="nil"/>
                    <w:bottom w:val="nil"/>
                  </w:tcBorders>
                  <w:vAlign w:val="center"/>
                </w:tcPr>
                <w:p w14:paraId="6EB2AF8E"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95 – 100</w:t>
                  </w:r>
                </w:p>
              </w:tc>
            </w:tr>
            <w:tr w:rsidR="004F2AF5" w:rsidRPr="00BA20A9" w14:paraId="4195CF3E" w14:textId="77777777" w:rsidTr="001D5743">
              <w:trPr>
                <w:trHeight w:val="299"/>
              </w:trPr>
              <w:tc>
                <w:tcPr>
                  <w:tcW w:w="1352" w:type="dxa"/>
                  <w:tcBorders>
                    <w:top w:val="nil"/>
                    <w:bottom w:val="nil"/>
                  </w:tcBorders>
                  <w:tcMar>
                    <w:left w:w="114" w:type="dxa"/>
                  </w:tcMar>
                  <w:vAlign w:val="center"/>
                </w:tcPr>
                <w:p w14:paraId="72A1B4D2"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19.0 mm</w:t>
                  </w:r>
                </w:p>
              </w:tc>
              <w:tc>
                <w:tcPr>
                  <w:tcW w:w="3208" w:type="dxa"/>
                  <w:tcBorders>
                    <w:top w:val="nil"/>
                    <w:bottom w:val="nil"/>
                  </w:tcBorders>
                  <w:vAlign w:val="center"/>
                </w:tcPr>
                <w:p w14:paraId="40A2D36D"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45 – 100</w:t>
                  </w:r>
                </w:p>
              </w:tc>
            </w:tr>
            <w:tr w:rsidR="004F2AF5" w:rsidRPr="00BA20A9" w14:paraId="6F53D852" w14:textId="77777777" w:rsidTr="001D5743">
              <w:trPr>
                <w:trHeight w:val="299"/>
              </w:trPr>
              <w:tc>
                <w:tcPr>
                  <w:tcW w:w="1352" w:type="dxa"/>
                  <w:tcBorders>
                    <w:top w:val="nil"/>
                    <w:bottom w:val="nil"/>
                  </w:tcBorders>
                  <w:tcMar>
                    <w:left w:w="114" w:type="dxa"/>
                  </w:tcMar>
                  <w:vAlign w:val="center"/>
                </w:tcPr>
                <w:p w14:paraId="2B3C64C7"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9.5 mm</w:t>
                  </w:r>
                </w:p>
              </w:tc>
              <w:tc>
                <w:tcPr>
                  <w:tcW w:w="3208" w:type="dxa"/>
                  <w:tcBorders>
                    <w:top w:val="nil"/>
                    <w:bottom w:val="nil"/>
                  </w:tcBorders>
                  <w:vAlign w:val="center"/>
                </w:tcPr>
                <w:p w14:paraId="46F2E54F"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35 – 100</w:t>
                  </w:r>
                </w:p>
              </w:tc>
            </w:tr>
            <w:tr w:rsidR="004F2AF5" w:rsidRPr="00BA20A9" w14:paraId="521ACA4D" w14:textId="77777777" w:rsidTr="001D5743">
              <w:trPr>
                <w:trHeight w:val="299"/>
              </w:trPr>
              <w:tc>
                <w:tcPr>
                  <w:tcW w:w="1352" w:type="dxa"/>
                  <w:tcBorders>
                    <w:top w:val="nil"/>
                    <w:bottom w:val="nil"/>
                  </w:tcBorders>
                  <w:tcMar>
                    <w:left w:w="114" w:type="dxa"/>
                  </w:tcMar>
                  <w:vAlign w:val="center"/>
                </w:tcPr>
                <w:p w14:paraId="7E9EACB5"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4.75 mm</w:t>
                  </w:r>
                </w:p>
              </w:tc>
              <w:tc>
                <w:tcPr>
                  <w:tcW w:w="3208" w:type="dxa"/>
                  <w:tcBorders>
                    <w:top w:val="nil"/>
                    <w:bottom w:val="nil"/>
                  </w:tcBorders>
                  <w:vAlign w:val="center"/>
                </w:tcPr>
                <w:p w14:paraId="2854A3C0"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25 – 100</w:t>
                  </w:r>
                </w:p>
              </w:tc>
            </w:tr>
            <w:tr w:rsidR="004F2AF5" w:rsidRPr="00BA20A9" w14:paraId="3DEB034C" w14:textId="77777777" w:rsidTr="001D5743">
              <w:trPr>
                <w:trHeight w:val="299"/>
              </w:trPr>
              <w:tc>
                <w:tcPr>
                  <w:tcW w:w="1352" w:type="dxa"/>
                  <w:tcBorders>
                    <w:top w:val="nil"/>
                    <w:bottom w:val="nil"/>
                  </w:tcBorders>
                  <w:tcMar>
                    <w:left w:w="114" w:type="dxa"/>
                  </w:tcMar>
                  <w:vAlign w:val="center"/>
                </w:tcPr>
                <w:p w14:paraId="68CFC5BC"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 xml:space="preserve">600 </w:t>
                  </w:r>
                  <w:proofErr w:type="gramStart"/>
                  <w:r w:rsidRPr="00D127A6">
                    <w:rPr>
                      <w:rFonts w:ascii="Helvetica" w:eastAsia="Times New Roman" w:hAnsi="Helvetica" w:cs="Times New Roman"/>
                      <w:sz w:val="21"/>
                      <w:szCs w:val="24"/>
                    </w:rPr>
                    <w:t>micron</w:t>
                  </w:r>
                  <w:proofErr w:type="gramEnd"/>
                </w:p>
              </w:tc>
              <w:tc>
                <w:tcPr>
                  <w:tcW w:w="3208" w:type="dxa"/>
                  <w:tcBorders>
                    <w:top w:val="nil"/>
                    <w:bottom w:val="nil"/>
                  </w:tcBorders>
                  <w:vAlign w:val="center"/>
                </w:tcPr>
                <w:p w14:paraId="05E1AE5E"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8 – 65</w:t>
                  </w:r>
                </w:p>
              </w:tc>
            </w:tr>
            <w:tr w:rsidR="004F2AF5" w:rsidRPr="00BA20A9" w14:paraId="75F493CF" w14:textId="77777777" w:rsidTr="001D5743">
              <w:trPr>
                <w:trHeight w:val="299"/>
              </w:trPr>
              <w:tc>
                <w:tcPr>
                  <w:tcW w:w="1352" w:type="dxa"/>
                  <w:tcBorders>
                    <w:top w:val="nil"/>
                    <w:bottom w:val="nil"/>
                  </w:tcBorders>
                  <w:tcMar>
                    <w:left w:w="114" w:type="dxa"/>
                  </w:tcMar>
                  <w:vAlign w:val="center"/>
                </w:tcPr>
                <w:p w14:paraId="7BEA4875"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 xml:space="preserve">300 </w:t>
                  </w:r>
                  <w:proofErr w:type="gramStart"/>
                  <w:r w:rsidRPr="00D127A6">
                    <w:rPr>
                      <w:rFonts w:ascii="Helvetica" w:eastAsia="Times New Roman" w:hAnsi="Helvetica" w:cs="Times New Roman"/>
                      <w:sz w:val="21"/>
                      <w:szCs w:val="24"/>
                    </w:rPr>
                    <w:t>micron</w:t>
                  </w:r>
                  <w:proofErr w:type="gramEnd"/>
                </w:p>
              </w:tc>
              <w:tc>
                <w:tcPr>
                  <w:tcW w:w="3208" w:type="dxa"/>
                  <w:tcBorders>
                    <w:top w:val="nil"/>
                    <w:bottom w:val="nil"/>
                  </w:tcBorders>
                  <w:vAlign w:val="center"/>
                </w:tcPr>
                <w:p w14:paraId="65EAA624"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5 – 40</w:t>
                  </w:r>
                </w:p>
              </w:tc>
            </w:tr>
            <w:tr w:rsidR="004F2AF5" w:rsidRPr="00BA20A9" w14:paraId="0B2F2697" w14:textId="77777777" w:rsidTr="001D5743">
              <w:trPr>
                <w:trHeight w:val="80"/>
              </w:trPr>
              <w:tc>
                <w:tcPr>
                  <w:tcW w:w="1352" w:type="dxa"/>
                  <w:tcBorders>
                    <w:top w:val="nil"/>
                  </w:tcBorders>
                  <w:tcMar>
                    <w:left w:w="114" w:type="dxa"/>
                  </w:tcMar>
                  <w:vAlign w:val="center"/>
                </w:tcPr>
                <w:p w14:paraId="42D75925"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 xml:space="preserve">75 </w:t>
                  </w:r>
                  <w:proofErr w:type="gramStart"/>
                  <w:r w:rsidRPr="00D127A6">
                    <w:rPr>
                      <w:rFonts w:ascii="Helvetica" w:eastAsia="Times New Roman" w:hAnsi="Helvetica" w:cs="Times New Roman"/>
                      <w:sz w:val="21"/>
                      <w:szCs w:val="24"/>
                    </w:rPr>
                    <w:t>micron</w:t>
                  </w:r>
                  <w:proofErr w:type="gramEnd"/>
                </w:p>
              </w:tc>
              <w:tc>
                <w:tcPr>
                  <w:tcW w:w="3208" w:type="dxa"/>
                  <w:tcBorders>
                    <w:top w:val="nil"/>
                  </w:tcBorders>
                  <w:vAlign w:val="center"/>
                </w:tcPr>
                <w:p w14:paraId="5A83BE7A" w14:textId="77777777" w:rsidR="004F2AF5" w:rsidRPr="00D127A6" w:rsidRDefault="004F2AF5" w:rsidP="00526C19">
                  <w:pPr>
                    <w:spacing w:before="20" w:after="20" w:line="240" w:lineRule="auto"/>
                    <w:jc w:val="center"/>
                    <w:rPr>
                      <w:rFonts w:ascii="Helvetica" w:eastAsia="Times New Roman" w:hAnsi="Helvetica" w:cs="Times New Roman"/>
                      <w:sz w:val="21"/>
                      <w:szCs w:val="24"/>
                    </w:rPr>
                  </w:pPr>
                  <w:r w:rsidRPr="00D127A6">
                    <w:rPr>
                      <w:rFonts w:ascii="Helvetica" w:eastAsia="Times New Roman" w:hAnsi="Helvetica" w:cs="Times New Roman"/>
                      <w:sz w:val="21"/>
                      <w:szCs w:val="24"/>
                    </w:rPr>
                    <w:t>0 – 10</w:t>
                  </w:r>
                </w:p>
              </w:tc>
            </w:tr>
          </w:tbl>
          <w:p w14:paraId="2AE82149"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iCs/>
                <w:sz w:val="23"/>
                <w:szCs w:val="23"/>
              </w:rPr>
            </w:pPr>
          </w:p>
          <w:p w14:paraId="26017825" w14:textId="2BAA7891" w:rsidR="004F2AF5" w:rsidRDefault="004F2AF5" w:rsidP="00977F10">
            <w:pPr>
              <w:widowControl w:val="0"/>
              <w:numPr>
                <w:ilvl w:val="2"/>
                <w:numId w:val="0"/>
              </w:numPr>
              <w:tabs>
                <w:tab w:val="left" w:pos="2540"/>
              </w:tabs>
              <w:spacing w:before="360" w:after="360" w:line="280" w:lineRule="atLeast"/>
              <w:jc w:val="both"/>
              <w:outlineLvl w:val="2"/>
              <w:rPr>
                <w:rFonts w:ascii="Helvetica" w:eastAsia="Times New Roman" w:hAnsi="Helvetica" w:cs="Times New Roman"/>
                <w:b/>
                <w:bCs/>
                <w:iCs/>
                <w:sz w:val="23"/>
                <w:szCs w:val="23"/>
              </w:rPr>
            </w:pPr>
            <w:r>
              <w:rPr>
                <w:rFonts w:ascii="Helvetica" w:eastAsia="Times New Roman" w:hAnsi="Helvetica" w:cs="Times New Roman"/>
                <w:b/>
                <w:bCs/>
                <w:iCs/>
                <w:sz w:val="23"/>
                <w:szCs w:val="23"/>
              </w:rPr>
              <w:tab/>
            </w:r>
          </w:p>
          <w:p w14:paraId="45E02B9E" w14:textId="43F6172D" w:rsidR="004F2AF5" w:rsidRDefault="004F2AF5" w:rsidP="00977F10">
            <w:pPr>
              <w:widowControl w:val="0"/>
              <w:numPr>
                <w:ilvl w:val="2"/>
                <w:numId w:val="0"/>
              </w:numPr>
              <w:tabs>
                <w:tab w:val="left" w:pos="2540"/>
              </w:tabs>
              <w:spacing w:before="360" w:after="360" w:line="280" w:lineRule="atLeast"/>
              <w:jc w:val="both"/>
              <w:outlineLvl w:val="2"/>
              <w:rPr>
                <w:rFonts w:ascii="Helvetica" w:eastAsia="Times New Roman" w:hAnsi="Helvetica" w:cs="Times New Roman"/>
                <w:b/>
                <w:bCs/>
                <w:iCs/>
                <w:sz w:val="23"/>
                <w:szCs w:val="23"/>
              </w:rPr>
            </w:pPr>
          </w:p>
          <w:p w14:paraId="1DFCC1EE" w14:textId="77777777" w:rsidR="004F2AF5" w:rsidRPr="00E945E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E945E5">
              <w:rPr>
                <w:rFonts w:ascii="Helvetica" w:eastAsia="Times New Roman" w:hAnsi="Helvetica" w:cs="Times New Roman"/>
                <w:b/>
                <w:bCs/>
                <w:iCs/>
                <w:sz w:val="23"/>
                <w:szCs w:val="23"/>
              </w:rPr>
              <w:t xml:space="preserve">403.2.3 </w:t>
            </w:r>
            <w:r w:rsidRPr="00E945E5">
              <w:rPr>
                <w:rFonts w:ascii="Helvetica" w:eastAsia="Times New Roman" w:hAnsi="Helvetica" w:cs="Times New Roman"/>
                <w:b/>
                <w:bCs/>
                <w:sz w:val="23"/>
                <w:szCs w:val="26"/>
              </w:rPr>
              <w:t>Lime:</w:t>
            </w:r>
            <w:r w:rsidRPr="00E945E5">
              <w:rPr>
                <w:rFonts w:ascii="Helvetica" w:eastAsia="Times New Roman" w:hAnsi="Helvetica" w:cs="Times New Roman"/>
                <w:bCs/>
                <w:sz w:val="23"/>
                <w:szCs w:val="26"/>
              </w:rPr>
              <w:t xml:space="preserve"> If needed for pre-treatment of highly clayey soils, Clause 402.2.2 shall apply. </w:t>
            </w:r>
          </w:p>
          <w:p w14:paraId="04A88103" w14:textId="77777777" w:rsidR="004F2AF5" w:rsidRPr="00E945E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E945E5">
              <w:rPr>
                <w:rFonts w:ascii="Helvetica" w:eastAsia="Times New Roman" w:hAnsi="Helvetica" w:cs="Times New Roman"/>
                <w:b/>
                <w:bCs/>
                <w:iCs/>
                <w:sz w:val="23"/>
                <w:szCs w:val="23"/>
              </w:rPr>
              <w:t xml:space="preserve">403.2.4 </w:t>
            </w:r>
            <w:r w:rsidRPr="00E945E5">
              <w:rPr>
                <w:rFonts w:ascii="Helvetica" w:eastAsia="Times New Roman" w:hAnsi="Helvetica" w:cs="Times New Roman"/>
                <w:b/>
                <w:bCs/>
                <w:sz w:val="23"/>
                <w:szCs w:val="26"/>
              </w:rPr>
              <w:t>Fly ash</w:t>
            </w:r>
          </w:p>
          <w:p w14:paraId="4F69F062" w14:textId="77777777" w:rsidR="004F2AF5" w:rsidRPr="00E945E5" w:rsidRDefault="004F2AF5" w:rsidP="00526C19">
            <w:pPr>
              <w:spacing w:before="360" w:after="360" w:line="280" w:lineRule="atLeast"/>
              <w:jc w:val="both"/>
              <w:rPr>
                <w:rFonts w:ascii="Helvetica" w:eastAsia="Times New Roman" w:hAnsi="Helvetica" w:cs="Times New Roman"/>
                <w:sz w:val="23"/>
                <w:szCs w:val="24"/>
              </w:rPr>
            </w:pPr>
            <w:proofErr w:type="spellStart"/>
            <w:r w:rsidRPr="00E945E5">
              <w:rPr>
                <w:rFonts w:ascii="Helvetica" w:eastAsia="Times New Roman" w:hAnsi="Helvetica" w:cs="Times New Roman"/>
                <w:sz w:val="23"/>
                <w:szCs w:val="24"/>
              </w:rPr>
              <w:t>Flyash</w:t>
            </w:r>
            <w:proofErr w:type="spellEnd"/>
            <w:r w:rsidRPr="00E945E5">
              <w:rPr>
                <w:rFonts w:ascii="Helvetica" w:eastAsia="Times New Roman" w:hAnsi="Helvetica" w:cs="Times New Roman"/>
                <w:sz w:val="23"/>
                <w:szCs w:val="24"/>
              </w:rPr>
              <w:t xml:space="preserve"> may be from anthracitic coal or lignite coal. Fly ash to be used for cement-fly ash treatment shall conform to the requirement given in Tables 400-5 and 400-6.</w:t>
            </w:r>
          </w:p>
          <w:p w14:paraId="2E37C475" w14:textId="77777777" w:rsidR="004F2AF5" w:rsidRPr="00E945E5" w:rsidRDefault="004F2AF5" w:rsidP="00526C19">
            <w:pPr>
              <w:spacing w:before="120" w:after="120" w:line="280" w:lineRule="atLeast"/>
              <w:jc w:val="center"/>
              <w:rPr>
                <w:rFonts w:ascii="Helvetica" w:eastAsia="Times New Roman" w:hAnsi="Helvetica" w:cs="Times New Roman"/>
                <w:b/>
                <w:sz w:val="23"/>
                <w:szCs w:val="24"/>
              </w:rPr>
            </w:pPr>
            <w:r w:rsidRPr="00E945E5">
              <w:rPr>
                <w:rFonts w:ascii="Helvetica" w:eastAsia="Times New Roman" w:hAnsi="Helvetica" w:cs="Times New Roman"/>
                <w:b/>
                <w:sz w:val="23"/>
                <w:szCs w:val="24"/>
              </w:rPr>
              <w:t>Table 400-</w:t>
            </w:r>
            <w:r w:rsidRPr="00E945E5">
              <w:rPr>
                <w:rFonts w:ascii="Helvetica" w:eastAsia="Times New Roman" w:hAnsi="Helvetica" w:cs="Times New Roman"/>
                <w:b/>
                <w:sz w:val="23"/>
                <w:szCs w:val="24"/>
              </w:rPr>
              <w:fldChar w:fldCharType="begin"/>
            </w:r>
            <w:r w:rsidRPr="00E945E5">
              <w:rPr>
                <w:rFonts w:ascii="Helvetica" w:eastAsia="Times New Roman" w:hAnsi="Helvetica" w:cs="Times New Roman"/>
                <w:b/>
                <w:sz w:val="23"/>
                <w:szCs w:val="24"/>
              </w:rPr>
              <w:instrText xml:space="preserve"> seq tableno </w:instrText>
            </w:r>
            <w:r w:rsidRPr="00E945E5">
              <w:rPr>
                <w:rFonts w:ascii="Helvetica" w:eastAsia="Times New Roman" w:hAnsi="Helvetica" w:cs="Times New Roman"/>
                <w:b/>
                <w:sz w:val="23"/>
                <w:szCs w:val="24"/>
              </w:rPr>
              <w:fldChar w:fldCharType="separate"/>
            </w:r>
            <w:r w:rsidRPr="00E945E5">
              <w:rPr>
                <w:rFonts w:ascii="Helvetica" w:eastAsia="Times New Roman" w:hAnsi="Helvetica" w:cs="Times New Roman"/>
                <w:b/>
                <w:noProof/>
                <w:sz w:val="23"/>
                <w:szCs w:val="24"/>
              </w:rPr>
              <w:t>5</w:t>
            </w:r>
            <w:r w:rsidRPr="00E945E5">
              <w:rPr>
                <w:rFonts w:ascii="Helvetica" w:eastAsia="Times New Roman" w:hAnsi="Helvetica" w:cs="Times New Roman"/>
                <w:b/>
                <w:sz w:val="23"/>
                <w:szCs w:val="24"/>
              </w:rPr>
              <w:fldChar w:fldCharType="end"/>
            </w:r>
            <w:r w:rsidRPr="00E945E5">
              <w:rPr>
                <w:rFonts w:ascii="Helvetica" w:eastAsia="Times New Roman" w:hAnsi="Helvetica" w:cs="Times New Roman"/>
                <w:b/>
                <w:sz w:val="23"/>
                <w:szCs w:val="24"/>
              </w:rPr>
              <w:t xml:space="preserve"> Chemical Requirements for Fly Ash as Pozzolana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
              <w:gridCol w:w="4033"/>
              <w:gridCol w:w="1577"/>
              <w:gridCol w:w="1243"/>
              <w:gridCol w:w="1220"/>
            </w:tblGrid>
            <w:tr w:rsidR="004F2AF5" w:rsidRPr="00E945E5" w14:paraId="61A809DD" w14:textId="77777777" w:rsidTr="001D5743">
              <w:trPr>
                <w:trHeight w:val="299"/>
                <w:jc w:val="center"/>
              </w:trPr>
              <w:tc>
                <w:tcPr>
                  <w:tcW w:w="647" w:type="dxa"/>
                  <w:vMerge w:val="restart"/>
                  <w:tcMar>
                    <w:left w:w="114" w:type="dxa"/>
                  </w:tcMar>
                  <w:vAlign w:val="center"/>
                </w:tcPr>
                <w:p w14:paraId="2C7882B7" w14:textId="77777777" w:rsidR="004F2AF5" w:rsidRPr="00E945E5" w:rsidRDefault="004F2AF5" w:rsidP="00526C19">
                  <w:pPr>
                    <w:spacing w:before="20" w:after="20" w:line="240" w:lineRule="auto"/>
                    <w:jc w:val="center"/>
                    <w:rPr>
                      <w:rFonts w:ascii="Helvetica" w:eastAsia="Times New Roman" w:hAnsi="Helvetica" w:cs="Times New Roman"/>
                      <w:b/>
                      <w:sz w:val="20"/>
                    </w:rPr>
                  </w:pPr>
                  <w:r w:rsidRPr="00E945E5">
                    <w:rPr>
                      <w:rFonts w:ascii="Helvetica" w:eastAsia="Times New Roman" w:hAnsi="Helvetica" w:cs="Times New Roman"/>
                      <w:b/>
                      <w:sz w:val="20"/>
                    </w:rPr>
                    <w:t>Sl. No.</w:t>
                  </w:r>
                </w:p>
              </w:tc>
              <w:tc>
                <w:tcPr>
                  <w:tcW w:w="4033" w:type="dxa"/>
                  <w:vMerge w:val="restart"/>
                  <w:vAlign w:val="center"/>
                </w:tcPr>
                <w:p w14:paraId="263B6187" w14:textId="77777777" w:rsidR="004F2AF5" w:rsidRPr="00E945E5" w:rsidRDefault="004F2AF5" w:rsidP="00526C19">
                  <w:pPr>
                    <w:spacing w:before="20" w:after="20" w:line="240" w:lineRule="auto"/>
                    <w:jc w:val="center"/>
                    <w:rPr>
                      <w:rFonts w:ascii="Helvetica" w:eastAsia="Times New Roman" w:hAnsi="Helvetica" w:cs="Times New Roman"/>
                      <w:b/>
                      <w:sz w:val="20"/>
                    </w:rPr>
                  </w:pPr>
                  <w:r w:rsidRPr="00E945E5">
                    <w:rPr>
                      <w:rFonts w:ascii="Helvetica" w:eastAsia="Times New Roman" w:hAnsi="Helvetica" w:cs="Times New Roman"/>
                      <w:b/>
                      <w:sz w:val="20"/>
                    </w:rPr>
                    <w:t>Characteristics</w:t>
                  </w:r>
                </w:p>
              </w:tc>
              <w:tc>
                <w:tcPr>
                  <w:tcW w:w="2820" w:type="dxa"/>
                  <w:gridSpan w:val="2"/>
                  <w:vAlign w:val="center"/>
                </w:tcPr>
                <w:p w14:paraId="4F19309D" w14:textId="77777777" w:rsidR="004F2AF5" w:rsidRPr="00E945E5" w:rsidRDefault="004F2AF5" w:rsidP="00526C19">
                  <w:pPr>
                    <w:spacing w:before="20" w:after="20" w:line="240" w:lineRule="auto"/>
                    <w:jc w:val="center"/>
                    <w:rPr>
                      <w:rFonts w:ascii="Helvetica" w:eastAsia="Times New Roman" w:hAnsi="Helvetica" w:cs="Times New Roman"/>
                      <w:b/>
                      <w:sz w:val="20"/>
                    </w:rPr>
                  </w:pPr>
                  <w:r w:rsidRPr="00E945E5">
                    <w:rPr>
                      <w:rFonts w:ascii="Helvetica" w:eastAsia="Times New Roman" w:hAnsi="Helvetica" w:cs="Times New Roman"/>
                      <w:b/>
                      <w:sz w:val="20"/>
                    </w:rPr>
                    <w:t xml:space="preserve">Requirements </w:t>
                  </w:r>
                  <w:r w:rsidRPr="00E945E5">
                    <w:rPr>
                      <w:rFonts w:ascii="Helvetica" w:eastAsia="Times New Roman" w:hAnsi="Helvetica" w:cs="Times New Roman"/>
                      <w:b/>
                      <w:sz w:val="20"/>
                    </w:rPr>
                    <w:br/>
                    <w:t>for Fly Ash</w:t>
                  </w:r>
                </w:p>
              </w:tc>
              <w:tc>
                <w:tcPr>
                  <w:tcW w:w="1220" w:type="dxa"/>
                  <w:vMerge w:val="restart"/>
                  <w:vAlign w:val="center"/>
                </w:tcPr>
                <w:p w14:paraId="146AD632" w14:textId="77777777" w:rsidR="004F2AF5" w:rsidRPr="00E945E5" w:rsidRDefault="004F2AF5" w:rsidP="00526C19">
                  <w:pPr>
                    <w:spacing w:before="20" w:after="20" w:line="240" w:lineRule="auto"/>
                    <w:jc w:val="center"/>
                    <w:rPr>
                      <w:rFonts w:ascii="Helvetica" w:eastAsia="Times New Roman" w:hAnsi="Helvetica" w:cs="Times New Roman"/>
                      <w:b/>
                      <w:sz w:val="20"/>
                    </w:rPr>
                  </w:pPr>
                  <w:r w:rsidRPr="00E945E5">
                    <w:rPr>
                      <w:rFonts w:ascii="Helvetica" w:eastAsia="Times New Roman" w:hAnsi="Helvetica" w:cs="Times New Roman"/>
                      <w:b/>
                      <w:sz w:val="20"/>
                    </w:rPr>
                    <w:t>Method of Test</w:t>
                  </w:r>
                </w:p>
              </w:tc>
            </w:tr>
            <w:tr w:rsidR="004F2AF5" w:rsidRPr="00E945E5" w14:paraId="1E816553" w14:textId="77777777" w:rsidTr="001D5743">
              <w:trPr>
                <w:trHeight w:val="299"/>
                <w:jc w:val="center"/>
              </w:trPr>
              <w:tc>
                <w:tcPr>
                  <w:tcW w:w="647" w:type="dxa"/>
                  <w:vMerge/>
                  <w:tcMar>
                    <w:left w:w="114" w:type="dxa"/>
                  </w:tcMar>
                  <w:vAlign w:val="center"/>
                </w:tcPr>
                <w:p w14:paraId="068F4AFD" w14:textId="77777777" w:rsidR="004F2AF5" w:rsidRPr="00E945E5" w:rsidRDefault="004F2AF5" w:rsidP="00526C19">
                  <w:pPr>
                    <w:spacing w:before="20" w:after="20" w:line="240" w:lineRule="auto"/>
                    <w:jc w:val="center"/>
                    <w:rPr>
                      <w:rFonts w:ascii="Helvetica" w:eastAsia="Times New Roman" w:hAnsi="Helvetica" w:cs="Times New Roman"/>
                      <w:b/>
                      <w:sz w:val="20"/>
                    </w:rPr>
                  </w:pPr>
                </w:p>
              </w:tc>
              <w:tc>
                <w:tcPr>
                  <w:tcW w:w="4033" w:type="dxa"/>
                  <w:vMerge/>
                  <w:vAlign w:val="center"/>
                </w:tcPr>
                <w:p w14:paraId="423C8E5F" w14:textId="77777777" w:rsidR="004F2AF5" w:rsidRPr="00E945E5" w:rsidRDefault="004F2AF5" w:rsidP="00526C19">
                  <w:pPr>
                    <w:spacing w:before="20" w:after="20" w:line="240" w:lineRule="auto"/>
                    <w:jc w:val="center"/>
                    <w:rPr>
                      <w:rFonts w:ascii="Helvetica" w:eastAsia="Times New Roman" w:hAnsi="Helvetica" w:cs="Times New Roman"/>
                      <w:b/>
                      <w:sz w:val="20"/>
                    </w:rPr>
                  </w:pPr>
                </w:p>
              </w:tc>
              <w:tc>
                <w:tcPr>
                  <w:tcW w:w="1577" w:type="dxa"/>
                  <w:vAlign w:val="center"/>
                </w:tcPr>
                <w:p w14:paraId="282EB0C6" w14:textId="77777777" w:rsidR="004F2AF5" w:rsidRPr="00E945E5" w:rsidRDefault="004F2AF5" w:rsidP="00526C19">
                  <w:pPr>
                    <w:spacing w:before="20" w:after="20" w:line="240" w:lineRule="auto"/>
                    <w:jc w:val="center"/>
                    <w:rPr>
                      <w:rFonts w:ascii="Helvetica" w:eastAsia="Times New Roman" w:hAnsi="Helvetica" w:cs="Times New Roman"/>
                      <w:b/>
                      <w:sz w:val="20"/>
                    </w:rPr>
                  </w:pPr>
                  <w:r w:rsidRPr="00E945E5">
                    <w:rPr>
                      <w:rFonts w:ascii="Helvetica" w:eastAsia="Times New Roman" w:hAnsi="Helvetica" w:cs="Times New Roman"/>
                      <w:b/>
                      <w:sz w:val="20"/>
                    </w:rPr>
                    <w:t>Anthracitic Fly ash</w:t>
                  </w:r>
                </w:p>
              </w:tc>
              <w:tc>
                <w:tcPr>
                  <w:tcW w:w="1243" w:type="dxa"/>
                  <w:vAlign w:val="center"/>
                </w:tcPr>
                <w:p w14:paraId="224062BD" w14:textId="77777777" w:rsidR="004F2AF5" w:rsidRPr="00E945E5" w:rsidRDefault="004F2AF5" w:rsidP="00526C19">
                  <w:pPr>
                    <w:spacing w:before="20" w:after="20" w:line="240" w:lineRule="auto"/>
                    <w:jc w:val="center"/>
                    <w:rPr>
                      <w:rFonts w:ascii="Helvetica" w:eastAsia="Times New Roman" w:hAnsi="Helvetica" w:cs="Times New Roman"/>
                      <w:b/>
                      <w:sz w:val="20"/>
                    </w:rPr>
                  </w:pPr>
                  <w:proofErr w:type="spellStart"/>
                  <w:r w:rsidRPr="00E945E5">
                    <w:rPr>
                      <w:rFonts w:ascii="Helvetica" w:eastAsia="Times New Roman" w:hAnsi="Helvetica" w:cs="Times New Roman"/>
                      <w:b/>
                      <w:sz w:val="20"/>
                    </w:rPr>
                    <w:t>Lignitic</w:t>
                  </w:r>
                  <w:proofErr w:type="spellEnd"/>
                  <w:r w:rsidRPr="00E945E5">
                    <w:rPr>
                      <w:rFonts w:ascii="Helvetica" w:eastAsia="Times New Roman" w:hAnsi="Helvetica" w:cs="Times New Roman"/>
                      <w:b/>
                      <w:sz w:val="20"/>
                    </w:rPr>
                    <w:t xml:space="preserve"> Fly ash</w:t>
                  </w:r>
                </w:p>
              </w:tc>
              <w:tc>
                <w:tcPr>
                  <w:tcW w:w="1220" w:type="dxa"/>
                  <w:vMerge/>
                  <w:vAlign w:val="center"/>
                </w:tcPr>
                <w:p w14:paraId="1B18B917" w14:textId="77777777" w:rsidR="004F2AF5" w:rsidRPr="00E945E5" w:rsidRDefault="004F2AF5" w:rsidP="00526C19">
                  <w:pPr>
                    <w:spacing w:before="20" w:after="20" w:line="240" w:lineRule="auto"/>
                    <w:jc w:val="center"/>
                    <w:rPr>
                      <w:rFonts w:ascii="Helvetica" w:eastAsia="Times New Roman" w:hAnsi="Helvetica" w:cs="Times New Roman"/>
                      <w:b/>
                      <w:sz w:val="20"/>
                    </w:rPr>
                  </w:pPr>
                </w:p>
              </w:tc>
            </w:tr>
            <w:tr w:rsidR="004F2AF5" w:rsidRPr="00E945E5" w14:paraId="7C440CD1" w14:textId="77777777" w:rsidTr="001D5743">
              <w:trPr>
                <w:trHeight w:val="299"/>
                <w:jc w:val="center"/>
              </w:trPr>
              <w:tc>
                <w:tcPr>
                  <w:tcW w:w="647" w:type="dxa"/>
                  <w:tcMar>
                    <w:left w:w="114" w:type="dxa"/>
                  </w:tcMar>
                </w:tcPr>
                <w:p w14:paraId="6518DCF1"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1</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4033" w:type="dxa"/>
                </w:tcPr>
                <w:p w14:paraId="05E107CF"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t>SiO</w:t>
                  </w:r>
                  <w:r w:rsidRPr="00E945E5">
                    <w:rPr>
                      <w:rFonts w:ascii="Helvetica" w:eastAsia="Times New Roman" w:hAnsi="Helvetica" w:cs="Times New Roman"/>
                      <w:sz w:val="20"/>
                      <w:vertAlign w:val="subscript"/>
                    </w:rPr>
                    <w:t>2</w:t>
                  </w:r>
                  <w:r w:rsidRPr="00E945E5">
                    <w:rPr>
                      <w:rFonts w:ascii="Helvetica" w:eastAsia="Times New Roman" w:hAnsi="Helvetica" w:cs="Times New Roman"/>
                      <w:sz w:val="20"/>
                    </w:rPr>
                    <w:t>+Al</w:t>
                  </w:r>
                  <w:r w:rsidRPr="00E945E5">
                    <w:rPr>
                      <w:rFonts w:ascii="Helvetica" w:eastAsia="Times New Roman" w:hAnsi="Helvetica" w:cs="Times New Roman"/>
                      <w:sz w:val="20"/>
                      <w:vertAlign w:val="subscript"/>
                    </w:rPr>
                    <w:t>2</w:t>
                  </w:r>
                  <w:r w:rsidRPr="00E945E5">
                    <w:rPr>
                      <w:rFonts w:ascii="Helvetica" w:eastAsia="Times New Roman" w:hAnsi="Helvetica" w:cs="Times New Roman"/>
                      <w:sz w:val="20"/>
                    </w:rPr>
                    <w:t>O</w:t>
                  </w:r>
                  <w:r w:rsidRPr="00E945E5">
                    <w:rPr>
                      <w:rFonts w:ascii="Helvetica" w:eastAsia="Times New Roman" w:hAnsi="Helvetica" w:cs="Times New Roman"/>
                      <w:sz w:val="20"/>
                      <w:vertAlign w:val="subscript"/>
                    </w:rPr>
                    <w:t>3</w:t>
                  </w:r>
                  <w:r w:rsidRPr="00E945E5">
                    <w:rPr>
                      <w:rFonts w:ascii="Helvetica" w:eastAsia="Times New Roman" w:hAnsi="Helvetica" w:cs="Times New Roman"/>
                      <w:sz w:val="20"/>
                    </w:rPr>
                    <w:t>+Fe</w:t>
                  </w:r>
                  <w:r w:rsidRPr="00E945E5">
                    <w:rPr>
                      <w:rFonts w:ascii="Helvetica" w:eastAsia="Times New Roman" w:hAnsi="Helvetica" w:cs="Times New Roman"/>
                      <w:sz w:val="20"/>
                      <w:vertAlign w:val="subscript"/>
                    </w:rPr>
                    <w:t>2</w:t>
                  </w:r>
                  <w:r w:rsidRPr="00E945E5">
                    <w:rPr>
                      <w:rFonts w:ascii="Helvetica" w:eastAsia="Times New Roman" w:hAnsi="Helvetica" w:cs="Times New Roman"/>
                      <w:sz w:val="20"/>
                    </w:rPr>
                    <w:t>O</w:t>
                  </w:r>
                  <w:r w:rsidRPr="00E945E5">
                    <w:rPr>
                      <w:rFonts w:ascii="Helvetica" w:eastAsia="Times New Roman" w:hAnsi="Helvetica" w:cs="Times New Roman"/>
                      <w:sz w:val="20"/>
                      <w:vertAlign w:val="subscript"/>
                    </w:rPr>
                    <w:t>3</w:t>
                  </w:r>
                  <w:r w:rsidRPr="00E945E5">
                    <w:rPr>
                      <w:rFonts w:ascii="Helvetica" w:eastAsia="Times New Roman" w:hAnsi="Helvetica" w:cs="Times New Roman"/>
                      <w:sz w:val="20"/>
                    </w:rPr>
                    <w:t xml:space="preserve"> in percent by mass, Min</w:t>
                  </w:r>
                </w:p>
              </w:tc>
              <w:tc>
                <w:tcPr>
                  <w:tcW w:w="1577" w:type="dxa"/>
                </w:tcPr>
                <w:p w14:paraId="24F54626"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70</w:t>
                  </w:r>
                </w:p>
              </w:tc>
              <w:tc>
                <w:tcPr>
                  <w:tcW w:w="1243" w:type="dxa"/>
                </w:tcPr>
                <w:p w14:paraId="7090F140"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50</w:t>
                  </w:r>
                </w:p>
              </w:tc>
              <w:tc>
                <w:tcPr>
                  <w:tcW w:w="1220" w:type="dxa"/>
                </w:tcPr>
                <w:p w14:paraId="03840F1A"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IS 1727</w:t>
                  </w:r>
                </w:p>
              </w:tc>
            </w:tr>
            <w:tr w:rsidR="004F2AF5" w:rsidRPr="00E945E5" w14:paraId="2C0182C2" w14:textId="77777777" w:rsidTr="001D5743">
              <w:trPr>
                <w:trHeight w:val="299"/>
                <w:jc w:val="center"/>
              </w:trPr>
              <w:tc>
                <w:tcPr>
                  <w:tcW w:w="647" w:type="dxa"/>
                  <w:tcMar>
                    <w:left w:w="114" w:type="dxa"/>
                  </w:tcMar>
                </w:tcPr>
                <w:p w14:paraId="59ACACDA"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2</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4033" w:type="dxa"/>
                </w:tcPr>
                <w:p w14:paraId="50701C02"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t>SiO</w:t>
                  </w:r>
                  <w:r w:rsidRPr="00E945E5">
                    <w:rPr>
                      <w:rFonts w:ascii="Helvetica" w:eastAsia="Times New Roman" w:hAnsi="Helvetica" w:cs="Times New Roman"/>
                      <w:sz w:val="20"/>
                      <w:vertAlign w:val="subscript"/>
                    </w:rPr>
                    <w:t>2</w:t>
                  </w:r>
                  <w:r w:rsidRPr="00E945E5">
                    <w:rPr>
                      <w:rFonts w:ascii="Helvetica" w:eastAsia="Times New Roman" w:hAnsi="Helvetica" w:cs="Times New Roman"/>
                      <w:sz w:val="20"/>
                    </w:rPr>
                    <w:t xml:space="preserve"> in percent by mass, Min</w:t>
                  </w:r>
                </w:p>
              </w:tc>
              <w:tc>
                <w:tcPr>
                  <w:tcW w:w="1577" w:type="dxa"/>
                </w:tcPr>
                <w:p w14:paraId="77EF5962"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35</w:t>
                  </w:r>
                </w:p>
              </w:tc>
              <w:tc>
                <w:tcPr>
                  <w:tcW w:w="1243" w:type="dxa"/>
                </w:tcPr>
                <w:p w14:paraId="3444EA94"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25</w:t>
                  </w:r>
                </w:p>
              </w:tc>
              <w:tc>
                <w:tcPr>
                  <w:tcW w:w="1220" w:type="dxa"/>
                </w:tcPr>
                <w:p w14:paraId="52E811D9"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IS 1727</w:t>
                  </w:r>
                </w:p>
              </w:tc>
            </w:tr>
            <w:tr w:rsidR="004F2AF5" w:rsidRPr="00E945E5" w14:paraId="232C19AA" w14:textId="77777777" w:rsidTr="001D5743">
              <w:trPr>
                <w:trHeight w:val="299"/>
                <w:jc w:val="center"/>
              </w:trPr>
              <w:tc>
                <w:tcPr>
                  <w:tcW w:w="647" w:type="dxa"/>
                  <w:tcMar>
                    <w:left w:w="114" w:type="dxa"/>
                  </w:tcMar>
                </w:tcPr>
                <w:p w14:paraId="5102068C"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3</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4033" w:type="dxa"/>
                </w:tcPr>
                <w:p w14:paraId="55C1F9EE"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t>MgO in percent by mass, Max</w:t>
                  </w:r>
                </w:p>
              </w:tc>
              <w:tc>
                <w:tcPr>
                  <w:tcW w:w="1577" w:type="dxa"/>
                </w:tcPr>
                <w:p w14:paraId="0D9E0DD5"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25</w:t>
                  </w:r>
                </w:p>
              </w:tc>
              <w:tc>
                <w:tcPr>
                  <w:tcW w:w="1243" w:type="dxa"/>
                </w:tcPr>
                <w:p w14:paraId="03856D37"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5.0</w:t>
                  </w:r>
                </w:p>
              </w:tc>
              <w:tc>
                <w:tcPr>
                  <w:tcW w:w="1220" w:type="dxa"/>
                </w:tcPr>
                <w:p w14:paraId="30BB7960"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IS 1727</w:t>
                  </w:r>
                </w:p>
              </w:tc>
            </w:tr>
            <w:tr w:rsidR="004F2AF5" w:rsidRPr="00E945E5" w14:paraId="44DFEB4C" w14:textId="77777777" w:rsidTr="001D5743">
              <w:trPr>
                <w:trHeight w:val="299"/>
                <w:jc w:val="center"/>
              </w:trPr>
              <w:tc>
                <w:tcPr>
                  <w:tcW w:w="647" w:type="dxa"/>
                  <w:tcMar>
                    <w:left w:w="114" w:type="dxa"/>
                  </w:tcMar>
                </w:tcPr>
                <w:p w14:paraId="6DE154AA"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4</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4033" w:type="dxa"/>
                </w:tcPr>
                <w:p w14:paraId="7879E9A7"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t>SO</w:t>
                  </w:r>
                  <w:r w:rsidRPr="00E945E5">
                    <w:rPr>
                      <w:rFonts w:ascii="Helvetica" w:eastAsia="Times New Roman" w:hAnsi="Helvetica" w:cs="Times New Roman"/>
                      <w:sz w:val="20"/>
                      <w:vertAlign w:val="subscript"/>
                    </w:rPr>
                    <w:t>3</w:t>
                  </w:r>
                  <w:r w:rsidRPr="00E945E5">
                    <w:rPr>
                      <w:rFonts w:ascii="Helvetica" w:eastAsia="Times New Roman" w:hAnsi="Helvetica" w:cs="Times New Roman"/>
                      <w:sz w:val="20"/>
                    </w:rPr>
                    <w:t xml:space="preserve"> in percent by mass, Max</w:t>
                  </w:r>
                </w:p>
              </w:tc>
              <w:tc>
                <w:tcPr>
                  <w:tcW w:w="1577" w:type="dxa"/>
                </w:tcPr>
                <w:p w14:paraId="78059B15"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2.75</w:t>
                  </w:r>
                </w:p>
              </w:tc>
              <w:tc>
                <w:tcPr>
                  <w:tcW w:w="1243" w:type="dxa"/>
                </w:tcPr>
                <w:p w14:paraId="0A1B78BB"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3.5</w:t>
                  </w:r>
                </w:p>
              </w:tc>
              <w:tc>
                <w:tcPr>
                  <w:tcW w:w="1220" w:type="dxa"/>
                </w:tcPr>
                <w:p w14:paraId="5AF35A66"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IS 1727</w:t>
                  </w:r>
                </w:p>
              </w:tc>
            </w:tr>
            <w:tr w:rsidR="004F2AF5" w:rsidRPr="00E945E5" w14:paraId="1ADE50CB" w14:textId="77777777" w:rsidTr="001D5743">
              <w:trPr>
                <w:trHeight w:val="299"/>
                <w:jc w:val="center"/>
              </w:trPr>
              <w:tc>
                <w:tcPr>
                  <w:tcW w:w="647" w:type="dxa"/>
                  <w:tcMar>
                    <w:left w:w="114" w:type="dxa"/>
                  </w:tcMar>
                </w:tcPr>
                <w:p w14:paraId="5D52A031"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5</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4033" w:type="dxa"/>
                </w:tcPr>
                <w:p w14:paraId="45D872FC"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t xml:space="preserve">Available </w:t>
                  </w:r>
                  <w:proofErr w:type="spellStart"/>
                  <w:r w:rsidRPr="00E945E5">
                    <w:rPr>
                      <w:rFonts w:ascii="Helvetica" w:eastAsia="Times New Roman" w:hAnsi="Helvetica" w:cs="Times New Roman"/>
                      <w:sz w:val="20"/>
                    </w:rPr>
                    <w:t>alkalies</w:t>
                  </w:r>
                  <w:proofErr w:type="spellEnd"/>
                  <w:r w:rsidRPr="00E945E5">
                    <w:rPr>
                      <w:rFonts w:ascii="Helvetica" w:eastAsia="Times New Roman" w:hAnsi="Helvetica" w:cs="Times New Roman"/>
                      <w:sz w:val="20"/>
                    </w:rPr>
                    <w:t xml:space="preserve"> as Na</w:t>
                  </w:r>
                  <w:r w:rsidRPr="00E945E5">
                    <w:rPr>
                      <w:rFonts w:ascii="Helvetica" w:eastAsia="Times New Roman" w:hAnsi="Helvetica" w:cs="Times New Roman"/>
                      <w:sz w:val="20"/>
                      <w:vertAlign w:val="subscript"/>
                    </w:rPr>
                    <w:t>2</w:t>
                  </w:r>
                  <w:r w:rsidRPr="00E945E5">
                    <w:rPr>
                      <w:rFonts w:ascii="Helvetica" w:eastAsia="Times New Roman" w:hAnsi="Helvetica" w:cs="Times New Roman"/>
                      <w:sz w:val="20"/>
                    </w:rPr>
                    <w:t>O/K</w:t>
                  </w:r>
                  <w:r w:rsidRPr="00E945E5">
                    <w:rPr>
                      <w:rFonts w:ascii="Helvetica" w:eastAsia="Times New Roman" w:hAnsi="Helvetica" w:cs="Times New Roman"/>
                      <w:sz w:val="20"/>
                      <w:vertAlign w:val="subscript"/>
                    </w:rPr>
                    <w:t>2</w:t>
                  </w:r>
                  <w:r w:rsidRPr="00E945E5">
                    <w:rPr>
                      <w:rFonts w:ascii="Helvetica" w:eastAsia="Times New Roman" w:hAnsi="Helvetica" w:cs="Times New Roman"/>
                      <w:sz w:val="20"/>
                    </w:rPr>
                    <w:t>O in percent by mass, Max,</w:t>
                  </w:r>
                </w:p>
              </w:tc>
              <w:tc>
                <w:tcPr>
                  <w:tcW w:w="1577" w:type="dxa"/>
                </w:tcPr>
                <w:p w14:paraId="1BBFF8B4"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1.5</w:t>
                  </w:r>
                </w:p>
              </w:tc>
              <w:tc>
                <w:tcPr>
                  <w:tcW w:w="1243" w:type="dxa"/>
                </w:tcPr>
                <w:p w14:paraId="2EB4CBFC"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1.5</w:t>
                  </w:r>
                </w:p>
              </w:tc>
              <w:tc>
                <w:tcPr>
                  <w:tcW w:w="1220" w:type="dxa"/>
                </w:tcPr>
                <w:p w14:paraId="69025E08"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IS 4032</w:t>
                  </w:r>
                </w:p>
              </w:tc>
            </w:tr>
            <w:tr w:rsidR="004F2AF5" w:rsidRPr="00E945E5" w14:paraId="317D2AE9" w14:textId="77777777" w:rsidTr="001D5743">
              <w:trPr>
                <w:trHeight w:val="299"/>
                <w:jc w:val="center"/>
              </w:trPr>
              <w:tc>
                <w:tcPr>
                  <w:tcW w:w="647" w:type="dxa"/>
                  <w:tcMar>
                    <w:left w:w="114" w:type="dxa"/>
                  </w:tcMar>
                </w:tcPr>
                <w:p w14:paraId="5DCE4733"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6</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4033" w:type="dxa"/>
                </w:tcPr>
                <w:p w14:paraId="4D8E45FE"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t xml:space="preserve">Total chlorides in percent by mass, Max </w:t>
                  </w:r>
                </w:p>
              </w:tc>
              <w:tc>
                <w:tcPr>
                  <w:tcW w:w="1577" w:type="dxa"/>
                </w:tcPr>
                <w:p w14:paraId="662012A3"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0.05</w:t>
                  </w:r>
                </w:p>
              </w:tc>
              <w:tc>
                <w:tcPr>
                  <w:tcW w:w="1243" w:type="dxa"/>
                </w:tcPr>
                <w:p w14:paraId="7777F098"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0.05</w:t>
                  </w:r>
                </w:p>
              </w:tc>
              <w:tc>
                <w:tcPr>
                  <w:tcW w:w="1220" w:type="dxa"/>
                </w:tcPr>
                <w:p w14:paraId="4F560150"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IS 1727</w:t>
                  </w:r>
                </w:p>
              </w:tc>
            </w:tr>
            <w:tr w:rsidR="004F2AF5" w:rsidRPr="00E945E5" w14:paraId="1481B746" w14:textId="77777777" w:rsidTr="001D5743">
              <w:trPr>
                <w:trHeight w:val="299"/>
                <w:jc w:val="center"/>
              </w:trPr>
              <w:tc>
                <w:tcPr>
                  <w:tcW w:w="647" w:type="dxa"/>
                  <w:tcMar>
                    <w:left w:w="114" w:type="dxa"/>
                  </w:tcMar>
                </w:tcPr>
                <w:p w14:paraId="29E4061C"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7</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4033" w:type="dxa"/>
                </w:tcPr>
                <w:p w14:paraId="2BCB355E" w14:textId="77777777" w:rsidR="004F2AF5" w:rsidRPr="00E945E5" w:rsidRDefault="004F2AF5" w:rsidP="00526C19">
                  <w:pPr>
                    <w:spacing w:before="20" w:after="20" w:line="240" w:lineRule="auto"/>
                    <w:rPr>
                      <w:rFonts w:ascii="Helvetica" w:eastAsia="Times New Roman" w:hAnsi="Helvetica" w:cs="Times New Roman"/>
                      <w:sz w:val="20"/>
                    </w:rPr>
                  </w:pPr>
                  <w:r w:rsidRPr="00E945E5">
                    <w:rPr>
                      <w:rFonts w:ascii="Helvetica" w:eastAsia="Times New Roman" w:hAnsi="Helvetica" w:cs="Times New Roman"/>
                      <w:sz w:val="20"/>
                    </w:rPr>
                    <w:t>Loss on ignition in percent by mass, Max</w:t>
                  </w:r>
                </w:p>
              </w:tc>
              <w:tc>
                <w:tcPr>
                  <w:tcW w:w="1577" w:type="dxa"/>
                </w:tcPr>
                <w:p w14:paraId="2DCB1EC8"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5.0</w:t>
                  </w:r>
                </w:p>
              </w:tc>
              <w:tc>
                <w:tcPr>
                  <w:tcW w:w="1243" w:type="dxa"/>
                </w:tcPr>
                <w:p w14:paraId="6468AB02"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5.0</w:t>
                  </w:r>
                </w:p>
              </w:tc>
              <w:tc>
                <w:tcPr>
                  <w:tcW w:w="1220" w:type="dxa"/>
                </w:tcPr>
                <w:p w14:paraId="1E754917" w14:textId="77777777" w:rsidR="004F2AF5" w:rsidRPr="00E945E5" w:rsidRDefault="004F2AF5" w:rsidP="00526C19">
                  <w:pPr>
                    <w:spacing w:before="20" w:after="20" w:line="240" w:lineRule="auto"/>
                    <w:jc w:val="center"/>
                    <w:rPr>
                      <w:rFonts w:ascii="Helvetica" w:eastAsia="Times New Roman" w:hAnsi="Helvetica" w:cs="Times New Roman"/>
                      <w:sz w:val="20"/>
                    </w:rPr>
                  </w:pPr>
                  <w:r w:rsidRPr="00E945E5">
                    <w:rPr>
                      <w:rFonts w:ascii="Helvetica" w:eastAsia="Times New Roman" w:hAnsi="Helvetica" w:cs="Times New Roman"/>
                      <w:sz w:val="20"/>
                    </w:rPr>
                    <w:t>IS 1727</w:t>
                  </w:r>
                </w:p>
              </w:tc>
            </w:tr>
          </w:tbl>
          <w:p w14:paraId="5378706E" w14:textId="77777777" w:rsidR="004F2AF5" w:rsidRDefault="004F2AF5" w:rsidP="00977F10">
            <w:pPr>
              <w:tabs>
                <w:tab w:val="left" w:pos="4300"/>
              </w:tabs>
              <w:spacing w:before="360" w:after="360" w:line="280" w:lineRule="atLeast"/>
              <w:jc w:val="both"/>
              <w:rPr>
                <w:rFonts w:ascii="Helvetica" w:eastAsia="Times New Roman" w:hAnsi="Helvetica" w:cs="Times New Roman"/>
                <w:b/>
                <w:sz w:val="23"/>
                <w:szCs w:val="24"/>
              </w:rPr>
            </w:pPr>
          </w:p>
          <w:p w14:paraId="4A5698F6" w14:textId="599F687D" w:rsidR="004F2AF5" w:rsidRPr="00E945E5" w:rsidRDefault="004F2AF5" w:rsidP="00977F10">
            <w:pPr>
              <w:tabs>
                <w:tab w:val="left" w:pos="4300"/>
              </w:tabs>
              <w:spacing w:before="360" w:after="360" w:line="280" w:lineRule="atLeast"/>
              <w:jc w:val="both"/>
              <w:rPr>
                <w:rFonts w:ascii="Helvetica" w:eastAsia="Times New Roman" w:hAnsi="Helvetica" w:cs="Times New Roman"/>
                <w:sz w:val="23"/>
                <w:szCs w:val="24"/>
              </w:rPr>
            </w:pPr>
            <w:r w:rsidRPr="00E945E5">
              <w:rPr>
                <w:rFonts w:ascii="Helvetica" w:eastAsia="Times New Roman" w:hAnsi="Helvetica" w:cs="Times New Roman"/>
                <w:b/>
                <w:sz w:val="23"/>
                <w:szCs w:val="24"/>
              </w:rPr>
              <w:t>Table 400-</w:t>
            </w:r>
            <w:r w:rsidRPr="00E945E5">
              <w:rPr>
                <w:rFonts w:ascii="Helvetica" w:eastAsia="Times New Roman" w:hAnsi="Helvetica" w:cs="Times New Roman"/>
                <w:b/>
                <w:sz w:val="23"/>
                <w:szCs w:val="24"/>
              </w:rPr>
              <w:fldChar w:fldCharType="begin"/>
            </w:r>
            <w:r w:rsidRPr="00E945E5">
              <w:rPr>
                <w:rFonts w:ascii="Helvetica" w:eastAsia="Times New Roman" w:hAnsi="Helvetica" w:cs="Times New Roman"/>
                <w:b/>
                <w:sz w:val="23"/>
                <w:szCs w:val="24"/>
              </w:rPr>
              <w:instrText xml:space="preserve"> seq tableno </w:instrText>
            </w:r>
            <w:r w:rsidRPr="00E945E5">
              <w:rPr>
                <w:rFonts w:ascii="Helvetica" w:eastAsia="Times New Roman" w:hAnsi="Helvetica" w:cs="Times New Roman"/>
                <w:b/>
                <w:sz w:val="23"/>
                <w:szCs w:val="24"/>
              </w:rPr>
              <w:fldChar w:fldCharType="separate"/>
            </w:r>
            <w:r w:rsidRPr="00E945E5">
              <w:rPr>
                <w:rFonts w:ascii="Helvetica" w:eastAsia="Times New Roman" w:hAnsi="Helvetica" w:cs="Times New Roman"/>
                <w:b/>
                <w:noProof/>
                <w:sz w:val="23"/>
                <w:szCs w:val="24"/>
              </w:rPr>
              <w:t>6</w:t>
            </w:r>
            <w:r w:rsidRPr="00E945E5">
              <w:rPr>
                <w:rFonts w:ascii="Helvetica" w:eastAsia="Times New Roman" w:hAnsi="Helvetica" w:cs="Times New Roman"/>
                <w:b/>
                <w:sz w:val="23"/>
                <w:szCs w:val="24"/>
              </w:rPr>
              <w:fldChar w:fldCharType="end"/>
            </w:r>
            <w:r w:rsidRPr="00E945E5">
              <w:rPr>
                <w:rFonts w:ascii="Helvetica" w:eastAsia="Times New Roman" w:hAnsi="Helvetica" w:cs="Times New Roman"/>
                <w:b/>
                <w:sz w:val="23"/>
                <w:szCs w:val="24"/>
              </w:rPr>
              <w:t xml:space="preserve"> Physical Requirement for Fly Ash as a </w:t>
            </w:r>
            <w:r w:rsidRPr="00E945E5">
              <w:rPr>
                <w:rFonts w:ascii="Helvetica" w:eastAsia="Times New Roman" w:hAnsi="Helvetica" w:cs="Times New Roman"/>
                <w:b/>
                <w:sz w:val="20"/>
              </w:rPr>
              <w:lastRenderedPageBreak/>
              <w:t>Pozzolana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6"/>
              <w:gridCol w:w="6147"/>
              <w:gridCol w:w="1233"/>
            </w:tblGrid>
            <w:tr w:rsidR="004F2AF5" w:rsidRPr="00E945E5" w14:paraId="536A408E" w14:textId="77777777" w:rsidTr="001D5743">
              <w:trPr>
                <w:trHeight w:val="299"/>
                <w:jc w:val="center"/>
              </w:trPr>
              <w:tc>
                <w:tcPr>
                  <w:tcW w:w="626" w:type="dxa"/>
                  <w:vMerge w:val="restart"/>
                  <w:tcMar>
                    <w:left w:w="114" w:type="dxa"/>
                  </w:tcMar>
                  <w:vAlign w:val="center"/>
                </w:tcPr>
                <w:p w14:paraId="7736FB6B" w14:textId="77777777" w:rsidR="004F2AF5" w:rsidRPr="00E945E5" w:rsidRDefault="004F2AF5" w:rsidP="00977F10">
                  <w:pPr>
                    <w:spacing w:after="0" w:line="240" w:lineRule="auto"/>
                    <w:jc w:val="center"/>
                    <w:rPr>
                      <w:rFonts w:ascii="Helvetica" w:eastAsia="Times New Roman" w:hAnsi="Helvetica" w:cs="Times New Roman"/>
                      <w:b/>
                      <w:sz w:val="20"/>
                    </w:rPr>
                  </w:pPr>
                  <w:proofErr w:type="spellStart"/>
                  <w:proofErr w:type="gramStart"/>
                  <w:r w:rsidRPr="00E945E5">
                    <w:rPr>
                      <w:rFonts w:ascii="Helvetica" w:eastAsia="Times New Roman" w:hAnsi="Helvetica" w:cs="Times New Roman"/>
                      <w:b/>
                      <w:sz w:val="20"/>
                    </w:rPr>
                    <w:t>Sl.No</w:t>
                  </w:r>
                  <w:proofErr w:type="spellEnd"/>
                  <w:proofErr w:type="gramEnd"/>
                </w:p>
              </w:tc>
              <w:tc>
                <w:tcPr>
                  <w:tcW w:w="6147" w:type="dxa"/>
                  <w:vMerge w:val="restart"/>
                  <w:vAlign w:val="center"/>
                </w:tcPr>
                <w:p w14:paraId="135820D9" w14:textId="77777777" w:rsidR="004F2AF5" w:rsidRPr="00E945E5" w:rsidRDefault="004F2AF5" w:rsidP="00977F10">
                  <w:pPr>
                    <w:spacing w:after="0" w:line="240" w:lineRule="auto"/>
                    <w:jc w:val="center"/>
                    <w:rPr>
                      <w:rFonts w:ascii="Helvetica" w:eastAsia="Times New Roman" w:hAnsi="Helvetica" w:cs="Times New Roman"/>
                      <w:b/>
                      <w:sz w:val="20"/>
                    </w:rPr>
                  </w:pPr>
                  <w:r w:rsidRPr="00E945E5">
                    <w:rPr>
                      <w:rFonts w:ascii="Helvetica" w:eastAsia="Times New Roman" w:hAnsi="Helvetica" w:cs="Times New Roman"/>
                      <w:b/>
                      <w:sz w:val="20"/>
                    </w:rPr>
                    <w:t>Characteristics</w:t>
                  </w:r>
                </w:p>
              </w:tc>
              <w:tc>
                <w:tcPr>
                  <w:tcW w:w="1233" w:type="dxa"/>
                  <w:vMerge w:val="restart"/>
                  <w:vAlign w:val="center"/>
                </w:tcPr>
                <w:p w14:paraId="36F0EABE" w14:textId="77777777" w:rsidR="004F2AF5" w:rsidRPr="00E945E5" w:rsidRDefault="004F2AF5" w:rsidP="00977F10">
                  <w:pPr>
                    <w:spacing w:after="0" w:line="240" w:lineRule="auto"/>
                    <w:jc w:val="center"/>
                    <w:rPr>
                      <w:rFonts w:ascii="Helvetica" w:eastAsia="Times New Roman" w:hAnsi="Helvetica" w:cs="Times New Roman"/>
                      <w:b/>
                      <w:sz w:val="20"/>
                    </w:rPr>
                  </w:pPr>
                  <w:r w:rsidRPr="00E945E5">
                    <w:rPr>
                      <w:rFonts w:ascii="Helvetica" w:eastAsia="Times New Roman" w:hAnsi="Helvetica" w:cs="Times New Roman"/>
                      <w:b/>
                      <w:sz w:val="20"/>
                    </w:rPr>
                    <w:t>Requirement</w:t>
                  </w:r>
                </w:p>
              </w:tc>
            </w:tr>
            <w:tr w:rsidR="004F2AF5" w:rsidRPr="00E945E5" w14:paraId="40248520" w14:textId="77777777" w:rsidTr="001D5743">
              <w:trPr>
                <w:trHeight w:val="230"/>
                <w:jc w:val="center"/>
              </w:trPr>
              <w:tc>
                <w:tcPr>
                  <w:tcW w:w="626" w:type="dxa"/>
                  <w:vMerge/>
                  <w:tcMar>
                    <w:left w:w="114" w:type="dxa"/>
                  </w:tcMar>
                  <w:vAlign w:val="center"/>
                </w:tcPr>
                <w:p w14:paraId="2E3B7701" w14:textId="77777777" w:rsidR="004F2AF5" w:rsidRPr="00E945E5" w:rsidRDefault="004F2AF5" w:rsidP="00977F10">
                  <w:pPr>
                    <w:spacing w:after="0" w:line="240" w:lineRule="auto"/>
                    <w:jc w:val="center"/>
                    <w:rPr>
                      <w:rFonts w:ascii="Helvetica" w:eastAsia="Times New Roman" w:hAnsi="Helvetica" w:cs="Times New Roman"/>
                      <w:b/>
                      <w:sz w:val="20"/>
                    </w:rPr>
                  </w:pPr>
                </w:p>
              </w:tc>
              <w:tc>
                <w:tcPr>
                  <w:tcW w:w="6147" w:type="dxa"/>
                  <w:vMerge/>
                  <w:vAlign w:val="center"/>
                </w:tcPr>
                <w:p w14:paraId="3A513F06" w14:textId="77777777" w:rsidR="004F2AF5" w:rsidRPr="00E945E5" w:rsidRDefault="004F2AF5" w:rsidP="00977F10">
                  <w:pPr>
                    <w:spacing w:after="0" w:line="240" w:lineRule="auto"/>
                    <w:jc w:val="center"/>
                    <w:rPr>
                      <w:rFonts w:ascii="Helvetica" w:eastAsia="Times New Roman" w:hAnsi="Helvetica" w:cs="Times New Roman"/>
                      <w:b/>
                      <w:sz w:val="20"/>
                    </w:rPr>
                  </w:pPr>
                </w:p>
              </w:tc>
              <w:tc>
                <w:tcPr>
                  <w:tcW w:w="1233" w:type="dxa"/>
                  <w:vMerge/>
                  <w:vAlign w:val="center"/>
                </w:tcPr>
                <w:p w14:paraId="59EBA4F7" w14:textId="77777777" w:rsidR="004F2AF5" w:rsidRPr="00E945E5" w:rsidRDefault="004F2AF5" w:rsidP="00977F10">
                  <w:pPr>
                    <w:spacing w:after="0" w:line="240" w:lineRule="auto"/>
                    <w:jc w:val="center"/>
                    <w:rPr>
                      <w:rFonts w:ascii="Helvetica" w:eastAsia="Times New Roman" w:hAnsi="Helvetica" w:cs="Times New Roman"/>
                      <w:b/>
                      <w:sz w:val="20"/>
                    </w:rPr>
                  </w:pPr>
                </w:p>
              </w:tc>
            </w:tr>
            <w:tr w:rsidR="004F2AF5" w:rsidRPr="00E945E5" w14:paraId="15025834" w14:textId="77777777" w:rsidTr="001D5743">
              <w:trPr>
                <w:trHeight w:val="299"/>
                <w:jc w:val="center"/>
              </w:trPr>
              <w:tc>
                <w:tcPr>
                  <w:tcW w:w="626" w:type="dxa"/>
                  <w:tcMar>
                    <w:left w:w="114" w:type="dxa"/>
                  </w:tcMar>
                </w:tcPr>
                <w:p w14:paraId="5413FDF5"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rPr>
                    <w:fldChar w:fldCharType="begin"/>
                  </w:r>
                  <w:r w:rsidRPr="00E945E5">
                    <w:rPr>
                      <w:rFonts w:ascii="Helvetica" w:eastAsia="Times New Roman" w:hAnsi="Helvetica" w:cs="Times New Roman"/>
                    </w:rPr>
                    <w:instrText xml:space="preserve"> seq bh\r0\h </w:instrText>
                  </w:r>
                  <w:r w:rsidRPr="00E945E5">
                    <w:rPr>
                      <w:rFonts w:ascii="Helvetica" w:eastAsia="Times New Roman" w:hAnsi="Helvetica" w:cs="Times New Roman"/>
                    </w:rPr>
                    <w:fldChar w:fldCharType="end"/>
                  </w: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1</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6147" w:type="dxa"/>
                </w:tcPr>
                <w:p w14:paraId="1E0277F9" w14:textId="77777777" w:rsidR="004F2AF5" w:rsidRPr="00E945E5" w:rsidRDefault="004F2AF5" w:rsidP="00977F10">
                  <w:pPr>
                    <w:spacing w:after="0" w:line="240" w:lineRule="auto"/>
                    <w:rPr>
                      <w:rFonts w:ascii="Helvetica" w:eastAsia="Times New Roman" w:hAnsi="Helvetica" w:cs="Times New Roman"/>
                      <w:sz w:val="20"/>
                    </w:rPr>
                  </w:pPr>
                  <w:r w:rsidRPr="00E945E5">
                    <w:rPr>
                      <w:rFonts w:ascii="Helvetica" w:eastAsia="Times New Roman" w:hAnsi="Helvetica" w:cs="Times New Roman"/>
                      <w:sz w:val="20"/>
                    </w:rPr>
                    <w:t>Fineness-specific surface in m</w:t>
                  </w:r>
                  <w:r w:rsidRPr="00E945E5">
                    <w:rPr>
                      <w:rFonts w:ascii="Helvetica" w:eastAsia="Times New Roman" w:hAnsi="Helvetica" w:cs="Times New Roman"/>
                      <w:sz w:val="20"/>
                      <w:vertAlign w:val="superscript"/>
                    </w:rPr>
                    <w:t>2</w:t>
                  </w:r>
                  <w:r w:rsidRPr="00E945E5">
                    <w:rPr>
                      <w:rFonts w:ascii="Helvetica" w:eastAsia="Times New Roman" w:hAnsi="Helvetica" w:cs="Times New Roman"/>
                      <w:sz w:val="20"/>
                    </w:rPr>
                    <w:t>/Kg by Blaine’s permeability test, Min</w:t>
                  </w:r>
                </w:p>
              </w:tc>
              <w:tc>
                <w:tcPr>
                  <w:tcW w:w="1233" w:type="dxa"/>
                </w:tcPr>
                <w:p w14:paraId="5FC1485F"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sz w:val="20"/>
                    </w:rPr>
                    <w:t>250</w:t>
                  </w:r>
                </w:p>
              </w:tc>
            </w:tr>
            <w:tr w:rsidR="004F2AF5" w:rsidRPr="00E945E5" w14:paraId="0541AA7B" w14:textId="77777777" w:rsidTr="001D5743">
              <w:trPr>
                <w:trHeight w:val="299"/>
                <w:jc w:val="center"/>
              </w:trPr>
              <w:tc>
                <w:tcPr>
                  <w:tcW w:w="626" w:type="dxa"/>
                  <w:tcMar>
                    <w:left w:w="114" w:type="dxa"/>
                  </w:tcMar>
                </w:tcPr>
                <w:p w14:paraId="15FE87C1"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2</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6147" w:type="dxa"/>
                </w:tcPr>
                <w:p w14:paraId="60AAA7D1" w14:textId="77777777" w:rsidR="004F2AF5" w:rsidRPr="00E945E5" w:rsidRDefault="004F2AF5" w:rsidP="00977F10">
                  <w:pPr>
                    <w:spacing w:after="0" w:line="240" w:lineRule="auto"/>
                    <w:rPr>
                      <w:rFonts w:ascii="Helvetica" w:eastAsia="Times New Roman" w:hAnsi="Helvetica" w:cs="Times New Roman"/>
                      <w:sz w:val="20"/>
                    </w:rPr>
                  </w:pPr>
                  <w:r w:rsidRPr="00E945E5">
                    <w:rPr>
                      <w:rFonts w:ascii="Helvetica" w:eastAsia="Times New Roman" w:hAnsi="Helvetica" w:cs="Times New Roman"/>
                      <w:sz w:val="20"/>
                    </w:rPr>
                    <w:t>Particles retained on 45 micron IS sieve, Max</w:t>
                  </w:r>
                </w:p>
              </w:tc>
              <w:tc>
                <w:tcPr>
                  <w:tcW w:w="1233" w:type="dxa"/>
                </w:tcPr>
                <w:p w14:paraId="0DF4D951"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sz w:val="20"/>
                    </w:rPr>
                    <w:t>40</w:t>
                  </w:r>
                </w:p>
              </w:tc>
            </w:tr>
            <w:tr w:rsidR="004F2AF5" w:rsidRPr="00E945E5" w14:paraId="718B9B46" w14:textId="77777777" w:rsidTr="001D5743">
              <w:trPr>
                <w:trHeight w:val="299"/>
                <w:jc w:val="center"/>
              </w:trPr>
              <w:tc>
                <w:tcPr>
                  <w:tcW w:w="626" w:type="dxa"/>
                  <w:tcMar>
                    <w:left w:w="114" w:type="dxa"/>
                  </w:tcMar>
                </w:tcPr>
                <w:p w14:paraId="4335F10C"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3</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6147" w:type="dxa"/>
                </w:tcPr>
                <w:p w14:paraId="076D3453" w14:textId="77777777" w:rsidR="004F2AF5" w:rsidRPr="00E945E5" w:rsidRDefault="004F2AF5" w:rsidP="00977F10">
                  <w:pPr>
                    <w:spacing w:after="0" w:line="240" w:lineRule="auto"/>
                    <w:rPr>
                      <w:rFonts w:ascii="Helvetica" w:eastAsia="Times New Roman" w:hAnsi="Helvetica" w:cs="Times New Roman"/>
                      <w:sz w:val="20"/>
                    </w:rPr>
                  </w:pPr>
                  <w:r w:rsidRPr="00E945E5">
                    <w:rPr>
                      <w:rFonts w:ascii="Helvetica" w:eastAsia="Times New Roman" w:hAnsi="Helvetica" w:cs="Times New Roman"/>
                      <w:sz w:val="20"/>
                    </w:rPr>
                    <w:t>Lime reactivity in N/mm</w:t>
                  </w:r>
                  <w:r w:rsidRPr="00E945E5">
                    <w:rPr>
                      <w:rFonts w:ascii="Helvetica" w:eastAsia="Times New Roman" w:hAnsi="Helvetica" w:cs="Times New Roman"/>
                      <w:sz w:val="20"/>
                      <w:vertAlign w:val="superscript"/>
                    </w:rPr>
                    <w:t>2</w:t>
                  </w:r>
                  <w:r w:rsidRPr="00E945E5">
                    <w:rPr>
                      <w:rFonts w:ascii="Helvetica" w:eastAsia="Times New Roman" w:hAnsi="Helvetica" w:cs="Times New Roman"/>
                      <w:sz w:val="20"/>
                    </w:rPr>
                    <w:t>, Min</w:t>
                  </w:r>
                </w:p>
              </w:tc>
              <w:tc>
                <w:tcPr>
                  <w:tcW w:w="1233" w:type="dxa"/>
                </w:tcPr>
                <w:p w14:paraId="037D1B43"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sz w:val="20"/>
                    </w:rPr>
                    <w:t>3.5</w:t>
                  </w:r>
                </w:p>
              </w:tc>
            </w:tr>
            <w:tr w:rsidR="004F2AF5" w:rsidRPr="00E945E5" w14:paraId="01132470" w14:textId="77777777" w:rsidTr="001D5743">
              <w:trPr>
                <w:trHeight w:val="299"/>
                <w:jc w:val="center"/>
              </w:trPr>
              <w:tc>
                <w:tcPr>
                  <w:tcW w:w="626" w:type="dxa"/>
                  <w:tcMar>
                    <w:left w:w="114" w:type="dxa"/>
                  </w:tcMar>
                </w:tcPr>
                <w:p w14:paraId="13D0C6A4"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4</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6147" w:type="dxa"/>
                </w:tcPr>
                <w:p w14:paraId="4B613EF2" w14:textId="77777777" w:rsidR="004F2AF5" w:rsidRPr="00E945E5" w:rsidRDefault="004F2AF5" w:rsidP="00977F10">
                  <w:pPr>
                    <w:spacing w:after="0" w:line="240" w:lineRule="auto"/>
                    <w:rPr>
                      <w:rFonts w:ascii="Helvetica" w:eastAsia="Times New Roman" w:hAnsi="Helvetica" w:cs="Times New Roman"/>
                      <w:sz w:val="20"/>
                    </w:rPr>
                  </w:pPr>
                  <w:r w:rsidRPr="00E945E5">
                    <w:rPr>
                      <w:rFonts w:ascii="Helvetica" w:eastAsia="Times New Roman" w:hAnsi="Helvetica" w:cs="Times New Roman"/>
                      <w:sz w:val="20"/>
                    </w:rPr>
                    <w:t>Soundness by autoclave test expansion of specimen in per cent, Max</w:t>
                  </w:r>
                </w:p>
              </w:tc>
              <w:tc>
                <w:tcPr>
                  <w:tcW w:w="1233" w:type="dxa"/>
                </w:tcPr>
                <w:p w14:paraId="6CB89AAF"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sz w:val="20"/>
                    </w:rPr>
                    <w:t>0.8</w:t>
                  </w:r>
                </w:p>
              </w:tc>
            </w:tr>
            <w:tr w:rsidR="004F2AF5" w:rsidRPr="00E945E5" w14:paraId="3769C76B" w14:textId="77777777" w:rsidTr="001D5743">
              <w:trPr>
                <w:trHeight w:val="299"/>
                <w:jc w:val="center"/>
              </w:trPr>
              <w:tc>
                <w:tcPr>
                  <w:tcW w:w="626" w:type="dxa"/>
                  <w:tcMar>
                    <w:left w:w="114" w:type="dxa"/>
                  </w:tcMar>
                </w:tcPr>
                <w:p w14:paraId="56698FB6"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sz w:val="20"/>
                    </w:rPr>
                    <w:fldChar w:fldCharType="begin"/>
                  </w:r>
                  <w:r w:rsidRPr="00E945E5">
                    <w:rPr>
                      <w:rFonts w:ascii="Helvetica" w:eastAsia="Times New Roman" w:hAnsi="Helvetica" w:cs="Times New Roman"/>
                      <w:sz w:val="20"/>
                    </w:rPr>
                    <w:instrText xml:space="preserve"> seq bh </w:instrText>
                  </w:r>
                  <w:r w:rsidRPr="00E945E5">
                    <w:rPr>
                      <w:rFonts w:ascii="Helvetica" w:eastAsia="Times New Roman" w:hAnsi="Helvetica" w:cs="Times New Roman"/>
                      <w:sz w:val="20"/>
                    </w:rPr>
                    <w:fldChar w:fldCharType="separate"/>
                  </w:r>
                  <w:r w:rsidRPr="00E945E5">
                    <w:rPr>
                      <w:rFonts w:ascii="Helvetica" w:eastAsia="Times New Roman" w:hAnsi="Helvetica" w:cs="Times New Roman"/>
                      <w:noProof/>
                      <w:sz w:val="20"/>
                    </w:rPr>
                    <w:t>5</w:t>
                  </w:r>
                  <w:r w:rsidRPr="00E945E5">
                    <w:rPr>
                      <w:rFonts w:ascii="Helvetica" w:eastAsia="Times New Roman" w:hAnsi="Helvetica" w:cs="Times New Roman"/>
                      <w:sz w:val="20"/>
                    </w:rPr>
                    <w:fldChar w:fldCharType="end"/>
                  </w:r>
                  <w:r w:rsidRPr="00E945E5">
                    <w:rPr>
                      <w:rFonts w:ascii="Helvetica" w:eastAsia="Times New Roman" w:hAnsi="Helvetica" w:cs="Times New Roman"/>
                      <w:sz w:val="20"/>
                    </w:rPr>
                    <w:t>)</w:t>
                  </w:r>
                </w:p>
              </w:tc>
              <w:tc>
                <w:tcPr>
                  <w:tcW w:w="6147" w:type="dxa"/>
                </w:tcPr>
                <w:p w14:paraId="2ABB2DB5" w14:textId="77777777" w:rsidR="004F2AF5" w:rsidRPr="00E945E5" w:rsidRDefault="004F2AF5" w:rsidP="00977F10">
                  <w:pPr>
                    <w:spacing w:after="0" w:line="240" w:lineRule="auto"/>
                    <w:rPr>
                      <w:rFonts w:ascii="Helvetica" w:eastAsia="Times New Roman" w:hAnsi="Helvetica" w:cs="Times New Roman"/>
                      <w:sz w:val="20"/>
                    </w:rPr>
                  </w:pPr>
                  <w:r w:rsidRPr="00E945E5">
                    <w:rPr>
                      <w:rFonts w:ascii="Helvetica" w:eastAsia="Times New Roman" w:hAnsi="Helvetica" w:cs="Times New Roman"/>
                      <w:sz w:val="20"/>
                    </w:rPr>
                    <w:t>Soundness by Le Chatelier method-expansion in mm, Max</w:t>
                  </w:r>
                </w:p>
              </w:tc>
              <w:tc>
                <w:tcPr>
                  <w:tcW w:w="1233" w:type="dxa"/>
                </w:tcPr>
                <w:p w14:paraId="69D54FF8" w14:textId="77777777" w:rsidR="004F2AF5" w:rsidRPr="00E945E5" w:rsidRDefault="004F2AF5" w:rsidP="00977F10">
                  <w:pPr>
                    <w:spacing w:after="0" w:line="240" w:lineRule="auto"/>
                    <w:jc w:val="center"/>
                    <w:rPr>
                      <w:rFonts w:ascii="Helvetica" w:eastAsia="Times New Roman" w:hAnsi="Helvetica" w:cs="Times New Roman"/>
                      <w:sz w:val="20"/>
                    </w:rPr>
                  </w:pPr>
                  <w:r w:rsidRPr="00E945E5">
                    <w:rPr>
                      <w:rFonts w:ascii="Helvetica" w:eastAsia="Times New Roman" w:hAnsi="Helvetica" w:cs="Times New Roman"/>
                      <w:sz w:val="20"/>
                    </w:rPr>
                    <w:t>10</w:t>
                  </w:r>
                </w:p>
              </w:tc>
            </w:tr>
          </w:tbl>
          <w:p w14:paraId="7014240B"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E945E5">
              <w:rPr>
                <w:rFonts w:ascii="Helvetica" w:eastAsia="Times New Roman" w:hAnsi="Helvetica" w:cs="Times New Roman"/>
                <w:sz w:val="23"/>
                <w:szCs w:val="24"/>
              </w:rPr>
              <w:t xml:space="preserve">Pond ash or bottom ash, which does not meet the requirements of Tables 400-5 and     400-6, can also for cement-fly ash treatment. However, in all cases of cement </w:t>
            </w:r>
            <w:proofErr w:type="spellStart"/>
            <w:r w:rsidRPr="00E945E5">
              <w:rPr>
                <w:rFonts w:ascii="Helvetica" w:eastAsia="Times New Roman" w:hAnsi="Helvetica" w:cs="Times New Roman"/>
                <w:sz w:val="23"/>
                <w:szCs w:val="24"/>
              </w:rPr>
              <w:t>stabilised</w:t>
            </w:r>
            <w:proofErr w:type="spellEnd"/>
            <w:r w:rsidRPr="00E945E5">
              <w:rPr>
                <w:rFonts w:ascii="Helvetica" w:eastAsia="Times New Roman" w:hAnsi="Helvetica" w:cs="Times New Roman"/>
                <w:sz w:val="23"/>
                <w:szCs w:val="24"/>
              </w:rPr>
              <w:t xml:space="preserve"> fly-ash/ bottom ash/ pond ash, mix should develop adequate strength.</w:t>
            </w:r>
          </w:p>
          <w:p w14:paraId="52BA72F3"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403.2.5 </w:t>
            </w:r>
            <w:r w:rsidRPr="00BA20A9">
              <w:rPr>
                <w:rFonts w:ascii="Helvetica" w:eastAsia="Times New Roman" w:hAnsi="Helvetica" w:cs="Times New Roman"/>
                <w:b/>
                <w:bCs/>
                <w:sz w:val="23"/>
                <w:szCs w:val="26"/>
              </w:rPr>
              <w:t>Quantity of Cement in Cement-</w:t>
            </w:r>
            <w:r>
              <w:rPr>
                <w:rFonts w:ascii="Helvetica" w:eastAsia="Times New Roman" w:hAnsi="Helvetica" w:cs="Times New Roman"/>
                <w:b/>
                <w:bCs/>
                <w:sz w:val="23"/>
                <w:szCs w:val="26"/>
              </w:rPr>
              <w:t>S</w:t>
            </w:r>
            <w:r w:rsidRPr="00BA20A9">
              <w:rPr>
                <w:rFonts w:ascii="Helvetica" w:eastAsia="Times New Roman" w:hAnsi="Helvetica" w:cs="Times New Roman"/>
                <w:b/>
                <w:bCs/>
                <w:sz w:val="23"/>
                <w:szCs w:val="26"/>
              </w:rPr>
              <w:t xml:space="preserve">oil </w:t>
            </w:r>
            <w:proofErr w:type="spellStart"/>
            <w:r w:rsidRPr="00BA20A9">
              <w:rPr>
                <w:rFonts w:ascii="Helvetica" w:eastAsia="Times New Roman" w:hAnsi="Helvetica" w:cs="Times New Roman"/>
                <w:b/>
                <w:bCs/>
                <w:sz w:val="23"/>
                <w:szCs w:val="26"/>
              </w:rPr>
              <w:t>Stabilised</w:t>
            </w:r>
            <w:proofErr w:type="spellEnd"/>
            <w:r w:rsidRPr="00BA20A9">
              <w:rPr>
                <w:rFonts w:ascii="Helvetica" w:eastAsia="Times New Roman" w:hAnsi="Helvetica" w:cs="Times New Roman"/>
                <w:b/>
                <w:bCs/>
                <w:sz w:val="23"/>
                <w:szCs w:val="26"/>
              </w:rPr>
              <w:t xml:space="preserve"> Mix</w:t>
            </w:r>
          </w:p>
          <w:p w14:paraId="55D8C5DE"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Cs w:val="22"/>
              </w:rPr>
            </w:pPr>
            <w:r w:rsidRPr="008D6D14">
              <w:rPr>
                <w:rFonts w:ascii="Helvetica" w:eastAsia="Times New Roman" w:hAnsi="Helvetica" w:cs="Times New Roman"/>
                <w:bCs/>
                <w:szCs w:val="22"/>
              </w:rPr>
              <w:t xml:space="preserve">The quantity of cement to be added as percent by weight of the dry soil shall be specified in the Contract. Also, if lime is used as pre-treatment for highly clayey soils, the quantity as percent by weight of dry soil shall be specified in the Contract. The mix design shall be done on the basis of 7 day unconfined compressive strength (UCS) and/or durability test under 12 cycles of wet-dry conditions. The laboratory strength values shall be at least 1.5 times the minimum field UCS value stipulated in the Contract. </w:t>
            </w:r>
          </w:p>
          <w:p w14:paraId="411487C5"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403.2.6 </w:t>
            </w:r>
            <w:r w:rsidRPr="00BA20A9">
              <w:rPr>
                <w:rFonts w:ascii="Helvetica" w:eastAsia="Times New Roman" w:hAnsi="Helvetica" w:cs="Times New Roman"/>
                <w:b/>
                <w:bCs/>
                <w:sz w:val="23"/>
                <w:szCs w:val="26"/>
              </w:rPr>
              <w:t>Quantity of Cement in Cement/fly ash Treated Sub-base/Base</w:t>
            </w:r>
          </w:p>
          <w:p w14:paraId="4BA9629D" w14:textId="77777777" w:rsidR="004F2AF5" w:rsidRDefault="004F2AF5" w:rsidP="00526C19">
            <w:pPr>
              <w:autoSpaceDE w:val="0"/>
              <w:autoSpaceDN w:val="0"/>
              <w:adjustRightInd w:val="0"/>
              <w:spacing w:after="0" w:line="240" w:lineRule="auto"/>
              <w:jc w:val="both"/>
              <w:rPr>
                <w:rFonts w:ascii="ArialMT" w:hAnsi="ArialMT" w:cs="ArialMT"/>
                <w:sz w:val="21"/>
                <w:szCs w:val="21"/>
              </w:rPr>
            </w:pPr>
            <w:r w:rsidRPr="00E945E5">
              <w:rPr>
                <w:rFonts w:ascii="Helvetica" w:eastAsia="Times New Roman" w:hAnsi="Helvetica" w:cs="Times New Roman"/>
                <w:sz w:val="21"/>
                <w:szCs w:val="21"/>
              </w:rPr>
              <w:lastRenderedPageBreak/>
              <w:t>The quantity of cement shall be more than 2 per cent by weight of cement/ fly-ash mix. The mix design shall be done to achieve a strength of 1.75 MPa when tested on cylindrical specimens compacted to the density at optimum moisture content, tested in accordance with IS 2720 (Part 8 as specified in the contract) after 7 days moist curing. The design mix shall indicate the proportions of cement and fly ash and the quantity of water to be mixed.</w:t>
            </w:r>
            <w:r w:rsidRPr="00E945E5">
              <w:rPr>
                <w:rFonts w:ascii="ArialMT" w:hAnsi="ArialMT" w:cs="ArialMT"/>
                <w:sz w:val="21"/>
                <w:szCs w:val="21"/>
              </w:rPr>
              <w:t xml:space="preserve"> </w:t>
            </w:r>
          </w:p>
          <w:p w14:paraId="50225A3E" w14:textId="77777777" w:rsidR="004F2AF5" w:rsidRDefault="004F2AF5" w:rsidP="00526C19">
            <w:pPr>
              <w:autoSpaceDE w:val="0"/>
              <w:autoSpaceDN w:val="0"/>
              <w:adjustRightInd w:val="0"/>
              <w:spacing w:after="0" w:line="240" w:lineRule="auto"/>
              <w:jc w:val="both"/>
              <w:rPr>
                <w:rFonts w:ascii="ArialMT" w:hAnsi="ArialMT" w:cs="ArialMT"/>
                <w:sz w:val="21"/>
                <w:szCs w:val="21"/>
              </w:rPr>
            </w:pPr>
          </w:p>
          <w:p w14:paraId="0520CDB6" w14:textId="77777777" w:rsidR="004F2AF5" w:rsidRDefault="004F2AF5" w:rsidP="00526C19">
            <w:pPr>
              <w:autoSpaceDE w:val="0"/>
              <w:autoSpaceDN w:val="0"/>
              <w:adjustRightInd w:val="0"/>
              <w:spacing w:after="0" w:line="240" w:lineRule="auto"/>
              <w:jc w:val="both"/>
              <w:rPr>
                <w:rFonts w:ascii="ArialMT" w:hAnsi="ArialMT" w:cs="ArialMT"/>
                <w:sz w:val="21"/>
                <w:szCs w:val="21"/>
              </w:rPr>
            </w:pPr>
          </w:p>
          <w:p w14:paraId="3C38F6E7" w14:textId="77777777" w:rsidR="004F2AF5" w:rsidRDefault="004F2AF5" w:rsidP="00526C19">
            <w:pPr>
              <w:autoSpaceDE w:val="0"/>
              <w:autoSpaceDN w:val="0"/>
              <w:adjustRightInd w:val="0"/>
              <w:spacing w:after="0" w:line="240" w:lineRule="auto"/>
              <w:jc w:val="both"/>
              <w:rPr>
                <w:rFonts w:ascii="ArialMT" w:hAnsi="ArialMT" w:cs="ArialMT"/>
                <w:sz w:val="21"/>
                <w:szCs w:val="21"/>
              </w:rPr>
            </w:pPr>
          </w:p>
          <w:p w14:paraId="33869AF8" w14:textId="77777777" w:rsidR="004F2AF5" w:rsidRPr="00BA20A9" w:rsidRDefault="004F2AF5" w:rsidP="00526C19">
            <w:pPr>
              <w:autoSpaceDE w:val="0"/>
              <w:autoSpaceDN w:val="0"/>
              <w:adjustRightInd w:val="0"/>
              <w:spacing w:after="0" w:line="240" w:lineRule="auto"/>
              <w:jc w:val="both"/>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403.2.7 </w:t>
            </w:r>
            <w:r w:rsidRPr="00BA20A9">
              <w:rPr>
                <w:rFonts w:ascii="Helvetica" w:eastAsia="Times New Roman" w:hAnsi="Helvetica" w:cs="Times New Roman"/>
                <w:b/>
                <w:bCs/>
                <w:sz w:val="23"/>
                <w:szCs w:val="26"/>
              </w:rPr>
              <w:t xml:space="preserve">Water </w:t>
            </w:r>
          </w:p>
          <w:p w14:paraId="4DF3F8EE"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The water to be used for cement stabilization shall be clean and free from injurious substances. Potable water shall be used. </w:t>
            </w:r>
          </w:p>
          <w:p w14:paraId="23A19E53"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403.3 Construction Operations</w:t>
            </w:r>
          </w:p>
          <w:p w14:paraId="0A43A428"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403.3.1 </w:t>
            </w:r>
            <w:r w:rsidRPr="00BA20A9">
              <w:rPr>
                <w:rFonts w:ascii="Helvetica" w:eastAsia="Times New Roman" w:hAnsi="Helvetica" w:cs="Times New Roman"/>
                <w:b/>
                <w:bCs/>
                <w:sz w:val="23"/>
                <w:szCs w:val="26"/>
              </w:rPr>
              <w:t>Weather Limitations</w:t>
            </w:r>
          </w:p>
          <w:p w14:paraId="5FFD4961"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roofErr w:type="spellStart"/>
            <w:r w:rsidRPr="00BA20A9">
              <w:rPr>
                <w:rFonts w:ascii="Helvetica" w:eastAsia="Times New Roman" w:hAnsi="Helvetica" w:cs="Times New Roman"/>
                <w:bCs/>
                <w:sz w:val="23"/>
                <w:szCs w:val="26"/>
              </w:rPr>
              <w:t>Stabilisation</w:t>
            </w:r>
            <w:proofErr w:type="spellEnd"/>
            <w:r w:rsidRPr="00BA20A9">
              <w:rPr>
                <w:rFonts w:ascii="Helvetica" w:eastAsia="Times New Roman" w:hAnsi="Helvetica" w:cs="Times New Roman"/>
                <w:bCs/>
                <w:sz w:val="23"/>
                <w:szCs w:val="26"/>
              </w:rPr>
              <w:t xml:space="preserve"> shall not be done when the air temperature in the shade is less than 10</w:t>
            </w:r>
            <w:r w:rsidRPr="00BA20A9">
              <w:rPr>
                <w:rFonts w:ascii="Helvetica" w:eastAsia="Times New Roman" w:hAnsi="Helvetica" w:cs="Times New Roman"/>
                <w:bCs/>
                <w:sz w:val="23"/>
                <w:szCs w:val="26"/>
                <w:vertAlign w:val="superscript"/>
              </w:rPr>
              <w:t>0</w:t>
            </w:r>
            <w:r w:rsidRPr="00BA20A9">
              <w:rPr>
                <w:rFonts w:ascii="Helvetica" w:eastAsia="Times New Roman" w:hAnsi="Helvetica" w:cs="Times New Roman"/>
                <w:bCs/>
                <w:sz w:val="23"/>
                <w:szCs w:val="26"/>
              </w:rPr>
              <w:t xml:space="preserve">C. </w:t>
            </w:r>
          </w:p>
          <w:p w14:paraId="12F4E695"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403.3.2 </w:t>
            </w:r>
            <w:r w:rsidRPr="00BA20A9">
              <w:rPr>
                <w:rFonts w:ascii="Helvetica" w:eastAsia="Times New Roman" w:hAnsi="Helvetica" w:cs="Times New Roman"/>
                <w:b/>
                <w:bCs/>
                <w:sz w:val="23"/>
                <w:szCs w:val="26"/>
              </w:rPr>
              <w:t xml:space="preserve">Degree of </w:t>
            </w:r>
            <w:proofErr w:type="spellStart"/>
            <w:r w:rsidRPr="00BA20A9">
              <w:rPr>
                <w:rFonts w:ascii="Helvetica" w:eastAsia="Times New Roman" w:hAnsi="Helvetica" w:cs="Times New Roman"/>
                <w:b/>
                <w:bCs/>
                <w:sz w:val="23"/>
                <w:szCs w:val="26"/>
              </w:rPr>
              <w:t>Pulverisation</w:t>
            </w:r>
            <w:proofErr w:type="spellEnd"/>
          </w:p>
          <w:p w14:paraId="583E9B86"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For </w:t>
            </w:r>
            <w:proofErr w:type="spellStart"/>
            <w:r w:rsidRPr="00BA20A9">
              <w:rPr>
                <w:rFonts w:ascii="Helvetica" w:eastAsia="Times New Roman" w:hAnsi="Helvetica" w:cs="Times New Roman"/>
                <w:bCs/>
                <w:sz w:val="23"/>
                <w:szCs w:val="26"/>
              </w:rPr>
              <w:t>stabilisation</w:t>
            </w:r>
            <w:proofErr w:type="spellEnd"/>
            <w:r w:rsidRPr="00BA20A9">
              <w:rPr>
                <w:rFonts w:ascii="Helvetica" w:eastAsia="Times New Roman" w:hAnsi="Helvetica" w:cs="Times New Roman"/>
                <w:bCs/>
                <w:sz w:val="23"/>
                <w:szCs w:val="26"/>
              </w:rPr>
              <w:t xml:space="preserve">, the soil before addition of cement shall be </w:t>
            </w:r>
            <w:proofErr w:type="spellStart"/>
            <w:r w:rsidRPr="00BA20A9">
              <w:rPr>
                <w:rFonts w:ascii="Helvetica" w:eastAsia="Times New Roman" w:hAnsi="Helvetica" w:cs="Times New Roman"/>
                <w:bCs/>
                <w:sz w:val="23"/>
                <w:szCs w:val="26"/>
              </w:rPr>
              <w:t>pulverised</w:t>
            </w:r>
            <w:proofErr w:type="spellEnd"/>
            <w:r w:rsidRPr="00BA20A9">
              <w:rPr>
                <w:rFonts w:ascii="Helvetica" w:eastAsia="Times New Roman" w:hAnsi="Helvetica" w:cs="Times New Roman"/>
                <w:bCs/>
                <w:sz w:val="23"/>
                <w:szCs w:val="26"/>
              </w:rPr>
              <w:t>, where necessary, to the extent that it passes the requirements as set out in Table 400-7 when tested in accordance with the method described in Appendix-3.</w:t>
            </w:r>
          </w:p>
          <w:p w14:paraId="74E142C3" w14:textId="77777777" w:rsidR="004F2AF5" w:rsidRPr="00037A95" w:rsidRDefault="004F2AF5" w:rsidP="00526C19">
            <w:pPr>
              <w:spacing w:before="360" w:after="360" w:line="280" w:lineRule="atLeast"/>
              <w:jc w:val="center"/>
              <w:rPr>
                <w:rFonts w:ascii="Helvetica" w:eastAsia="Times New Roman" w:hAnsi="Helvetica" w:cs="Times New Roman"/>
                <w:b/>
                <w:sz w:val="23"/>
                <w:szCs w:val="24"/>
              </w:rPr>
            </w:pPr>
            <w:r w:rsidRPr="00037A95">
              <w:rPr>
                <w:rFonts w:ascii="Helvetica" w:eastAsia="Times New Roman" w:hAnsi="Helvetica" w:cs="Times New Roman"/>
                <w:b/>
                <w:sz w:val="23"/>
                <w:szCs w:val="24"/>
              </w:rPr>
              <w:t>Table 400-</w:t>
            </w:r>
            <w:r w:rsidRPr="00037A95">
              <w:rPr>
                <w:rFonts w:ascii="Helvetica" w:eastAsia="Times New Roman" w:hAnsi="Helvetica" w:cs="Times New Roman"/>
                <w:b/>
                <w:sz w:val="23"/>
                <w:szCs w:val="24"/>
              </w:rPr>
              <w:fldChar w:fldCharType="begin"/>
            </w:r>
            <w:r w:rsidRPr="00037A95">
              <w:rPr>
                <w:rFonts w:ascii="Helvetica" w:eastAsia="Times New Roman" w:hAnsi="Helvetica" w:cs="Times New Roman"/>
                <w:b/>
                <w:sz w:val="23"/>
                <w:szCs w:val="24"/>
              </w:rPr>
              <w:instrText xml:space="preserve"> seq tableno </w:instrText>
            </w:r>
            <w:r w:rsidRPr="00037A95">
              <w:rPr>
                <w:rFonts w:ascii="Helvetica" w:eastAsia="Times New Roman" w:hAnsi="Helvetica" w:cs="Times New Roman"/>
                <w:b/>
                <w:sz w:val="23"/>
                <w:szCs w:val="24"/>
              </w:rPr>
              <w:fldChar w:fldCharType="separate"/>
            </w:r>
            <w:r w:rsidRPr="00037A95">
              <w:rPr>
                <w:rFonts w:ascii="Helvetica" w:eastAsia="Times New Roman" w:hAnsi="Helvetica" w:cs="Times New Roman"/>
                <w:b/>
                <w:noProof/>
                <w:sz w:val="23"/>
                <w:szCs w:val="24"/>
              </w:rPr>
              <w:t>7</w:t>
            </w:r>
            <w:r w:rsidRPr="00037A95">
              <w:rPr>
                <w:rFonts w:ascii="Helvetica" w:eastAsia="Times New Roman" w:hAnsi="Helvetica" w:cs="Times New Roman"/>
                <w:b/>
                <w:sz w:val="23"/>
                <w:szCs w:val="24"/>
              </w:rPr>
              <w:fldChar w:fldCharType="end"/>
            </w:r>
            <w:r w:rsidRPr="00037A95">
              <w:rPr>
                <w:rFonts w:ascii="Helvetica" w:eastAsia="Times New Roman" w:hAnsi="Helvetica" w:cs="Times New Roman"/>
                <w:b/>
                <w:sz w:val="23"/>
                <w:szCs w:val="24"/>
              </w:rPr>
              <w:t xml:space="preserve"> :  Soil </w:t>
            </w:r>
            <w:proofErr w:type="spellStart"/>
            <w:r w:rsidRPr="00037A95">
              <w:rPr>
                <w:rFonts w:ascii="Helvetica" w:eastAsia="Times New Roman" w:hAnsi="Helvetica" w:cs="Times New Roman"/>
                <w:b/>
                <w:sz w:val="23"/>
                <w:szCs w:val="24"/>
              </w:rPr>
              <w:t>Pulverisation</w:t>
            </w:r>
            <w:proofErr w:type="spellEnd"/>
            <w:r w:rsidRPr="00037A95">
              <w:rPr>
                <w:rFonts w:ascii="Helvetica" w:eastAsia="Times New Roman" w:hAnsi="Helvetica" w:cs="Times New Roman"/>
                <w:b/>
                <w:sz w:val="23"/>
                <w:szCs w:val="24"/>
              </w:rPr>
              <w:t xml:space="preserve"> Requirements for </w:t>
            </w:r>
            <w:r w:rsidRPr="00037A95">
              <w:rPr>
                <w:rFonts w:ascii="Helvetica" w:eastAsia="Times New Roman" w:hAnsi="Helvetica" w:cs="Times New Roman"/>
                <w:b/>
                <w:sz w:val="23"/>
                <w:szCs w:val="24"/>
              </w:rPr>
              <w:lastRenderedPageBreak/>
              <w:t xml:space="preserve">Cement </w:t>
            </w:r>
            <w:proofErr w:type="spellStart"/>
            <w:r w:rsidRPr="00037A95">
              <w:rPr>
                <w:rFonts w:ascii="Helvetica" w:eastAsia="Times New Roman" w:hAnsi="Helvetica" w:cs="Times New Roman"/>
                <w:b/>
                <w:sz w:val="23"/>
                <w:szCs w:val="24"/>
              </w:rPr>
              <w:t>Stabilisation</w:t>
            </w:r>
            <w:proofErr w:type="spellEnd"/>
            <w:r w:rsidRPr="00037A95">
              <w:rPr>
                <w:rFonts w:ascii="Helvetica" w:eastAsia="Times New Roman" w:hAnsi="Helvetica" w:cs="Times New Roman"/>
                <w:b/>
                <w:sz w:val="23"/>
                <w:szCs w:val="24"/>
              </w:rPr>
              <w:t xml:space="preserve"> </w:t>
            </w:r>
          </w:p>
          <w:tbl>
            <w:tblPr>
              <w:tblW w:w="0" w:type="auto"/>
              <w:tblInd w:w="360" w:type="dxa"/>
              <w:tblLayout w:type="fixed"/>
              <w:tblCellMar>
                <w:left w:w="0" w:type="dxa"/>
                <w:right w:w="0" w:type="dxa"/>
              </w:tblCellMar>
              <w:tblLook w:val="0000" w:firstRow="0" w:lastRow="0" w:firstColumn="0" w:lastColumn="0" w:noHBand="0" w:noVBand="0"/>
            </w:tblPr>
            <w:tblGrid>
              <w:gridCol w:w="2021"/>
              <w:gridCol w:w="4727"/>
            </w:tblGrid>
            <w:tr w:rsidR="004F2AF5" w:rsidRPr="00037A95" w14:paraId="6E204564" w14:textId="77777777" w:rsidTr="001D5743">
              <w:trPr>
                <w:trHeight w:val="418"/>
              </w:trPr>
              <w:tc>
                <w:tcPr>
                  <w:tcW w:w="2021" w:type="dxa"/>
                  <w:tcBorders>
                    <w:top w:val="single" w:sz="8" w:space="0" w:color="231F20"/>
                    <w:left w:val="single" w:sz="8" w:space="0" w:color="231F20"/>
                    <w:bottom w:val="single" w:sz="8" w:space="0" w:color="231F20"/>
                    <w:right w:val="single" w:sz="8" w:space="0" w:color="231F20"/>
                  </w:tcBorders>
                  <w:tcMar>
                    <w:left w:w="75" w:type="dxa"/>
                  </w:tcMar>
                  <w:vAlign w:val="center"/>
                </w:tcPr>
                <w:p w14:paraId="00CB1FF1" w14:textId="77777777" w:rsidR="004F2AF5" w:rsidRPr="00037A95" w:rsidRDefault="004F2AF5" w:rsidP="00526C19">
                  <w:pPr>
                    <w:keepNext/>
                    <w:keepLines/>
                    <w:spacing w:before="40" w:after="40" w:line="280" w:lineRule="atLeast"/>
                    <w:jc w:val="center"/>
                    <w:outlineLvl w:val="0"/>
                    <w:rPr>
                      <w:rFonts w:ascii="Helvetica" w:eastAsia="Times New Roman" w:hAnsi="Helvetica" w:cs="Times New Roman"/>
                      <w:b/>
                      <w:sz w:val="20"/>
                    </w:rPr>
                  </w:pPr>
                  <w:r w:rsidRPr="00037A95">
                    <w:rPr>
                      <w:rFonts w:ascii="Helvetica" w:eastAsia="Times New Roman" w:hAnsi="Helvetica" w:cs="Times New Roman"/>
                      <w:b/>
                      <w:sz w:val="20"/>
                    </w:rPr>
                    <w:t>IS sieve Designation</w:t>
                  </w:r>
                </w:p>
              </w:tc>
              <w:tc>
                <w:tcPr>
                  <w:tcW w:w="4727" w:type="dxa"/>
                  <w:tcBorders>
                    <w:top w:val="single" w:sz="8" w:space="0" w:color="231F20"/>
                    <w:left w:val="nil"/>
                    <w:bottom w:val="single" w:sz="8" w:space="0" w:color="231F20"/>
                    <w:right w:val="single" w:sz="8" w:space="0" w:color="231F20"/>
                  </w:tcBorders>
                  <w:tcMar>
                    <w:left w:w="70" w:type="dxa"/>
                  </w:tcMar>
                  <w:vAlign w:val="center"/>
                </w:tcPr>
                <w:p w14:paraId="0B94FFA6" w14:textId="77777777" w:rsidR="004F2AF5" w:rsidRPr="00037A95" w:rsidRDefault="004F2AF5" w:rsidP="00526C19">
                  <w:pPr>
                    <w:keepNext/>
                    <w:keepLines/>
                    <w:spacing w:before="40" w:after="40" w:line="280" w:lineRule="atLeast"/>
                    <w:jc w:val="center"/>
                    <w:outlineLvl w:val="0"/>
                    <w:rPr>
                      <w:rFonts w:ascii="Helvetica" w:eastAsia="Times New Roman" w:hAnsi="Helvetica" w:cs="Times New Roman"/>
                      <w:b/>
                      <w:sz w:val="20"/>
                    </w:rPr>
                  </w:pPr>
                  <w:r w:rsidRPr="00037A95">
                    <w:rPr>
                      <w:rFonts w:ascii="Helvetica" w:eastAsia="Times New Roman" w:hAnsi="Helvetica" w:cs="Times New Roman"/>
                      <w:b/>
                      <w:sz w:val="20"/>
                    </w:rPr>
                    <w:t>Minimum per cent by weight passing the IS sieve</w:t>
                  </w:r>
                </w:p>
              </w:tc>
            </w:tr>
            <w:tr w:rsidR="004F2AF5" w:rsidRPr="00037A95" w14:paraId="50D07311" w14:textId="77777777" w:rsidTr="001D5743">
              <w:trPr>
                <w:trHeight w:val="359"/>
              </w:trPr>
              <w:tc>
                <w:tcPr>
                  <w:tcW w:w="2021" w:type="dxa"/>
                  <w:tcBorders>
                    <w:top w:val="single" w:sz="8" w:space="0" w:color="231F20"/>
                    <w:left w:val="single" w:sz="8" w:space="0" w:color="231F20"/>
                    <w:right w:val="single" w:sz="8" w:space="0" w:color="231F20"/>
                  </w:tcBorders>
                  <w:tcMar>
                    <w:left w:w="75" w:type="dxa"/>
                  </w:tcMar>
                  <w:vAlign w:val="center"/>
                </w:tcPr>
                <w:p w14:paraId="6712FA9C" w14:textId="77777777" w:rsidR="004F2AF5" w:rsidRPr="00037A95" w:rsidRDefault="004F2AF5" w:rsidP="00526C19">
                  <w:pPr>
                    <w:keepNext/>
                    <w:keepLines/>
                    <w:spacing w:before="40" w:after="40" w:line="280" w:lineRule="atLeast"/>
                    <w:jc w:val="center"/>
                    <w:outlineLvl w:val="0"/>
                    <w:rPr>
                      <w:rFonts w:ascii="Helvetica" w:eastAsia="Times New Roman" w:hAnsi="Helvetica" w:cs="Times New Roman"/>
                      <w:sz w:val="20"/>
                    </w:rPr>
                  </w:pPr>
                  <w:r w:rsidRPr="00037A95">
                    <w:rPr>
                      <w:rFonts w:ascii="Helvetica" w:eastAsia="Times New Roman" w:hAnsi="Helvetica" w:cs="Times New Roman"/>
                      <w:sz w:val="20"/>
                    </w:rPr>
                    <w:t>26.5 mm</w:t>
                  </w:r>
                </w:p>
              </w:tc>
              <w:tc>
                <w:tcPr>
                  <w:tcW w:w="4727" w:type="dxa"/>
                  <w:tcBorders>
                    <w:top w:val="single" w:sz="8" w:space="0" w:color="231F20"/>
                    <w:left w:val="nil"/>
                    <w:right w:val="single" w:sz="8" w:space="0" w:color="231F20"/>
                  </w:tcBorders>
                  <w:tcMar>
                    <w:right w:w="1978" w:type="dxa"/>
                  </w:tcMar>
                  <w:vAlign w:val="center"/>
                </w:tcPr>
                <w:p w14:paraId="5E251CD8" w14:textId="77777777" w:rsidR="004F2AF5" w:rsidRPr="00037A95" w:rsidRDefault="004F2AF5" w:rsidP="00526C19">
                  <w:pPr>
                    <w:keepNext/>
                    <w:keepLines/>
                    <w:spacing w:before="40" w:after="40" w:line="280" w:lineRule="atLeast"/>
                    <w:jc w:val="center"/>
                    <w:outlineLvl w:val="0"/>
                    <w:rPr>
                      <w:rFonts w:ascii="Helvetica" w:eastAsia="Times New Roman" w:hAnsi="Helvetica" w:cs="Times New Roman"/>
                      <w:sz w:val="20"/>
                    </w:rPr>
                  </w:pPr>
                  <w:r w:rsidRPr="00037A95">
                    <w:rPr>
                      <w:rFonts w:ascii="Helvetica" w:eastAsia="Times New Roman" w:hAnsi="Helvetica" w:cs="Times New Roman"/>
                      <w:sz w:val="20"/>
                    </w:rPr>
                    <w:t>100</w:t>
                  </w:r>
                </w:p>
              </w:tc>
            </w:tr>
            <w:tr w:rsidR="004F2AF5" w:rsidRPr="00037A95" w14:paraId="2373A117" w14:textId="77777777" w:rsidTr="001D5743">
              <w:trPr>
                <w:trHeight w:val="331"/>
              </w:trPr>
              <w:tc>
                <w:tcPr>
                  <w:tcW w:w="2021" w:type="dxa"/>
                  <w:tcBorders>
                    <w:left w:val="single" w:sz="8" w:space="0" w:color="231F20"/>
                    <w:bottom w:val="single" w:sz="8" w:space="0" w:color="231F20"/>
                    <w:right w:val="single" w:sz="8" w:space="0" w:color="231F20"/>
                  </w:tcBorders>
                  <w:tcMar>
                    <w:left w:w="75" w:type="dxa"/>
                  </w:tcMar>
                  <w:vAlign w:val="center"/>
                </w:tcPr>
                <w:p w14:paraId="67DB42E4" w14:textId="77777777" w:rsidR="004F2AF5" w:rsidRPr="00037A95" w:rsidRDefault="004F2AF5" w:rsidP="00526C19">
                  <w:pPr>
                    <w:keepNext/>
                    <w:keepLines/>
                    <w:spacing w:before="40" w:after="40" w:line="280" w:lineRule="atLeast"/>
                    <w:jc w:val="center"/>
                    <w:outlineLvl w:val="0"/>
                    <w:rPr>
                      <w:rFonts w:ascii="Helvetica" w:eastAsia="Times New Roman" w:hAnsi="Helvetica" w:cs="Times New Roman"/>
                      <w:sz w:val="20"/>
                    </w:rPr>
                  </w:pPr>
                  <w:r w:rsidRPr="00037A95">
                    <w:rPr>
                      <w:rFonts w:ascii="Helvetica" w:eastAsia="Times New Roman" w:hAnsi="Helvetica" w:cs="Times New Roman"/>
                      <w:sz w:val="20"/>
                    </w:rPr>
                    <w:t>5.6 mm</w:t>
                  </w:r>
                </w:p>
              </w:tc>
              <w:tc>
                <w:tcPr>
                  <w:tcW w:w="4727" w:type="dxa"/>
                  <w:tcBorders>
                    <w:left w:val="nil"/>
                    <w:bottom w:val="single" w:sz="8" w:space="0" w:color="231F20"/>
                    <w:right w:val="single" w:sz="8" w:space="0" w:color="231F20"/>
                  </w:tcBorders>
                  <w:tcMar>
                    <w:right w:w="2058" w:type="dxa"/>
                  </w:tcMar>
                  <w:vAlign w:val="center"/>
                </w:tcPr>
                <w:p w14:paraId="61A21E5C" w14:textId="77777777" w:rsidR="004F2AF5" w:rsidRPr="00037A95" w:rsidRDefault="004F2AF5" w:rsidP="00526C19">
                  <w:pPr>
                    <w:keepNext/>
                    <w:keepLines/>
                    <w:spacing w:before="40" w:after="40" w:line="280" w:lineRule="atLeast"/>
                    <w:jc w:val="center"/>
                    <w:outlineLvl w:val="0"/>
                    <w:rPr>
                      <w:rFonts w:ascii="Helvetica" w:eastAsia="Times New Roman" w:hAnsi="Helvetica" w:cs="Times New Roman"/>
                      <w:sz w:val="20"/>
                    </w:rPr>
                  </w:pPr>
                  <w:r w:rsidRPr="00037A95">
                    <w:rPr>
                      <w:rFonts w:ascii="Helvetica" w:eastAsia="Times New Roman" w:hAnsi="Helvetica" w:cs="Times New Roman"/>
                      <w:sz w:val="20"/>
                    </w:rPr>
                    <w:t>80</w:t>
                  </w:r>
                </w:p>
              </w:tc>
            </w:tr>
          </w:tbl>
          <w:p w14:paraId="25F7B7E3"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037A95">
              <w:rPr>
                <w:rFonts w:ascii="Helvetica" w:eastAsia="Times New Roman" w:hAnsi="Helvetica" w:cs="Times New Roman"/>
                <w:b/>
                <w:bCs/>
                <w:iCs/>
                <w:sz w:val="23"/>
                <w:szCs w:val="23"/>
              </w:rPr>
              <w:t xml:space="preserve">403.3.3 </w:t>
            </w:r>
            <w:r w:rsidRPr="00037A95">
              <w:rPr>
                <w:rFonts w:ascii="Helvetica" w:eastAsia="Times New Roman" w:hAnsi="Helvetica" w:cs="Times New Roman"/>
                <w:bCs/>
                <w:sz w:val="23"/>
                <w:szCs w:val="26"/>
              </w:rPr>
              <w:t xml:space="preserve">Clauses 402.3.3 to 402.3.5shall apply as regards spreading and mixing </w:t>
            </w:r>
            <w:r w:rsidRPr="00BA20A9">
              <w:rPr>
                <w:rFonts w:ascii="Helvetica" w:eastAsia="Times New Roman" w:hAnsi="Helvetica" w:cs="Times New Roman"/>
                <w:bCs/>
                <w:sz w:val="23"/>
                <w:szCs w:val="26"/>
              </w:rPr>
              <w:t>the stabilizer except that cement or lime plus cement as the case may be, shall be used as the stabilizing material in place of lime.</w:t>
            </w:r>
          </w:p>
          <w:p w14:paraId="2B5652B6"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403.3.4 </w:t>
            </w:r>
            <w:r w:rsidRPr="00BA20A9">
              <w:rPr>
                <w:rFonts w:ascii="Helvetica" w:eastAsia="Times New Roman" w:hAnsi="Helvetica" w:cs="Times New Roman"/>
                <w:b/>
                <w:bCs/>
                <w:sz w:val="23"/>
                <w:szCs w:val="26"/>
              </w:rPr>
              <w:t>Moisture Content for Compaction</w:t>
            </w:r>
          </w:p>
          <w:p w14:paraId="29AFE264"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The moisture content at compaction checked vide IS:2720 (Part 2) shall not be less than the optimum moisture content corresponding to IS:2720 (Part 8) nor more than 2 per cent above it. </w:t>
            </w:r>
          </w:p>
          <w:p w14:paraId="5B8CDABC"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403.3.5 </w:t>
            </w:r>
            <w:r w:rsidRPr="00BA20A9">
              <w:rPr>
                <w:rFonts w:ascii="Helvetica" w:eastAsia="Times New Roman" w:hAnsi="Helvetica" w:cs="Times New Roman"/>
                <w:b/>
                <w:bCs/>
                <w:sz w:val="23"/>
                <w:szCs w:val="26"/>
              </w:rPr>
              <w:t xml:space="preserve">Rolling </w:t>
            </w:r>
          </w:p>
          <w:p w14:paraId="45B05848"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Clause 402.3.8 shall apply except that care shall be taken to see that the compaction of cement </w:t>
            </w:r>
            <w:proofErr w:type="spellStart"/>
            <w:r w:rsidRPr="00BA20A9">
              <w:rPr>
                <w:rFonts w:ascii="Helvetica" w:eastAsia="Times New Roman" w:hAnsi="Helvetica" w:cs="Times New Roman"/>
                <w:bCs/>
                <w:sz w:val="23"/>
                <w:szCs w:val="26"/>
              </w:rPr>
              <w:t>stabilised</w:t>
            </w:r>
            <w:proofErr w:type="spellEnd"/>
            <w:r w:rsidRPr="00BA20A9">
              <w:rPr>
                <w:rFonts w:ascii="Helvetica" w:eastAsia="Times New Roman" w:hAnsi="Helvetica" w:cs="Times New Roman"/>
                <w:bCs/>
                <w:sz w:val="23"/>
                <w:szCs w:val="26"/>
              </w:rPr>
              <w:t xml:space="preserve"> material is completed within two hours of its mixing or such shorter period as may be found necessary in dry weather. </w:t>
            </w:r>
          </w:p>
          <w:p w14:paraId="7DCFB1E2"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1BE0ABF3"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1E111CFC"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193790E9"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403.3.6 </w:t>
            </w:r>
            <w:r w:rsidRPr="00BA20A9">
              <w:rPr>
                <w:rFonts w:ascii="Helvetica" w:eastAsia="Times New Roman" w:hAnsi="Helvetica" w:cs="Times New Roman"/>
                <w:b/>
                <w:bCs/>
                <w:sz w:val="23"/>
                <w:szCs w:val="26"/>
              </w:rPr>
              <w:t>Curing</w:t>
            </w:r>
          </w:p>
          <w:p w14:paraId="03BEEA74"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The sub-base/base course shall be suitably cured for 7 days. Subsequent pavement course shall be laid soon after to prevent the surface from drying out and becoming friable. No traffic of any kind shall ply over the completed sub-base unless permitted by the Engineer. </w:t>
            </w:r>
          </w:p>
          <w:p w14:paraId="0613B1C9"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403.4 Surface Finish </w:t>
            </w:r>
          </w:p>
          <w:p w14:paraId="3C980D97"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The surface finish of construction shall conform to the requirements of Clause 902. </w:t>
            </w:r>
          </w:p>
          <w:p w14:paraId="304E1BB8"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403.5 Strength and Quality Control </w:t>
            </w:r>
          </w:p>
          <w:p w14:paraId="3F8A2EB8" w14:textId="77777777" w:rsidR="004F2AF5" w:rsidRPr="00BA20A9" w:rsidRDefault="004F2AF5" w:rsidP="00526C19">
            <w:pPr>
              <w:spacing w:before="360" w:after="360" w:line="280" w:lineRule="atLeast"/>
              <w:jc w:val="both"/>
              <w:rPr>
                <w:rFonts w:ascii="Arial" w:eastAsia="Times New Roman" w:hAnsi="Arial" w:cs="Arial"/>
                <w:sz w:val="24"/>
                <w:szCs w:val="24"/>
              </w:rPr>
            </w:pPr>
            <w:r w:rsidRPr="00BA20A9">
              <w:rPr>
                <w:rFonts w:ascii="Arial" w:eastAsia="Times New Roman" w:hAnsi="Arial" w:cs="Arial"/>
                <w:sz w:val="24"/>
                <w:szCs w:val="24"/>
              </w:rPr>
              <w:t>Control on the quality of materials and works shall be exercised by the Engineer in accordance with Section 900.</w:t>
            </w:r>
          </w:p>
          <w:p w14:paraId="332F309F" w14:textId="77777777" w:rsidR="004F2AF5" w:rsidRPr="008D6D14"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Cement treated soil sub-base/base and cement/fly ash treated sub-base/base shall be tested for the unconfined compressive strength (UCS) value at 7 days, actually obtained in-situ. </w:t>
            </w:r>
            <w:r w:rsidRPr="008D6D14">
              <w:rPr>
                <w:rFonts w:ascii="Helvetica" w:eastAsia="Times New Roman" w:hAnsi="Helvetica" w:cs="Times New Roman"/>
                <w:sz w:val="23"/>
                <w:szCs w:val="24"/>
              </w:rPr>
              <w:t>In case of variation from the design UCS, in-situ value being on lower side, prior to proceeding with laying of base/surface course on it, the pavement design shall be reviewed for actual UCS value. The extra pavement thickness needed on account of lower UCS shall be constructed by the Contractor at his own cost.</w:t>
            </w:r>
          </w:p>
          <w:p w14:paraId="34690D31"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lastRenderedPageBreak/>
              <w:t xml:space="preserve">403.6 Arrangements for Traffic </w:t>
            </w:r>
          </w:p>
          <w:p w14:paraId="3D2BEAF1"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During the period of construction, arrangements for traffic shall be provided and maintained in accordance with Clause 112.</w:t>
            </w:r>
          </w:p>
          <w:p w14:paraId="58E0E6BB"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403.7 Measurements for Payment</w:t>
            </w:r>
          </w:p>
          <w:p w14:paraId="47008334" w14:textId="12F311AD" w:rsidR="004F2AF5" w:rsidRDefault="004F2AF5" w:rsidP="00526C19">
            <w:pPr>
              <w:spacing w:before="360" w:after="360" w:line="280" w:lineRule="atLeast"/>
              <w:jc w:val="both"/>
              <w:rPr>
                <w:rFonts w:ascii="Helvetica" w:eastAsia="Times New Roman" w:hAnsi="Helvetica" w:cs="Times New Roman"/>
                <w:sz w:val="23"/>
                <w:szCs w:val="24"/>
              </w:rPr>
            </w:pPr>
            <w:proofErr w:type="spellStart"/>
            <w:r w:rsidRPr="00BA20A9">
              <w:rPr>
                <w:rFonts w:ascii="Helvetica" w:eastAsia="Times New Roman" w:hAnsi="Helvetica" w:cs="Times New Roman"/>
                <w:sz w:val="23"/>
                <w:szCs w:val="24"/>
              </w:rPr>
              <w:t>Stabilised</w:t>
            </w:r>
            <w:proofErr w:type="spellEnd"/>
            <w:r w:rsidRPr="00BA20A9">
              <w:rPr>
                <w:rFonts w:ascii="Helvetica" w:eastAsia="Times New Roman" w:hAnsi="Helvetica" w:cs="Times New Roman"/>
                <w:sz w:val="23"/>
                <w:szCs w:val="24"/>
              </w:rPr>
              <w:t xml:space="preserve"> </w:t>
            </w:r>
            <w:r w:rsidRPr="008D6D14">
              <w:rPr>
                <w:rFonts w:ascii="Helvetica" w:eastAsia="Times New Roman" w:hAnsi="Helvetica" w:cs="Times New Roman"/>
                <w:sz w:val="23"/>
                <w:szCs w:val="24"/>
              </w:rPr>
              <w:t xml:space="preserve">soil </w:t>
            </w:r>
            <w:r w:rsidRPr="00BA20A9">
              <w:rPr>
                <w:rFonts w:ascii="Helvetica" w:eastAsia="Times New Roman" w:hAnsi="Helvetica" w:cs="Times New Roman"/>
                <w:sz w:val="23"/>
                <w:szCs w:val="24"/>
              </w:rPr>
              <w:t xml:space="preserve">sub-base/base shall be measured as finished work in position in cubic </w:t>
            </w:r>
            <w:proofErr w:type="spellStart"/>
            <w:r w:rsidRPr="00BA20A9">
              <w:rPr>
                <w:rFonts w:ascii="Helvetica" w:eastAsia="Times New Roman" w:hAnsi="Helvetica" w:cs="Times New Roman"/>
                <w:sz w:val="23"/>
                <w:szCs w:val="24"/>
              </w:rPr>
              <w:t>metres</w:t>
            </w:r>
            <w:proofErr w:type="spellEnd"/>
            <w:r w:rsidRPr="00BA20A9">
              <w:rPr>
                <w:rFonts w:ascii="Helvetica" w:eastAsia="Times New Roman" w:hAnsi="Helvetica" w:cs="Times New Roman"/>
                <w:sz w:val="23"/>
                <w:szCs w:val="24"/>
              </w:rPr>
              <w:t>.</w:t>
            </w:r>
          </w:p>
          <w:p w14:paraId="79B6319C"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403.8 Rate</w:t>
            </w:r>
          </w:p>
          <w:p w14:paraId="5D9A3810"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Contract unit rate for cement treated soil sub-base/base with pretreatment with lime if required and cement/fly-ash treated sub-base/base shall be payment in full for carrying out required operations including full compensation for all components listed in Clause 401.7 (i) to (v).</w:t>
            </w:r>
          </w:p>
          <w:p w14:paraId="34548B09"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A64A822"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18B51C95"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2C9532A7"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DFA2E4E"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p>
          <w:p w14:paraId="0065AA8A" w14:textId="77777777" w:rsidR="004F2AF5" w:rsidRPr="008D6D14" w:rsidRDefault="004F2AF5" w:rsidP="00526C19">
            <w:pPr>
              <w:keepLines/>
              <w:tabs>
                <w:tab w:val="num" w:pos="648"/>
              </w:tabs>
              <w:spacing w:before="360" w:after="360" w:line="400" w:lineRule="atLeast"/>
              <w:ind w:left="648" w:hanging="648"/>
              <w:jc w:val="center"/>
              <w:outlineLvl w:val="0"/>
              <w:rPr>
                <w:rFonts w:ascii="Helvetica" w:eastAsia="Times New Roman" w:hAnsi="Helvetica" w:cs="Times New Roman"/>
                <w:b/>
                <w:bCs/>
                <w:caps/>
                <w:kern w:val="32"/>
                <w:sz w:val="26"/>
                <w:szCs w:val="32"/>
              </w:rPr>
            </w:pPr>
            <w:r w:rsidRPr="008D6D14">
              <w:rPr>
                <w:rFonts w:ascii="Helvetica" w:eastAsia="Times New Roman" w:hAnsi="Helvetica" w:cs="Times New Roman"/>
                <w:b/>
                <w:bCs/>
                <w:caps/>
                <w:kern w:val="32"/>
                <w:sz w:val="26"/>
                <w:szCs w:val="32"/>
              </w:rPr>
              <w:lastRenderedPageBreak/>
              <w:t>404. WATER BOUND MACADAM SUB-BASE/BASE</w:t>
            </w:r>
          </w:p>
          <w:p w14:paraId="574C12C0" w14:textId="77777777" w:rsidR="004F2AF5" w:rsidRPr="008D6D14"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8D6D14">
              <w:rPr>
                <w:rFonts w:ascii="Helvetica" w:eastAsia="Times New Roman" w:hAnsi="Helvetica" w:cs="Times New Roman"/>
                <w:b/>
                <w:bCs/>
                <w:iCs/>
                <w:sz w:val="23"/>
                <w:szCs w:val="23"/>
              </w:rPr>
              <w:t>404.1 Scope</w:t>
            </w:r>
          </w:p>
          <w:p w14:paraId="1C782672"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8D6D14">
              <w:rPr>
                <w:rFonts w:ascii="Helvetica" w:eastAsia="Times New Roman" w:hAnsi="Helvetica" w:cs="Times New Roman"/>
                <w:sz w:val="23"/>
                <w:szCs w:val="24"/>
              </w:rPr>
              <w:t xml:space="preserve">This work shall consist of clean crushed aggregates mechanically interlocked by rolling and bonding together with screening, binding material where necessary and water, laid on a properly prepared subgrade/sub-base/base or existing pavement, as the case may be and finished in accordance with the requirements of these Specifications and in close conformity with the lines, grades, cross-sections and thickness as per approved plans or as directed by the Engineer. </w:t>
            </w:r>
          </w:p>
          <w:p w14:paraId="1F68D9E9"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87E19BA"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8906BFA" w14:textId="77777777" w:rsidR="004F2AF5" w:rsidRPr="008D6D14" w:rsidRDefault="004F2AF5" w:rsidP="00526C19">
            <w:pPr>
              <w:spacing w:before="360" w:after="360" w:line="280" w:lineRule="atLeast"/>
              <w:jc w:val="both"/>
              <w:rPr>
                <w:rFonts w:ascii="Helvetica" w:eastAsia="Times New Roman" w:hAnsi="Helvetica" w:cs="Times New Roman"/>
                <w:sz w:val="23"/>
                <w:szCs w:val="24"/>
              </w:rPr>
            </w:pPr>
          </w:p>
          <w:p w14:paraId="4867AB58" w14:textId="77777777" w:rsidR="004F2AF5" w:rsidRPr="008D6D14"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8D6D14">
              <w:rPr>
                <w:rFonts w:ascii="Helvetica" w:eastAsia="Times New Roman" w:hAnsi="Helvetica" w:cs="Times New Roman"/>
                <w:b/>
                <w:bCs/>
                <w:iCs/>
                <w:sz w:val="23"/>
                <w:szCs w:val="23"/>
              </w:rPr>
              <w:t>404.2 Materials</w:t>
            </w:r>
          </w:p>
          <w:p w14:paraId="4C253732" w14:textId="77777777" w:rsidR="004F2AF5" w:rsidRPr="008D6D14" w:rsidRDefault="004F2AF5" w:rsidP="00526C19">
            <w:pPr>
              <w:widowControl w:val="0"/>
              <w:numPr>
                <w:ilvl w:val="3"/>
                <w:numId w:val="0"/>
              </w:numPr>
              <w:tabs>
                <w:tab w:val="num" w:pos="1152"/>
              </w:tabs>
              <w:spacing w:before="360" w:after="360" w:line="280" w:lineRule="atLeast"/>
              <w:jc w:val="both"/>
              <w:outlineLvl w:val="3"/>
              <w:rPr>
                <w:rFonts w:ascii="Helvetica" w:eastAsia="Times New Roman" w:hAnsi="Helvetica" w:cs="Times New Roman"/>
                <w:bCs/>
                <w:sz w:val="23"/>
                <w:szCs w:val="28"/>
              </w:rPr>
            </w:pPr>
            <w:r w:rsidRPr="008D6D14">
              <w:rPr>
                <w:rFonts w:ascii="Helvetica" w:eastAsia="Times New Roman" w:hAnsi="Helvetica" w:cs="Times New Roman"/>
                <w:b/>
                <w:bCs/>
                <w:iCs/>
                <w:sz w:val="23"/>
                <w:szCs w:val="23"/>
              </w:rPr>
              <w:t xml:space="preserve">404.2.1 </w:t>
            </w:r>
            <w:r w:rsidRPr="008D6D14">
              <w:rPr>
                <w:rFonts w:ascii="Helvetica" w:eastAsia="Times New Roman" w:hAnsi="Helvetica" w:cs="Times New Roman"/>
                <w:b/>
                <w:bCs/>
                <w:sz w:val="23"/>
                <w:szCs w:val="28"/>
              </w:rPr>
              <w:t>Coarse aggregates:</w:t>
            </w:r>
            <w:r w:rsidRPr="008D6D14">
              <w:rPr>
                <w:rFonts w:ascii="Helvetica" w:eastAsia="Times New Roman" w:hAnsi="Helvetica" w:cs="Times New Roman"/>
                <w:bCs/>
                <w:sz w:val="23"/>
                <w:szCs w:val="28"/>
              </w:rPr>
              <w:t xml:space="preserve"> Coarse aggregates shall be either crushed or broken stone, crushed slag, over burnt (</w:t>
            </w:r>
            <w:proofErr w:type="spellStart"/>
            <w:r w:rsidRPr="008D6D14">
              <w:rPr>
                <w:rFonts w:ascii="Helvetica" w:eastAsia="Times New Roman" w:hAnsi="Helvetica" w:cs="Times New Roman"/>
                <w:bCs/>
                <w:sz w:val="23"/>
                <w:szCs w:val="28"/>
              </w:rPr>
              <w:t>Jhama</w:t>
            </w:r>
            <w:proofErr w:type="spellEnd"/>
            <w:r w:rsidRPr="008D6D14">
              <w:rPr>
                <w:rFonts w:ascii="Helvetica" w:eastAsia="Times New Roman" w:hAnsi="Helvetica" w:cs="Times New Roman"/>
                <w:bCs/>
                <w:sz w:val="23"/>
                <w:szCs w:val="28"/>
              </w:rPr>
              <w:t xml:space="preserve">) brick aggregates or any other naturally occurring aggregates such as </w:t>
            </w:r>
            <w:proofErr w:type="spellStart"/>
            <w:r w:rsidRPr="008D6D14">
              <w:rPr>
                <w:rFonts w:ascii="Helvetica" w:eastAsia="Times New Roman" w:hAnsi="Helvetica" w:cs="Times New Roman"/>
                <w:bCs/>
                <w:sz w:val="23"/>
                <w:szCs w:val="28"/>
              </w:rPr>
              <w:t>kankar</w:t>
            </w:r>
            <w:proofErr w:type="spellEnd"/>
            <w:r w:rsidRPr="008D6D14">
              <w:rPr>
                <w:rFonts w:ascii="Helvetica" w:eastAsia="Times New Roman" w:hAnsi="Helvetica" w:cs="Times New Roman"/>
                <w:bCs/>
                <w:sz w:val="23"/>
                <w:szCs w:val="28"/>
              </w:rPr>
              <w:t xml:space="preserve"> and laterite of suitable quality. Materials other than crushed or broken stone and crushed slag shall be used in sub-base courses only. If crushed gravel /shingle is used, not less than 90 percent by weight of </w:t>
            </w:r>
            <w:r w:rsidRPr="008D6D14">
              <w:rPr>
                <w:rFonts w:ascii="Helvetica" w:eastAsia="Times New Roman" w:hAnsi="Helvetica" w:cs="Times New Roman"/>
                <w:bCs/>
                <w:sz w:val="23"/>
                <w:szCs w:val="28"/>
              </w:rPr>
              <w:lastRenderedPageBreak/>
              <w:t>the gravel/shingle pieces retained on 4.75 mm sieve shall have at least two fractured faces. The aggregates shall conform to the physical requirements set forth in Table 400-8. The type and size range of the aggregate shall be specified in the Contract or shall be as specified by the Engineer. If the water absorption value of the coarse aggregate is greater than 2 percent, the soundness test shall be carried out on the material delivered to site as per IS: 2386 (Part 5).</w:t>
            </w:r>
          </w:p>
          <w:p w14:paraId="2AA1E693" w14:textId="77777777" w:rsidR="004F2AF5" w:rsidRPr="008D6D14" w:rsidRDefault="004F2AF5" w:rsidP="00526C19">
            <w:pPr>
              <w:spacing w:before="360" w:after="360" w:line="280" w:lineRule="atLeast"/>
              <w:jc w:val="center"/>
              <w:rPr>
                <w:rFonts w:ascii="Helvetica" w:eastAsia="Times New Roman" w:hAnsi="Helvetica" w:cs="Times New Roman"/>
                <w:b/>
                <w:sz w:val="23"/>
                <w:szCs w:val="24"/>
              </w:rPr>
            </w:pPr>
            <w:r w:rsidRPr="008D6D14">
              <w:rPr>
                <w:rFonts w:ascii="Helvetica" w:eastAsia="Times New Roman" w:hAnsi="Helvetica" w:cs="Times New Roman"/>
                <w:b/>
                <w:sz w:val="23"/>
                <w:szCs w:val="24"/>
              </w:rPr>
              <w:t>Table 400-</w:t>
            </w:r>
            <w:r w:rsidRPr="008D6D14">
              <w:rPr>
                <w:rFonts w:ascii="Helvetica" w:eastAsia="Times New Roman" w:hAnsi="Helvetica" w:cs="Times New Roman"/>
                <w:b/>
                <w:sz w:val="23"/>
                <w:szCs w:val="24"/>
              </w:rPr>
              <w:fldChar w:fldCharType="begin"/>
            </w:r>
            <w:r w:rsidRPr="008D6D14">
              <w:rPr>
                <w:rFonts w:ascii="Helvetica" w:eastAsia="Times New Roman" w:hAnsi="Helvetica" w:cs="Times New Roman"/>
                <w:b/>
                <w:sz w:val="23"/>
                <w:szCs w:val="24"/>
              </w:rPr>
              <w:instrText xml:space="preserve"> seq tableno </w:instrText>
            </w:r>
            <w:r w:rsidRPr="008D6D14">
              <w:rPr>
                <w:rFonts w:ascii="Helvetica" w:eastAsia="Times New Roman" w:hAnsi="Helvetica" w:cs="Times New Roman"/>
                <w:b/>
                <w:sz w:val="23"/>
                <w:szCs w:val="24"/>
              </w:rPr>
              <w:fldChar w:fldCharType="separate"/>
            </w:r>
            <w:r w:rsidRPr="008D6D14">
              <w:rPr>
                <w:rFonts w:ascii="Helvetica" w:eastAsia="Times New Roman" w:hAnsi="Helvetica" w:cs="Times New Roman"/>
                <w:b/>
                <w:noProof/>
                <w:sz w:val="23"/>
                <w:szCs w:val="24"/>
              </w:rPr>
              <w:t>8</w:t>
            </w:r>
            <w:r w:rsidRPr="008D6D14">
              <w:rPr>
                <w:rFonts w:ascii="Helvetica" w:eastAsia="Times New Roman" w:hAnsi="Helvetica" w:cs="Times New Roman"/>
                <w:b/>
                <w:sz w:val="23"/>
                <w:szCs w:val="24"/>
              </w:rPr>
              <w:fldChar w:fldCharType="end"/>
            </w:r>
            <w:r w:rsidRPr="008D6D14">
              <w:rPr>
                <w:rFonts w:ascii="Helvetica" w:eastAsia="Times New Roman" w:hAnsi="Helvetica" w:cs="Times New Roman"/>
                <w:b/>
                <w:sz w:val="23"/>
                <w:szCs w:val="24"/>
              </w:rPr>
              <w:t xml:space="preserve"> : Physical Requirements of Coarse Aggregates for Water Bound Macadam for Sub-base/Base Courses</w:t>
            </w:r>
          </w:p>
          <w:tbl>
            <w:tblPr>
              <w:tblW w:w="7737" w:type="dxa"/>
              <w:jc w:val="center"/>
              <w:tblLayout w:type="fixed"/>
              <w:tblCellMar>
                <w:left w:w="0" w:type="dxa"/>
                <w:right w:w="0" w:type="dxa"/>
              </w:tblCellMar>
              <w:tblLook w:val="0000" w:firstRow="0" w:lastRow="0" w:firstColumn="0" w:lastColumn="0" w:noHBand="0" w:noVBand="0"/>
            </w:tblPr>
            <w:tblGrid>
              <w:gridCol w:w="765"/>
              <w:gridCol w:w="2296"/>
              <w:gridCol w:w="2087"/>
              <w:gridCol w:w="2589"/>
            </w:tblGrid>
            <w:tr w:rsidR="004F2AF5" w:rsidRPr="008D6D14" w14:paraId="327B6FCB" w14:textId="77777777" w:rsidTr="001D5743">
              <w:trPr>
                <w:jc w:val="center"/>
              </w:trPr>
              <w:tc>
                <w:tcPr>
                  <w:tcW w:w="765" w:type="dxa"/>
                  <w:tcBorders>
                    <w:top w:val="single" w:sz="8" w:space="0" w:color="231F20"/>
                    <w:left w:val="single" w:sz="8" w:space="0" w:color="231F20"/>
                    <w:bottom w:val="single" w:sz="8" w:space="0" w:color="231F20"/>
                    <w:right w:val="single" w:sz="8" w:space="0" w:color="231F20"/>
                  </w:tcBorders>
                  <w:tcMar>
                    <w:left w:w="119" w:type="dxa"/>
                  </w:tcMar>
                </w:tcPr>
                <w:p w14:paraId="20176F8B"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b/>
                      <w:sz w:val="20"/>
                    </w:rPr>
                  </w:pPr>
                  <w:proofErr w:type="spellStart"/>
                  <w:r w:rsidRPr="008D6D14">
                    <w:rPr>
                      <w:rFonts w:ascii="Helvetica" w:eastAsia="Times New Roman" w:hAnsi="Helvetica" w:cs="Times New Roman"/>
                      <w:b/>
                      <w:sz w:val="20"/>
                    </w:rPr>
                    <w:t>S.No</w:t>
                  </w:r>
                  <w:proofErr w:type="spellEnd"/>
                  <w:r w:rsidRPr="008D6D14">
                    <w:rPr>
                      <w:rFonts w:ascii="Helvetica" w:eastAsia="Times New Roman" w:hAnsi="Helvetica" w:cs="Times New Roman"/>
                      <w:b/>
                      <w:sz w:val="20"/>
                    </w:rPr>
                    <w:t>.</w:t>
                  </w:r>
                </w:p>
              </w:tc>
              <w:tc>
                <w:tcPr>
                  <w:tcW w:w="2296" w:type="dxa"/>
                  <w:tcBorders>
                    <w:top w:val="single" w:sz="8" w:space="0" w:color="231F20"/>
                    <w:left w:val="nil"/>
                    <w:bottom w:val="single" w:sz="8" w:space="0" w:color="231F20"/>
                    <w:right w:val="single" w:sz="8" w:space="0" w:color="231F20"/>
                  </w:tcBorders>
                  <w:tcMar>
                    <w:left w:w="574" w:type="dxa"/>
                  </w:tcMar>
                </w:tcPr>
                <w:p w14:paraId="3E1EEEAE" w14:textId="77777777" w:rsidR="004F2AF5" w:rsidRPr="008D6D14" w:rsidRDefault="004F2AF5" w:rsidP="00526C19">
                  <w:pPr>
                    <w:keepNext/>
                    <w:keepLines/>
                    <w:spacing w:before="40" w:after="40" w:line="240" w:lineRule="auto"/>
                    <w:outlineLvl w:val="0"/>
                    <w:rPr>
                      <w:rFonts w:ascii="Helvetica" w:eastAsia="Times New Roman" w:hAnsi="Helvetica" w:cs="Times New Roman"/>
                      <w:b/>
                      <w:sz w:val="20"/>
                    </w:rPr>
                  </w:pPr>
                  <w:r w:rsidRPr="008D6D14">
                    <w:rPr>
                      <w:rFonts w:ascii="Helvetica" w:eastAsia="Times New Roman" w:hAnsi="Helvetica" w:cs="Times New Roman"/>
                      <w:b/>
                      <w:sz w:val="20"/>
                    </w:rPr>
                    <w:t>Test</w:t>
                  </w:r>
                </w:p>
              </w:tc>
              <w:tc>
                <w:tcPr>
                  <w:tcW w:w="2087" w:type="dxa"/>
                  <w:tcBorders>
                    <w:top w:val="single" w:sz="8" w:space="0" w:color="231F20"/>
                    <w:left w:val="nil"/>
                    <w:bottom w:val="single" w:sz="8" w:space="0" w:color="231F20"/>
                    <w:right w:val="single" w:sz="8" w:space="0" w:color="231F20"/>
                  </w:tcBorders>
                  <w:tcMar>
                    <w:left w:w="288" w:type="dxa"/>
                  </w:tcMar>
                </w:tcPr>
                <w:p w14:paraId="43B7521E" w14:textId="77777777" w:rsidR="004F2AF5" w:rsidRPr="008D6D14" w:rsidRDefault="004F2AF5" w:rsidP="00526C19">
                  <w:pPr>
                    <w:keepNext/>
                    <w:keepLines/>
                    <w:spacing w:before="40" w:after="40" w:line="240" w:lineRule="auto"/>
                    <w:outlineLvl w:val="0"/>
                    <w:rPr>
                      <w:rFonts w:ascii="Helvetica" w:eastAsia="Times New Roman" w:hAnsi="Helvetica" w:cs="Times New Roman"/>
                      <w:b/>
                      <w:sz w:val="20"/>
                    </w:rPr>
                  </w:pPr>
                  <w:r w:rsidRPr="008D6D14">
                    <w:rPr>
                      <w:rFonts w:ascii="Helvetica" w:eastAsia="Times New Roman" w:hAnsi="Helvetica" w:cs="Times New Roman"/>
                      <w:b/>
                      <w:sz w:val="20"/>
                    </w:rPr>
                    <w:t>Test Method</w:t>
                  </w:r>
                </w:p>
              </w:tc>
              <w:tc>
                <w:tcPr>
                  <w:tcW w:w="2589" w:type="dxa"/>
                  <w:tcBorders>
                    <w:top w:val="single" w:sz="8" w:space="0" w:color="231F20"/>
                    <w:left w:val="nil"/>
                    <w:bottom w:val="single" w:sz="8" w:space="0" w:color="231F20"/>
                    <w:right w:val="single" w:sz="8" w:space="0" w:color="231F20"/>
                  </w:tcBorders>
                  <w:tcMar>
                    <w:left w:w="463" w:type="dxa"/>
                  </w:tcMar>
                </w:tcPr>
                <w:p w14:paraId="6AD6189F" w14:textId="77777777" w:rsidR="004F2AF5" w:rsidRPr="008D6D14" w:rsidRDefault="004F2AF5" w:rsidP="00526C19">
                  <w:pPr>
                    <w:keepNext/>
                    <w:keepLines/>
                    <w:spacing w:before="40" w:after="40" w:line="240" w:lineRule="auto"/>
                    <w:outlineLvl w:val="0"/>
                    <w:rPr>
                      <w:rFonts w:ascii="Helvetica" w:eastAsia="Times New Roman" w:hAnsi="Helvetica" w:cs="Times New Roman"/>
                      <w:b/>
                      <w:sz w:val="20"/>
                    </w:rPr>
                  </w:pPr>
                  <w:r w:rsidRPr="008D6D14">
                    <w:rPr>
                      <w:rFonts w:ascii="Helvetica" w:eastAsia="Times New Roman" w:hAnsi="Helvetica" w:cs="Times New Roman"/>
                      <w:b/>
                      <w:sz w:val="20"/>
                    </w:rPr>
                    <w:t>Requirements</w:t>
                  </w:r>
                </w:p>
              </w:tc>
            </w:tr>
            <w:tr w:rsidR="004F2AF5" w:rsidRPr="008D6D14" w14:paraId="5DD95F17" w14:textId="77777777" w:rsidTr="001D5743">
              <w:trPr>
                <w:jc w:val="center"/>
              </w:trPr>
              <w:tc>
                <w:tcPr>
                  <w:tcW w:w="765" w:type="dxa"/>
                  <w:tcBorders>
                    <w:top w:val="single" w:sz="8" w:space="0" w:color="231F20"/>
                    <w:left w:val="single" w:sz="8" w:space="0" w:color="231F20"/>
                    <w:bottom w:val="nil"/>
                    <w:right w:val="single" w:sz="8" w:space="0" w:color="231F20"/>
                  </w:tcBorders>
                  <w:tcMar>
                    <w:left w:w="119" w:type="dxa"/>
                  </w:tcMar>
                </w:tcPr>
                <w:p w14:paraId="447C851B"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sz w:val="20"/>
                    </w:rPr>
                  </w:pPr>
                  <w:r w:rsidRPr="008D6D14">
                    <w:rPr>
                      <w:rFonts w:ascii="Helvetica" w:eastAsia="Times New Roman" w:hAnsi="Helvetica" w:cs="Times New Roman"/>
                      <w:sz w:val="20"/>
                    </w:rPr>
                    <w:t>1. ***</w:t>
                  </w:r>
                </w:p>
              </w:tc>
              <w:tc>
                <w:tcPr>
                  <w:tcW w:w="2296" w:type="dxa"/>
                  <w:tcBorders>
                    <w:top w:val="single" w:sz="8" w:space="0" w:color="231F20"/>
                    <w:left w:val="nil"/>
                    <w:bottom w:val="nil"/>
                    <w:right w:val="single" w:sz="8" w:space="0" w:color="231F20"/>
                  </w:tcBorders>
                  <w:tcMar>
                    <w:left w:w="74" w:type="dxa"/>
                  </w:tcMar>
                </w:tcPr>
                <w:p w14:paraId="780B25C9" w14:textId="77777777" w:rsidR="004F2AF5" w:rsidRPr="008D6D14" w:rsidRDefault="004F2AF5" w:rsidP="00526C19">
                  <w:pPr>
                    <w:keepNext/>
                    <w:keepLines/>
                    <w:spacing w:before="40" w:after="40" w:line="240" w:lineRule="auto"/>
                    <w:outlineLvl w:val="0"/>
                    <w:rPr>
                      <w:rFonts w:ascii="Helvetica" w:eastAsia="Times New Roman" w:hAnsi="Helvetica" w:cs="Times New Roman"/>
                      <w:sz w:val="20"/>
                    </w:rPr>
                  </w:pPr>
                  <w:r w:rsidRPr="008D6D14">
                    <w:rPr>
                      <w:rFonts w:ascii="Helvetica" w:eastAsia="Times New Roman" w:hAnsi="Helvetica" w:cs="Times New Roman"/>
                      <w:sz w:val="20"/>
                    </w:rPr>
                    <w:t xml:space="preserve">Los Angeles </w:t>
                  </w:r>
                  <w:r w:rsidRPr="008D6D14">
                    <w:rPr>
                      <w:rFonts w:ascii="Helvetica" w:eastAsia="Times New Roman" w:hAnsi="Helvetica" w:cs="Times New Roman"/>
                      <w:sz w:val="20"/>
                    </w:rPr>
                    <w:br/>
                    <w:t>Abrasion value</w:t>
                  </w:r>
                </w:p>
              </w:tc>
              <w:tc>
                <w:tcPr>
                  <w:tcW w:w="2087" w:type="dxa"/>
                  <w:tcBorders>
                    <w:top w:val="single" w:sz="8" w:space="0" w:color="231F20"/>
                    <w:left w:val="nil"/>
                    <w:bottom w:val="nil"/>
                    <w:right w:val="single" w:sz="8" w:space="0" w:color="231F20"/>
                  </w:tcBorders>
                  <w:tcMar>
                    <w:left w:w="288" w:type="dxa"/>
                  </w:tcMar>
                </w:tcPr>
                <w:p w14:paraId="5EB58D13" w14:textId="77777777" w:rsidR="004F2AF5" w:rsidRPr="008D6D14" w:rsidRDefault="004F2AF5" w:rsidP="00526C19">
                  <w:pPr>
                    <w:keepNext/>
                    <w:keepLines/>
                    <w:spacing w:before="40" w:after="40" w:line="240" w:lineRule="auto"/>
                    <w:outlineLvl w:val="0"/>
                    <w:rPr>
                      <w:rFonts w:ascii="Helvetica" w:eastAsia="Times New Roman" w:hAnsi="Helvetica" w:cs="Times New Roman"/>
                      <w:sz w:val="20"/>
                    </w:rPr>
                  </w:pPr>
                  <w:r w:rsidRPr="008D6D14">
                    <w:rPr>
                      <w:rFonts w:ascii="Helvetica" w:eastAsia="Times New Roman" w:hAnsi="Helvetica" w:cs="Times New Roman"/>
                      <w:sz w:val="20"/>
                    </w:rPr>
                    <w:t>IS: 2386</w:t>
                  </w:r>
                  <w:r w:rsidRPr="008D6D14">
                    <w:rPr>
                      <w:rFonts w:ascii="Helvetica" w:eastAsia="Times New Roman" w:hAnsi="Helvetica" w:cs="Times New Roman"/>
                      <w:sz w:val="20"/>
                    </w:rPr>
                    <w:br/>
                    <w:t>(Part 4)</w:t>
                  </w:r>
                </w:p>
              </w:tc>
              <w:tc>
                <w:tcPr>
                  <w:tcW w:w="2589" w:type="dxa"/>
                  <w:tcBorders>
                    <w:top w:val="single" w:sz="8" w:space="0" w:color="231F20"/>
                    <w:left w:val="nil"/>
                    <w:bottom w:val="nil"/>
                    <w:right w:val="single" w:sz="8" w:space="0" w:color="231F20"/>
                  </w:tcBorders>
                  <w:tcMar>
                    <w:left w:w="483" w:type="dxa"/>
                  </w:tcMar>
                </w:tcPr>
                <w:p w14:paraId="75F1F1E2" w14:textId="77777777" w:rsidR="004F2AF5" w:rsidRPr="008D6D14" w:rsidRDefault="004F2AF5" w:rsidP="00526C19">
                  <w:pPr>
                    <w:keepNext/>
                    <w:keepLines/>
                    <w:spacing w:before="40" w:after="40" w:line="240" w:lineRule="auto"/>
                    <w:outlineLvl w:val="0"/>
                    <w:rPr>
                      <w:rFonts w:ascii="Helvetica" w:eastAsia="Times New Roman" w:hAnsi="Helvetica" w:cs="Times New Roman"/>
                      <w:sz w:val="20"/>
                    </w:rPr>
                  </w:pPr>
                  <w:r w:rsidRPr="008D6D14">
                    <w:rPr>
                      <w:rFonts w:ascii="Helvetica" w:eastAsia="Times New Roman" w:hAnsi="Helvetica" w:cs="Times New Roman"/>
                      <w:sz w:val="20"/>
                    </w:rPr>
                    <w:t>40 percent (Max)</w:t>
                  </w:r>
                </w:p>
              </w:tc>
            </w:tr>
            <w:tr w:rsidR="004F2AF5" w:rsidRPr="008D6D14" w14:paraId="6AE5CE3F" w14:textId="77777777" w:rsidTr="001D5743">
              <w:trPr>
                <w:jc w:val="center"/>
              </w:trPr>
              <w:tc>
                <w:tcPr>
                  <w:tcW w:w="765" w:type="dxa"/>
                  <w:tcBorders>
                    <w:top w:val="nil"/>
                    <w:left w:val="single" w:sz="8" w:space="0" w:color="231F20"/>
                    <w:bottom w:val="nil"/>
                    <w:right w:val="single" w:sz="8" w:space="0" w:color="231F20"/>
                  </w:tcBorders>
                  <w:tcMar>
                    <w:right w:w="650" w:type="dxa"/>
                  </w:tcMar>
                </w:tcPr>
                <w:p w14:paraId="7721D616"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296" w:type="dxa"/>
                  <w:tcBorders>
                    <w:top w:val="nil"/>
                    <w:left w:val="nil"/>
                    <w:bottom w:val="nil"/>
                    <w:right w:val="single" w:sz="8" w:space="0" w:color="231F20"/>
                  </w:tcBorders>
                  <w:tcMar>
                    <w:left w:w="74" w:type="dxa"/>
                  </w:tcMar>
                </w:tcPr>
                <w:p w14:paraId="681EF6F0"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or</w:t>
                  </w:r>
                </w:p>
              </w:tc>
              <w:tc>
                <w:tcPr>
                  <w:tcW w:w="2087" w:type="dxa"/>
                  <w:tcBorders>
                    <w:top w:val="nil"/>
                    <w:left w:val="nil"/>
                    <w:bottom w:val="nil"/>
                    <w:right w:val="single" w:sz="8" w:space="0" w:color="231F20"/>
                  </w:tcBorders>
                  <w:tcMar>
                    <w:left w:w="288" w:type="dxa"/>
                  </w:tcMar>
                </w:tcPr>
                <w:p w14:paraId="06F4333A" w14:textId="77777777" w:rsidR="004F2AF5" w:rsidRPr="008D6D14" w:rsidRDefault="004F2AF5" w:rsidP="00526C19">
                  <w:pPr>
                    <w:spacing w:before="40" w:after="40" w:line="240" w:lineRule="auto"/>
                    <w:rPr>
                      <w:rFonts w:ascii="Helvetica" w:eastAsia="Times New Roman" w:hAnsi="Helvetica" w:cs="Times New Roman"/>
                      <w:sz w:val="20"/>
                    </w:rPr>
                  </w:pPr>
                </w:p>
              </w:tc>
              <w:tc>
                <w:tcPr>
                  <w:tcW w:w="2589" w:type="dxa"/>
                  <w:tcBorders>
                    <w:top w:val="nil"/>
                    <w:left w:val="nil"/>
                    <w:bottom w:val="nil"/>
                    <w:right w:val="single" w:sz="8" w:space="0" w:color="231F20"/>
                  </w:tcBorders>
                  <w:tcMar>
                    <w:left w:w="483" w:type="dxa"/>
                  </w:tcMar>
                </w:tcPr>
                <w:p w14:paraId="615DE9F9" w14:textId="77777777" w:rsidR="004F2AF5" w:rsidRPr="008D6D14" w:rsidRDefault="004F2AF5" w:rsidP="00526C19">
                  <w:pPr>
                    <w:spacing w:before="40" w:after="40" w:line="240" w:lineRule="auto"/>
                    <w:rPr>
                      <w:rFonts w:ascii="Helvetica" w:eastAsia="Times New Roman" w:hAnsi="Helvetica" w:cs="Times New Roman"/>
                      <w:sz w:val="20"/>
                    </w:rPr>
                  </w:pPr>
                </w:p>
              </w:tc>
            </w:tr>
            <w:tr w:rsidR="004F2AF5" w:rsidRPr="008D6D14" w14:paraId="546905AC" w14:textId="77777777" w:rsidTr="001D5743">
              <w:trPr>
                <w:jc w:val="center"/>
              </w:trPr>
              <w:tc>
                <w:tcPr>
                  <w:tcW w:w="765" w:type="dxa"/>
                  <w:tcBorders>
                    <w:top w:val="nil"/>
                    <w:left w:val="single" w:sz="8" w:space="0" w:color="231F20"/>
                    <w:right w:val="single" w:sz="8" w:space="0" w:color="231F20"/>
                  </w:tcBorders>
                  <w:tcMar>
                    <w:right w:w="650" w:type="dxa"/>
                  </w:tcMar>
                </w:tcPr>
                <w:p w14:paraId="0D262A18"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296" w:type="dxa"/>
                  <w:tcBorders>
                    <w:top w:val="nil"/>
                    <w:left w:val="nil"/>
                    <w:right w:val="single" w:sz="8" w:space="0" w:color="231F20"/>
                  </w:tcBorders>
                  <w:tcMar>
                    <w:left w:w="74" w:type="dxa"/>
                  </w:tcMar>
                </w:tcPr>
                <w:p w14:paraId="0C29A114" w14:textId="77777777" w:rsidR="004F2AF5" w:rsidRPr="008D6D14" w:rsidRDefault="004F2AF5" w:rsidP="00526C19">
                  <w:pPr>
                    <w:spacing w:before="40" w:after="40" w:line="240" w:lineRule="auto"/>
                    <w:rPr>
                      <w:rFonts w:ascii="Helvetica" w:eastAsia="Times New Roman" w:hAnsi="Helvetica" w:cs="Times New Roman"/>
                      <w:sz w:val="20"/>
                    </w:rPr>
                  </w:pPr>
                  <w:r w:rsidRPr="008D6D14">
                    <w:rPr>
                      <w:rFonts w:ascii="Helvetica" w:eastAsia="Times New Roman" w:hAnsi="Helvetica" w:cs="Times New Roman"/>
                      <w:sz w:val="20"/>
                    </w:rPr>
                    <w:t>Aggregate</w:t>
                  </w:r>
                  <w:r w:rsidRPr="008D6D14">
                    <w:rPr>
                      <w:rFonts w:ascii="Helvetica" w:eastAsia="Times New Roman" w:hAnsi="Helvetica" w:cs="Times New Roman"/>
                      <w:sz w:val="20"/>
                    </w:rPr>
                    <w:br/>
                    <w:t>Impact value</w:t>
                  </w:r>
                </w:p>
              </w:tc>
              <w:tc>
                <w:tcPr>
                  <w:tcW w:w="2087" w:type="dxa"/>
                  <w:tcBorders>
                    <w:top w:val="nil"/>
                    <w:left w:val="nil"/>
                    <w:right w:val="single" w:sz="8" w:space="0" w:color="231F20"/>
                  </w:tcBorders>
                  <w:tcMar>
                    <w:left w:w="288" w:type="dxa"/>
                  </w:tcMar>
                </w:tcPr>
                <w:p w14:paraId="3415453F" w14:textId="77777777" w:rsidR="004F2AF5" w:rsidRPr="008D6D14" w:rsidRDefault="004F2AF5" w:rsidP="00526C19">
                  <w:pPr>
                    <w:spacing w:before="40" w:after="40" w:line="240" w:lineRule="auto"/>
                    <w:rPr>
                      <w:rFonts w:ascii="Helvetica" w:eastAsia="Times New Roman" w:hAnsi="Helvetica" w:cs="Times New Roman"/>
                      <w:sz w:val="20"/>
                    </w:rPr>
                  </w:pPr>
                  <w:r w:rsidRPr="008D6D14">
                    <w:rPr>
                      <w:rFonts w:ascii="Helvetica" w:eastAsia="Times New Roman" w:hAnsi="Helvetica" w:cs="Times New Roman"/>
                      <w:sz w:val="20"/>
                    </w:rPr>
                    <w:t>IS: 2386 (Part-4) or IS:5640*</w:t>
                  </w:r>
                </w:p>
              </w:tc>
              <w:tc>
                <w:tcPr>
                  <w:tcW w:w="2589" w:type="dxa"/>
                  <w:tcBorders>
                    <w:top w:val="nil"/>
                    <w:left w:val="nil"/>
                    <w:right w:val="single" w:sz="8" w:space="0" w:color="231F20"/>
                  </w:tcBorders>
                  <w:tcMar>
                    <w:left w:w="483" w:type="dxa"/>
                  </w:tcMar>
                </w:tcPr>
                <w:p w14:paraId="2F0E5895" w14:textId="77777777" w:rsidR="004F2AF5" w:rsidRPr="008D6D14" w:rsidRDefault="004F2AF5" w:rsidP="00526C19">
                  <w:pPr>
                    <w:spacing w:before="40" w:after="40" w:line="240" w:lineRule="auto"/>
                    <w:rPr>
                      <w:rFonts w:ascii="Helvetica" w:eastAsia="Times New Roman" w:hAnsi="Helvetica" w:cs="Times New Roman"/>
                      <w:sz w:val="20"/>
                    </w:rPr>
                  </w:pPr>
                  <w:r w:rsidRPr="008D6D14">
                    <w:rPr>
                      <w:rFonts w:ascii="Helvetica" w:eastAsia="Times New Roman" w:hAnsi="Helvetica" w:cs="Times New Roman"/>
                      <w:sz w:val="20"/>
                    </w:rPr>
                    <w:t>30 percent (Max)</w:t>
                  </w:r>
                </w:p>
              </w:tc>
            </w:tr>
            <w:tr w:rsidR="004F2AF5" w:rsidRPr="008D6D14" w14:paraId="1CFB96ED" w14:textId="77777777" w:rsidTr="001D5743">
              <w:trPr>
                <w:jc w:val="center"/>
              </w:trPr>
              <w:tc>
                <w:tcPr>
                  <w:tcW w:w="765" w:type="dxa"/>
                  <w:tcBorders>
                    <w:top w:val="nil"/>
                    <w:left w:val="single" w:sz="8" w:space="0" w:color="231F20"/>
                    <w:bottom w:val="single" w:sz="4" w:space="0" w:color="auto"/>
                    <w:right w:val="single" w:sz="8" w:space="0" w:color="231F20"/>
                  </w:tcBorders>
                  <w:tcMar>
                    <w:left w:w="119" w:type="dxa"/>
                  </w:tcMar>
                </w:tcPr>
                <w:p w14:paraId="5C0B8481"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2.</w:t>
                  </w:r>
                </w:p>
              </w:tc>
              <w:tc>
                <w:tcPr>
                  <w:tcW w:w="2296" w:type="dxa"/>
                  <w:tcBorders>
                    <w:top w:val="nil"/>
                    <w:left w:val="nil"/>
                    <w:bottom w:val="single" w:sz="4" w:space="0" w:color="auto"/>
                    <w:right w:val="single" w:sz="8" w:space="0" w:color="231F20"/>
                  </w:tcBorders>
                  <w:tcMar>
                    <w:left w:w="74" w:type="dxa"/>
                  </w:tcMar>
                </w:tcPr>
                <w:p w14:paraId="40E72DB8" w14:textId="77777777" w:rsidR="004F2AF5" w:rsidRPr="008D6D14" w:rsidRDefault="004F2AF5" w:rsidP="00526C19">
                  <w:pPr>
                    <w:spacing w:before="40" w:after="40" w:line="240" w:lineRule="auto"/>
                    <w:rPr>
                      <w:rFonts w:ascii="Helvetica" w:eastAsia="Times New Roman" w:hAnsi="Helvetica" w:cs="Times New Roman"/>
                      <w:sz w:val="20"/>
                    </w:rPr>
                  </w:pPr>
                  <w:r w:rsidRPr="008D6D14">
                    <w:rPr>
                      <w:rFonts w:ascii="Helvetica" w:eastAsia="Times New Roman" w:hAnsi="Helvetica" w:cs="Times New Roman"/>
                      <w:sz w:val="20"/>
                    </w:rPr>
                    <w:t>Combined Flakiness and Elongation Indices (Total) **</w:t>
                  </w:r>
                </w:p>
              </w:tc>
              <w:tc>
                <w:tcPr>
                  <w:tcW w:w="2087" w:type="dxa"/>
                  <w:tcBorders>
                    <w:top w:val="nil"/>
                    <w:left w:val="nil"/>
                    <w:bottom w:val="single" w:sz="4" w:space="0" w:color="auto"/>
                    <w:right w:val="single" w:sz="8" w:space="0" w:color="231F20"/>
                  </w:tcBorders>
                  <w:tcMar>
                    <w:left w:w="288" w:type="dxa"/>
                  </w:tcMar>
                </w:tcPr>
                <w:p w14:paraId="7FD1B20C" w14:textId="77777777" w:rsidR="004F2AF5" w:rsidRPr="008D6D14" w:rsidRDefault="004F2AF5" w:rsidP="00526C19">
                  <w:pPr>
                    <w:spacing w:before="40" w:after="40" w:line="240" w:lineRule="auto"/>
                    <w:rPr>
                      <w:rFonts w:ascii="Helvetica" w:eastAsia="Times New Roman" w:hAnsi="Helvetica" w:cs="Times New Roman"/>
                      <w:sz w:val="20"/>
                    </w:rPr>
                  </w:pPr>
                  <w:r w:rsidRPr="008D6D14">
                    <w:rPr>
                      <w:rFonts w:ascii="Helvetica" w:eastAsia="Times New Roman" w:hAnsi="Helvetica" w:cs="Times New Roman"/>
                      <w:sz w:val="20"/>
                    </w:rPr>
                    <w:t xml:space="preserve">IS:2386 </w:t>
                  </w:r>
                  <w:r w:rsidRPr="008D6D14">
                    <w:rPr>
                      <w:rFonts w:ascii="Helvetica" w:eastAsia="Times New Roman" w:hAnsi="Helvetica" w:cs="Times New Roman"/>
                      <w:sz w:val="20"/>
                    </w:rPr>
                    <w:br/>
                    <w:t>(Part-1)</w:t>
                  </w:r>
                </w:p>
              </w:tc>
              <w:tc>
                <w:tcPr>
                  <w:tcW w:w="2589" w:type="dxa"/>
                  <w:tcBorders>
                    <w:top w:val="nil"/>
                    <w:left w:val="nil"/>
                    <w:bottom w:val="single" w:sz="4" w:space="0" w:color="auto"/>
                    <w:right w:val="single" w:sz="8" w:space="0" w:color="231F20"/>
                  </w:tcBorders>
                  <w:tcMar>
                    <w:left w:w="483" w:type="dxa"/>
                  </w:tcMar>
                </w:tcPr>
                <w:p w14:paraId="2AA87E22" w14:textId="77777777" w:rsidR="004F2AF5" w:rsidRPr="008D6D14" w:rsidRDefault="004F2AF5" w:rsidP="00526C19">
                  <w:pPr>
                    <w:spacing w:before="40" w:after="40" w:line="240" w:lineRule="auto"/>
                    <w:rPr>
                      <w:rFonts w:ascii="Helvetica" w:eastAsia="Times New Roman" w:hAnsi="Helvetica" w:cs="Times New Roman"/>
                      <w:sz w:val="20"/>
                    </w:rPr>
                  </w:pPr>
                  <w:r w:rsidRPr="008D6D14">
                    <w:rPr>
                      <w:rFonts w:ascii="Helvetica" w:eastAsia="Times New Roman" w:hAnsi="Helvetica" w:cs="Times New Roman"/>
                      <w:sz w:val="20"/>
                    </w:rPr>
                    <w:t>35 percent (Max)</w:t>
                  </w:r>
                </w:p>
              </w:tc>
            </w:tr>
          </w:tbl>
          <w:p w14:paraId="7AD9BAE4" w14:textId="77777777" w:rsidR="004F2AF5" w:rsidRPr="008D6D14" w:rsidRDefault="004F2AF5" w:rsidP="00526C19">
            <w:pPr>
              <w:tabs>
                <w:tab w:val="left" w:pos="810"/>
              </w:tabs>
              <w:spacing w:before="40" w:after="40" w:line="280" w:lineRule="atLeast"/>
              <w:ind w:left="805" w:hanging="448"/>
              <w:jc w:val="both"/>
              <w:rPr>
                <w:rFonts w:ascii="Helvetica" w:eastAsia="Times New Roman" w:hAnsi="Helvetica" w:cs="Times New Roman"/>
                <w:sz w:val="20"/>
              </w:rPr>
            </w:pPr>
            <w:r w:rsidRPr="008D6D14">
              <w:rPr>
                <w:rFonts w:ascii="Helvetica" w:eastAsia="Times New Roman" w:hAnsi="Helvetica" w:cs="Times New Roman"/>
                <w:sz w:val="20"/>
              </w:rPr>
              <w:t>*</w:t>
            </w:r>
            <w:r w:rsidRPr="008D6D14">
              <w:rPr>
                <w:rFonts w:ascii="Helvetica" w:eastAsia="Times New Roman" w:hAnsi="Helvetica" w:cs="Times New Roman"/>
                <w:sz w:val="20"/>
              </w:rPr>
              <w:tab/>
              <w:t xml:space="preserve">Aggregates which get softened in presence of water shall be tested for Impact value under wet conditions in accordance with IS: 5640. </w:t>
            </w:r>
          </w:p>
          <w:p w14:paraId="0DE3B0E5" w14:textId="77777777" w:rsidR="004F2AF5" w:rsidRPr="008D6D14" w:rsidRDefault="004F2AF5" w:rsidP="00526C19">
            <w:pPr>
              <w:tabs>
                <w:tab w:val="left" w:pos="810"/>
              </w:tabs>
              <w:spacing w:before="40" w:after="40" w:line="280" w:lineRule="atLeast"/>
              <w:ind w:left="805" w:hanging="448"/>
              <w:jc w:val="both"/>
              <w:rPr>
                <w:rFonts w:ascii="Helvetica" w:eastAsia="Times New Roman" w:hAnsi="Helvetica" w:cs="Times New Roman"/>
                <w:sz w:val="20"/>
              </w:rPr>
            </w:pPr>
            <w:r w:rsidRPr="008D6D14">
              <w:rPr>
                <w:rFonts w:ascii="Helvetica" w:eastAsia="Times New Roman" w:hAnsi="Helvetica" w:cs="Times New Roman"/>
                <w:sz w:val="20"/>
              </w:rPr>
              <w:t>**</w:t>
            </w:r>
            <w:r w:rsidRPr="008D6D14">
              <w:rPr>
                <w:rFonts w:ascii="Helvetica" w:eastAsia="Times New Roman" w:hAnsi="Helvetica" w:cs="Times New Roman"/>
                <w:sz w:val="20"/>
              </w:rPr>
              <w:tab/>
              <w:t xml:space="preserve">The requirement of flakiness index and elongation index shall be enforced only in the case of crushed broken stone and crushed slag. </w:t>
            </w:r>
          </w:p>
          <w:p w14:paraId="7306029A" w14:textId="77777777" w:rsidR="004F2AF5" w:rsidRPr="008D6D14" w:rsidRDefault="004F2AF5" w:rsidP="00526C19">
            <w:pPr>
              <w:tabs>
                <w:tab w:val="left" w:pos="810"/>
              </w:tabs>
              <w:spacing w:before="40" w:after="40" w:line="280" w:lineRule="atLeast"/>
              <w:ind w:left="805" w:hanging="448"/>
              <w:jc w:val="both"/>
              <w:rPr>
                <w:rFonts w:ascii="Helvetica" w:eastAsia="Times New Roman" w:hAnsi="Helvetica" w:cs="Times New Roman"/>
                <w:sz w:val="20"/>
              </w:rPr>
            </w:pPr>
            <w:r w:rsidRPr="008D6D14">
              <w:rPr>
                <w:rFonts w:ascii="Helvetica" w:eastAsia="Times New Roman" w:hAnsi="Helvetica" w:cs="Times New Roman"/>
                <w:sz w:val="20"/>
              </w:rPr>
              <w:t>***</w:t>
            </w:r>
            <w:r w:rsidRPr="008D6D14">
              <w:rPr>
                <w:rFonts w:ascii="Helvetica" w:eastAsia="Times New Roman" w:hAnsi="Helvetica" w:cs="Times New Roman"/>
                <w:sz w:val="20"/>
              </w:rPr>
              <w:tab/>
              <w:t xml:space="preserve">In case water bound macadam is used for sub-base, the requirements in respect of Los Angeles Value and Aggregate Impact Value shall be relaxed to 50 per cent and 40 per cent </w:t>
            </w:r>
            <w:r w:rsidRPr="008D6D14">
              <w:rPr>
                <w:rFonts w:ascii="Helvetica" w:eastAsia="Times New Roman" w:hAnsi="Helvetica" w:cs="Times New Roman"/>
                <w:sz w:val="20"/>
              </w:rPr>
              <w:lastRenderedPageBreak/>
              <w:t>maximum respectively.</w:t>
            </w:r>
          </w:p>
          <w:p w14:paraId="489EBDBD" w14:textId="77777777" w:rsidR="004F2AF5" w:rsidRPr="008D6D14" w:rsidRDefault="004F2AF5" w:rsidP="00526C19">
            <w:pPr>
              <w:tabs>
                <w:tab w:val="left" w:pos="810"/>
              </w:tabs>
              <w:spacing w:before="40" w:after="40" w:line="280" w:lineRule="atLeast"/>
              <w:ind w:left="805" w:hanging="448"/>
              <w:jc w:val="both"/>
              <w:rPr>
                <w:rFonts w:ascii="Helvetica" w:eastAsia="Times New Roman" w:hAnsi="Helvetica" w:cs="Times New Roman"/>
                <w:sz w:val="20"/>
              </w:rPr>
            </w:pPr>
          </w:p>
          <w:p w14:paraId="0CE1D5CD"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8D6D14">
              <w:rPr>
                <w:rFonts w:ascii="Helvetica" w:eastAsia="Times New Roman" w:hAnsi="Helvetica" w:cs="Times New Roman"/>
                <w:b/>
                <w:bCs/>
                <w:iCs/>
                <w:sz w:val="23"/>
                <w:szCs w:val="23"/>
              </w:rPr>
              <w:t xml:space="preserve">404.2.2 </w:t>
            </w:r>
            <w:r w:rsidRPr="008D6D14">
              <w:rPr>
                <w:rFonts w:ascii="Helvetica" w:eastAsia="Times New Roman" w:hAnsi="Helvetica" w:cs="Times New Roman"/>
                <w:b/>
                <w:bCs/>
                <w:sz w:val="23"/>
                <w:szCs w:val="26"/>
              </w:rPr>
              <w:t>Crushed or Broken Stone</w:t>
            </w:r>
          </w:p>
          <w:p w14:paraId="4ED3E0A7"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D6D14">
              <w:rPr>
                <w:rFonts w:ascii="Helvetica" w:eastAsia="Times New Roman" w:hAnsi="Helvetica" w:cs="Times New Roman"/>
                <w:bCs/>
                <w:sz w:val="23"/>
                <w:szCs w:val="26"/>
              </w:rPr>
              <w:t xml:space="preserve">The crushed or broken stone shall be hard, durable and free from excess flat, elongated, soft and disintegrated particles, dirt and other deleterious material. </w:t>
            </w:r>
          </w:p>
          <w:p w14:paraId="315E55F0"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D6D14">
              <w:rPr>
                <w:rFonts w:ascii="Helvetica" w:eastAsia="Times New Roman" w:hAnsi="Helvetica" w:cs="Times New Roman"/>
                <w:b/>
                <w:bCs/>
                <w:iCs/>
                <w:sz w:val="23"/>
                <w:szCs w:val="23"/>
              </w:rPr>
              <w:t xml:space="preserve">404.2.3 </w:t>
            </w:r>
            <w:r w:rsidRPr="008D6D14">
              <w:rPr>
                <w:rFonts w:ascii="Helvetica" w:eastAsia="Times New Roman" w:hAnsi="Helvetica" w:cs="Times New Roman"/>
                <w:b/>
                <w:bCs/>
                <w:sz w:val="23"/>
                <w:szCs w:val="26"/>
              </w:rPr>
              <w:t xml:space="preserve">Crushed Slag </w:t>
            </w:r>
          </w:p>
          <w:p w14:paraId="0B13A7EA"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D6D14">
              <w:rPr>
                <w:rFonts w:ascii="Helvetica" w:eastAsia="Times New Roman" w:hAnsi="Helvetica" w:cs="Times New Roman"/>
                <w:bCs/>
                <w:sz w:val="23"/>
                <w:szCs w:val="26"/>
              </w:rPr>
              <w:t xml:space="preserve">Crushed slag shall be made from air-cooled blast furnace slag. It shall be of angular shape, reasonably uniform in quality and density and generally free from thin, elongated and soft pieces, dirt or other deleterious materials. The weight of crushed slag shall not be less than 11.2 </w:t>
            </w:r>
            <w:proofErr w:type="spellStart"/>
            <w:r w:rsidRPr="008D6D14">
              <w:rPr>
                <w:rFonts w:ascii="Helvetica" w:eastAsia="Times New Roman" w:hAnsi="Helvetica" w:cs="Times New Roman"/>
                <w:bCs/>
                <w:sz w:val="23"/>
                <w:szCs w:val="26"/>
              </w:rPr>
              <w:t>kN</w:t>
            </w:r>
            <w:proofErr w:type="spellEnd"/>
            <w:r w:rsidRPr="008D6D14">
              <w:rPr>
                <w:rFonts w:ascii="Helvetica" w:eastAsia="Times New Roman" w:hAnsi="Helvetica" w:cs="Times New Roman"/>
                <w:bCs/>
                <w:sz w:val="23"/>
                <w:szCs w:val="26"/>
              </w:rPr>
              <w:t xml:space="preserve"> per m</w:t>
            </w:r>
            <w:r w:rsidRPr="008D6D14">
              <w:rPr>
                <w:rFonts w:ascii="Helvetica" w:eastAsia="Times New Roman" w:hAnsi="Helvetica" w:cs="Times New Roman"/>
                <w:bCs/>
                <w:sz w:val="23"/>
                <w:szCs w:val="26"/>
                <w:vertAlign w:val="superscript"/>
              </w:rPr>
              <w:t>3</w:t>
            </w:r>
            <w:r w:rsidRPr="008D6D14">
              <w:rPr>
                <w:rFonts w:ascii="Helvetica" w:eastAsia="Times New Roman" w:hAnsi="Helvetica" w:cs="Times New Roman"/>
                <w:bCs/>
                <w:sz w:val="23"/>
                <w:szCs w:val="26"/>
              </w:rPr>
              <w:t xml:space="preserve"> and the percentage of glossy material shall not be more than 20. It should also comply with the following requirements: </w:t>
            </w:r>
          </w:p>
          <w:tbl>
            <w:tblPr>
              <w:tblW w:w="8010" w:type="dxa"/>
              <w:tblInd w:w="720" w:type="dxa"/>
              <w:tblLayout w:type="fixed"/>
              <w:tblCellMar>
                <w:left w:w="0" w:type="dxa"/>
                <w:right w:w="0" w:type="dxa"/>
              </w:tblCellMar>
              <w:tblLook w:val="0000" w:firstRow="0" w:lastRow="0" w:firstColumn="0" w:lastColumn="0" w:noHBand="0" w:noVBand="0"/>
            </w:tblPr>
            <w:tblGrid>
              <w:gridCol w:w="990"/>
              <w:gridCol w:w="2340"/>
              <w:gridCol w:w="540"/>
              <w:gridCol w:w="4140"/>
            </w:tblGrid>
            <w:tr w:rsidR="004F2AF5" w:rsidRPr="008D6D14" w14:paraId="2F29A11E" w14:textId="77777777" w:rsidTr="001D5743">
              <w:tc>
                <w:tcPr>
                  <w:tcW w:w="990" w:type="dxa"/>
                  <w:tcBorders>
                    <w:top w:val="nil"/>
                    <w:left w:val="nil"/>
                    <w:bottom w:val="nil"/>
                    <w:right w:val="nil"/>
                  </w:tcBorders>
                  <w:tcMar>
                    <w:left w:w="720" w:type="dxa"/>
                  </w:tcMar>
                </w:tcPr>
                <w:p w14:paraId="0C1D79AD"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i)</w:t>
                  </w:r>
                </w:p>
              </w:tc>
              <w:tc>
                <w:tcPr>
                  <w:tcW w:w="2340" w:type="dxa"/>
                  <w:tcBorders>
                    <w:top w:val="nil"/>
                    <w:left w:val="nil"/>
                    <w:bottom w:val="nil"/>
                    <w:right w:val="nil"/>
                  </w:tcBorders>
                  <w:tcMar>
                    <w:left w:w="234" w:type="dxa"/>
                  </w:tcMar>
                </w:tcPr>
                <w:p w14:paraId="61D1A821"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Chemical stability</w:t>
                  </w:r>
                </w:p>
              </w:tc>
              <w:tc>
                <w:tcPr>
                  <w:tcW w:w="540" w:type="dxa"/>
                  <w:tcBorders>
                    <w:top w:val="nil"/>
                    <w:left w:val="nil"/>
                    <w:bottom w:val="nil"/>
                    <w:right w:val="nil"/>
                  </w:tcBorders>
                  <w:tcMar>
                    <w:right w:w="224" w:type="dxa"/>
                  </w:tcMar>
                </w:tcPr>
                <w:p w14:paraId="432BE25D"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w:t>
                  </w:r>
                </w:p>
              </w:tc>
              <w:tc>
                <w:tcPr>
                  <w:tcW w:w="4140" w:type="dxa"/>
                  <w:tcBorders>
                    <w:top w:val="nil"/>
                    <w:left w:val="nil"/>
                    <w:bottom w:val="nil"/>
                    <w:right w:val="nil"/>
                  </w:tcBorders>
                  <w:tcMar>
                    <w:left w:w="331" w:type="dxa"/>
                  </w:tcMar>
                </w:tcPr>
                <w:p w14:paraId="0597E49A" w14:textId="77777777" w:rsidR="004F2AF5" w:rsidRPr="008D6D14" w:rsidRDefault="004F2AF5" w:rsidP="00526C19">
                  <w:pPr>
                    <w:spacing w:before="60" w:after="6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To comply with requirements of appendix of BS:1047</w:t>
                  </w:r>
                </w:p>
              </w:tc>
            </w:tr>
            <w:tr w:rsidR="004F2AF5" w:rsidRPr="008D6D14" w14:paraId="110E6EC6" w14:textId="77777777" w:rsidTr="001D5743">
              <w:tc>
                <w:tcPr>
                  <w:tcW w:w="990" w:type="dxa"/>
                  <w:tcBorders>
                    <w:top w:val="nil"/>
                    <w:left w:val="nil"/>
                    <w:bottom w:val="nil"/>
                    <w:right w:val="nil"/>
                  </w:tcBorders>
                  <w:tcMar>
                    <w:left w:w="720" w:type="dxa"/>
                  </w:tcMar>
                </w:tcPr>
                <w:p w14:paraId="6B16C613"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ii)</w:t>
                  </w:r>
                </w:p>
              </w:tc>
              <w:tc>
                <w:tcPr>
                  <w:tcW w:w="2340" w:type="dxa"/>
                  <w:tcBorders>
                    <w:top w:val="nil"/>
                    <w:left w:val="nil"/>
                    <w:bottom w:val="nil"/>
                    <w:right w:val="nil"/>
                  </w:tcBorders>
                  <w:tcMar>
                    <w:left w:w="234" w:type="dxa"/>
                  </w:tcMar>
                </w:tcPr>
                <w:p w14:paraId="63B9C05C"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Sulphur content</w:t>
                  </w:r>
                </w:p>
              </w:tc>
              <w:tc>
                <w:tcPr>
                  <w:tcW w:w="540" w:type="dxa"/>
                  <w:tcBorders>
                    <w:top w:val="nil"/>
                    <w:left w:val="nil"/>
                    <w:bottom w:val="nil"/>
                    <w:right w:val="nil"/>
                  </w:tcBorders>
                  <w:tcMar>
                    <w:right w:w="224" w:type="dxa"/>
                  </w:tcMar>
                </w:tcPr>
                <w:p w14:paraId="68157431"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w:t>
                  </w:r>
                </w:p>
              </w:tc>
              <w:tc>
                <w:tcPr>
                  <w:tcW w:w="4140" w:type="dxa"/>
                  <w:tcBorders>
                    <w:top w:val="nil"/>
                    <w:left w:val="nil"/>
                    <w:bottom w:val="nil"/>
                    <w:right w:val="nil"/>
                  </w:tcBorders>
                  <w:tcMar>
                    <w:left w:w="331" w:type="dxa"/>
                  </w:tcMar>
                </w:tcPr>
                <w:p w14:paraId="1A1775C9"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Maximum 2 percent</w:t>
                  </w:r>
                </w:p>
              </w:tc>
            </w:tr>
            <w:tr w:rsidR="004F2AF5" w:rsidRPr="008D6D14" w14:paraId="13D8E813" w14:textId="77777777" w:rsidTr="001D5743">
              <w:tc>
                <w:tcPr>
                  <w:tcW w:w="990" w:type="dxa"/>
                  <w:tcBorders>
                    <w:top w:val="nil"/>
                    <w:left w:val="nil"/>
                    <w:bottom w:val="nil"/>
                    <w:right w:val="nil"/>
                  </w:tcBorders>
                  <w:tcMar>
                    <w:left w:w="720" w:type="dxa"/>
                  </w:tcMar>
                </w:tcPr>
                <w:p w14:paraId="71BC51BB"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iii)</w:t>
                  </w:r>
                </w:p>
              </w:tc>
              <w:tc>
                <w:tcPr>
                  <w:tcW w:w="2340" w:type="dxa"/>
                  <w:tcBorders>
                    <w:top w:val="nil"/>
                    <w:left w:val="nil"/>
                    <w:bottom w:val="nil"/>
                    <w:right w:val="nil"/>
                  </w:tcBorders>
                  <w:tcMar>
                    <w:left w:w="234" w:type="dxa"/>
                  </w:tcMar>
                </w:tcPr>
                <w:p w14:paraId="60986ECA"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Water absorption</w:t>
                  </w:r>
                </w:p>
              </w:tc>
              <w:tc>
                <w:tcPr>
                  <w:tcW w:w="540" w:type="dxa"/>
                  <w:tcBorders>
                    <w:top w:val="nil"/>
                    <w:left w:val="nil"/>
                    <w:bottom w:val="nil"/>
                    <w:right w:val="nil"/>
                  </w:tcBorders>
                  <w:tcMar>
                    <w:right w:w="224" w:type="dxa"/>
                  </w:tcMar>
                </w:tcPr>
                <w:p w14:paraId="52DF1EF6" w14:textId="77777777" w:rsidR="004F2AF5" w:rsidRPr="008D6D14"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w:t>
                  </w:r>
                </w:p>
              </w:tc>
              <w:tc>
                <w:tcPr>
                  <w:tcW w:w="4140" w:type="dxa"/>
                  <w:tcBorders>
                    <w:top w:val="nil"/>
                    <w:left w:val="nil"/>
                    <w:bottom w:val="nil"/>
                    <w:right w:val="nil"/>
                  </w:tcBorders>
                  <w:tcMar>
                    <w:left w:w="331" w:type="dxa"/>
                  </w:tcMar>
                </w:tcPr>
                <w:p w14:paraId="54B3AC91" w14:textId="77777777" w:rsidR="004F2AF5" w:rsidRDefault="004F2AF5" w:rsidP="00526C19">
                  <w:pPr>
                    <w:spacing w:before="120" w:after="120" w:line="280" w:lineRule="atLeast"/>
                    <w:rPr>
                      <w:rFonts w:ascii="Helvetica" w:eastAsia="Times New Roman" w:hAnsi="Helvetica" w:cs="Times New Roman"/>
                      <w:sz w:val="23"/>
                      <w:szCs w:val="24"/>
                    </w:rPr>
                  </w:pPr>
                  <w:r w:rsidRPr="008D6D14">
                    <w:rPr>
                      <w:rFonts w:ascii="Helvetica" w:eastAsia="Times New Roman" w:hAnsi="Helvetica" w:cs="Times New Roman"/>
                      <w:sz w:val="23"/>
                      <w:szCs w:val="24"/>
                    </w:rPr>
                    <w:t>Maximum 10 percent</w:t>
                  </w:r>
                </w:p>
                <w:p w14:paraId="0BF0116B" w14:textId="77777777" w:rsidR="004F2AF5" w:rsidRPr="008D6D14" w:rsidRDefault="004F2AF5" w:rsidP="00526C19">
                  <w:pPr>
                    <w:spacing w:before="120" w:after="120" w:line="280" w:lineRule="atLeast"/>
                    <w:rPr>
                      <w:rFonts w:ascii="Helvetica" w:eastAsia="Times New Roman" w:hAnsi="Helvetica" w:cs="Times New Roman"/>
                      <w:sz w:val="23"/>
                      <w:szCs w:val="24"/>
                    </w:rPr>
                  </w:pPr>
                </w:p>
              </w:tc>
            </w:tr>
          </w:tbl>
          <w:p w14:paraId="034BEF35"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8D6D14">
              <w:rPr>
                <w:rFonts w:ascii="Helvetica" w:eastAsia="Times New Roman" w:hAnsi="Helvetica" w:cs="Times New Roman"/>
                <w:b/>
                <w:bCs/>
                <w:iCs/>
                <w:sz w:val="23"/>
                <w:szCs w:val="23"/>
              </w:rPr>
              <w:t xml:space="preserve">404.2.4 </w:t>
            </w:r>
            <w:r w:rsidRPr="008D6D14">
              <w:rPr>
                <w:rFonts w:ascii="Helvetica" w:eastAsia="Times New Roman" w:hAnsi="Helvetica" w:cs="Times New Roman"/>
                <w:b/>
                <w:bCs/>
                <w:sz w:val="23"/>
                <w:szCs w:val="26"/>
              </w:rPr>
              <w:t>Overburnt (</w:t>
            </w:r>
            <w:proofErr w:type="spellStart"/>
            <w:r w:rsidRPr="008D6D14">
              <w:rPr>
                <w:rFonts w:ascii="Helvetica" w:eastAsia="Times New Roman" w:hAnsi="Helvetica" w:cs="Times New Roman"/>
                <w:b/>
                <w:bCs/>
                <w:sz w:val="23"/>
                <w:szCs w:val="26"/>
              </w:rPr>
              <w:t>Jhama</w:t>
            </w:r>
            <w:proofErr w:type="spellEnd"/>
            <w:r w:rsidRPr="008D6D14">
              <w:rPr>
                <w:rFonts w:ascii="Helvetica" w:eastAsia="Times New Roman" w:hAnsi="Helvetica" w:cs="Times New Roman"/>
                <w:b/>
                <w:bCs/>
                <w:sz w:val="23"/>
                <w:szCs w:val="26"/>
              </w:rPr>
              <w:t xml:space="preserve">) Brick Aggregates </w:t>
            </w:r>
          </w:p>
          <w:p w14:paraId="1324709D"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proofErr w:type="spellStart"/>
            <w:r w:rsidRPr="008D6D14">
              <w:rPr>
                <w:rFonts w:ascii="Helvetica" w:eastAsia="Times New Roman" w:hAnsi="Helvetica" w:cs="Times New Roman"/>
                <w:sz w:val="23"/>
                <w:szCs w:val="26"/>
              </w:rPr>
              <w:lastRenderedPageBreak/>
              <w:t>Jhama</w:t>
            </w:r>
            <w:proofErr w:type="spellEnd"/>
            <w:r w:rsidRPr="008D6D14">
              <w:rPr>
                <w:rFonts w:ascii="Helvetica" w:eastAsia="Times New Roman" w:hAnsi="Helvetica" w:cs="Times New Roman"/>
                <w:sz w:val="23"/>
                <w:szCs w:val="26"/>
              </w:rPr>
              <w:t xml:space="preserve"> </w:t>
            </w:r>
            <w:r w:rsidRPr="008D6D14">
              <w:rPr>
                <w:rFonts w:ascii="Helvetica" w:eastAsia="Times New Roman" w:hAnsi="Helvetica" w:cs="Times New Roman"/>
                <w:bCs/>
                <w:sz w:val="23"/>
                <w:szCs w:val="26"/>
              </w:rPr>
              <w:t xml:space="preserve">brick aggregates shall be made from over burnt bricks or brick bats and be free from dust and other </w:t>
            </w:r>
            <w:proofErr w:type="gramStart"/>
            <w:r w:rsidRPr="008D6D14">
              <w:rPr>
                <w:rFonts w:ascii="Helvetica" w:eastAsia="Times New Roman" w:hAnsi="Helvetica" w:cs="Times New Roman"/>
                <w:bCs/>
                <w:sz w:val="23"/>
                <w:szCs w:val="26"/>
              </w:rPr>
              <w:t>objectionable  and</w:t>
            </w:r>
            <w:proofErr w:type="gramEnd"/>
            <w:r w:rsidRPr="008D6D14">
              <w:rPr>
                <w:rFonts w:ascii="Helvetica" w:eastAsia="Times New Roman" w:hAnsi="Helvetica" w:cs="Times New Roman"/>
                <w:bCs/>
                <w:sz w:val="23"/>
                <w:szCs w:val="26"/>
              </w:rPr>
              <w:t xml:space="preserve"> deleterious materials. This shall be used only for road stretch when traffic is low.</w:t>
            </w:r>
          </w:p>
          <w:p w14:paraId="7800FEE4"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8D6D14">
              <w:rPr>
                <w:rFonts w:ascii="Helvetica" w:eastAsia="Times New Roman" w:hAnsi="Helvetica" w:cs="Times New Roman"/>
                <w:b/>
                <w:bCs/>
                <w:iCs/>
                <w:sz w:val="23"/>
                <w:szCs w:val="23"/>
              </w:rPr>
              <w:t>404.2.5</w:t>
            </w:r>
            <w:r w:rsidRPr="008D6D14">
              <w:rPr>
                <w:rFonts w:ascii="Helvetica" w:eastAsia="Times New Roman" w:hAnsi="Helvetica" w:cs="Times New Roman"/>
                <w:b/>
                <w:bCs/>
                <w:sz w:val="23"/>
                <w:szCs w:val="26"/>
              </w:rPr>
              <w:t xml:space="preserve"> Grading requirement of Coarse Aggregates </w:t>
            </w:r>
          </w:p>
          <w:p w14:paraId="593F6916"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D6D14">
              <w:rPr>
                <w:rFonts w:ascii="Helvetica" w:eastAsia="Times New Roman" w:hAnsi="Helvetica" w:cs="Times New Roman"/>
                <w:bCs/>
                <w:sz w:val="23"/>
                <w:szCs w:val="26"/>
              </w:rPr>
              <w:t>The coarse aggregates shall conform to one of the Gradings given in Table 400-9 as specified.</w:t>
            </w:r>
          </w:p>
          <w:p w14:paraId="70AF5F5C" w14:textId="77777777" w:rsidR="004F2AF5" w:rsidRPr="008D6D14" w:rsidRDefault="004F2AF5" w:rsidP="00526C19">
            <w:pPr>
              <w:spacing w:before="360" w:after="360" w:line="280" w:lineRule="atLeast"/>
              <w:jc w:val="center"/>
              <w:rPr>
                <w:rFonts w:ascii="Helvetica" w:eastAsia="Times New Roman" w:hAnsi="Helvetica" w:cs="Times New Roman"/>
                <w:b/>
                <w:sz w:val="23"/>
                <w:szCs w:val="24"/>
              </w:rPr>
            </w:pPr>
            <w:r w:rsidRPr="008D6D14">
              <w:rPr>
                <w:rFonts w:ascii="Helvetica" w:eastAsia="Times New Roman" w:hAnsi="Helvetica" w:cs="Times New Roman"/>
                <w:b/>
                <w:sz w:val="23"/>
                <w:szCs w:val="24"/>
              </w:rPr>
              <w:t>Table 400-</w:t>
            </w:r>
            <w:r w:rsidRPr="008D6D14">
              <w:rPr>
                <w:rFonts w:ascii="Helvetica" w:eastAsia="Times New Roman" w:hAnsi="Helvetica" w:cs="Times New Roman"/>
                <w:b/>
                <w:sz w:val="23"/>
                <w:szCs w:val="24"/>
              </w:rPr>
              <w:fldChar w:fldCharType="begin"/>
            </w:r>
            <w:r w:rsidRPr="008D6D14">
              <w:rPr>
                <w:rFonts w:ascii="Helvetica" w:eastAsia="Times New Roman" w:hAnsi="Helvetica" w:cs="Times New Roman"/>
                <w:b/>
                <w:sz w:val="23"/>
                <w:szCs w:val="24"/>
              </w:rPr>
              <w:instrText xml:space="preserve"> seq tableno </w:instrText>
            </w:r>
            <w:r w:rsidRPr="008D6D14">
              <w:rPr>
                <w:rFonts w:ascii="Helvetica" w:eastAsia="Times New Roman" w:hAnsi="Helvetica" w:cs="Times New Roman"/>
                <w:b/>
                <w:sz w:val="23"/>
                <w:szCs w:val="24"/>
              </w:rPr>
              <w:fldChar w:fldCharType="separate"/>
            </w:r>
            <w:r w:rsidRPr="008D6D14">
              <w:rPr>
                <w:rFonts w:ascii="Helvetica" w:eastAsia="Times New Roman" w:hAnsi="Helvetica" w:cs="Times New Roman"/>
                <w:b/>
                <w:noProof/>
                <w:sz w:val="23"/>
                <w:szCs w:val="24"/>
              </w:rPr>
              <w:t>9</w:t>
            </w:r>
            <w:r w:rsidRPr="008D6D14">
              <w:rPr>
                <w:rFonts w:ascii="Helvetica" w:eastAsia="Times New Roman" w:hAnsi="Helvetica" w:cs="Times New Roman"/>
                <w:b/>
                <w:sz w:val="23"/>
                <w:szCs w:val="24"/>
              </w:rPr>
              <w:fldChar w:fldCharType="end"/>
            </w:r>
            <w:r w:rsidRPr="008D6D14">
              <w:rPr>
                <w:rFonts w:ascii="Helvetica" w:eastAsia="Times New Roman" w:hAnsi="Helvetica" w:cs="Times New Roman"/>
                <w:b/>
                <w:sz w:val="23"/>
                <w:szCs w:val="24"/>
              </w:rPr>
              <w:t xml:space="preserve"> : Grading Requirements of Coarse Aggregates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17"/>
              <w:gridCol w:w="1777"/>
              <w:gridCol w:w="2311"/>
            </w:tblGrid>
            <w:tr w:rsidR="004F2AF5" w:rsidRPr="008D6D14" w14:paraId="59D2448F" w14:textId="77777777" w:rsidTr="001D5743">
              <w:trPr>
                <w:jc w:val="center"/>
              </w:trPr>
              <w:tc>
                <w:tcPr>
                  <w:tcW w:w="1098" w:type="dxa"/>
                  <w:tcBorders>
                    <w:bottom w:val="single" w:sz="4" w:space="0" w:color="auto"/>
                  </w:tcBorders>
                  <w:vAlign w:val="center"/>
                </w:tcPr>
                <w:p w14:paraId="12EA3B9E"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b/>
                      <w:sz w:val="20"/>
                    </w:rPr>
                  </w:pPr>
                  <w:r w:rsidRPr="008D6D14">
                    <w:rPr>
                      <w:rFonts w:ascii="Helvetica" w:eastAsia="Times New Roman" w:hAnsi="Helvetica" w:cs="Times New Roman"/>
                      <w:b/>
                      <w:sz w:val="20"/>
                    </w:rPr>
                    <w:t>Grading No.</w:t>
                  </w:r>
                </w:p>
              </w:tc>
              <w:tc>
                <w:tcPr>
                  <w:tcW w:w="2317" w:type="dxa"/>
                  <w:tcBorders>
                    <w:bottom w:val="single" w:sz="4" w:space="0" w:color="auto"/>
                  </w:tcBorders>
                  <w:vAlign w:val="center"/>
                </w:tcPr>
                <w:p w14:paraId="3EFDE527"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b/>
                      <w:sz w:val="20"/>
                    </w:rPr>
                  </w:pPr>
                  <w:r w:rsidRPr="008D6D14">
                    <w:rPr>
                      <w:rFonts w:ascii="Helvetica" w:eastAsia="Times New Roman" w:hAnsi="Helvetica" w:cs="Times New Roman"/>
                      <w:b/>
                      <w:sz w:val="20"/>
                    </w:rPr>
                    <w:t>Size Range</w:t>
                  </w:r>
                </w:p>
              </w:tc>
              <w:tc>
                <w:tcPr>
                  <w:tcW w:w="1777" w:type="dxa"/>
                  <w:tcBorders>
                    <w:bottom w:val="single" w:sz="4" w:space="0" w:color="auto"/>
                  </w:tcBorders>
                  <w:vAlign w:val="center"/>
                </w:tcPr>
                <w:p w14:paraId="2D4CF152"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b/>
                      <w:sz w:val="20"/>
                    </w:rPr>
                  </w:pPr>
                  <w:r w:rsidRPr="008D6D14">
                    <w:rPr>
                      <w:rFonts w:ascii="Helvetica" w:eastAsia="Times New Roman" w:hAnsi="Helvetica" w:cs="Times New Roman"/>
                      <w:b/>
                      <w:sz w:val="20"/>
                    </w:rPr>
                    <w:t>IS Sieve Designation</w:t>
                  </w:r>
                </w:p>
              </w:tc>
              <w:tc>
                <w:tcPr>
                  <w:tcW w:w="2311" w:type="dxa"/>
                  <w:tcBorders>
                    <w:bottom w:val="single" w:sz="4" w:space="0" w:color="auto"/>
                  </w:tcBorders>
                  <w:vAlign w:val="center"/>
                </w:tcPr>
                <w:p w14:paraId="7BD29CB2"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b/>
                      <w:sz w:val="20"/>
                    </w:rPr>
                  </w:pPr>
                  <w:r w:rsidRPr="008D6D14">
                    <w:rPr>
                      <w:rFonts w:ascii="Helvetica" w:eastAsia="Times New Roman" w:hAnsi="Helvetica" w:cs="Times New Roman"/>
                      <w:b/>
                      <w:sz w:val="20"/>
                    </w:rPr>
                    <w:t>Per cent by weight passing</w:t>
                  </w:r>
                </w:p>
              </w:tc>
            </w:tr>
            <w:tr w:rsidR="004F2AF5" w:rsidRPr="008D6D14" w14:paraId="7B8B42A9" w14:textId="77777777" w:rsidTr="001D5743">
              <w:trPr>
                <w:jc w:val="center"/>
              </w:trPr>
              <w:tc>
                <w:tcPr>
                  <w:tcW w:w="1098" w:type="dxa"/>
                  <w:tcBorders>
                    <w:bottom w:val="nil"/>
                  </w:tcBorders>
                  <w:vAlign w:val="center"/>
                </w:tcPr>
                <w:p w14:paraId="729D115D"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sz w:val="20"/>
                    </w:rPr>
                  </w:pPr>
                  <w:r w:rsidRPr="008D6D14">
                    <w:rPr>
                      <w:rFonts w:ascii="Helvetica" w:eastAsia="Times New Roman" w:hAnsi="Helvetica" w:cs="Times New Roman"/>
                      <w:sz w:val="20"/>
                    </w:rPr>
                    <w:t>1.</w:t>
                  </w:r>
                </w:p>
              </w:tc>
              <w:tc>
                <w:tcPr>
                  <w:tcW w:w="2317" w:type="dxa"/>
                  <w:tcBorders>
                    <w:bottom w:val="nil"/>
                  </w:tcBorders>
                  <w:vAlign w:val="center"/>
                </w:tcPr>
                <w:p w14:paraId="0EB020D0"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sz w:val="20"/>
                    </w:rPr>
                  </w:pPr>
                  <w:r w:rsidRPr="008D6D14">
                    <w:rPr>
                      <w:rFonts w:ascii="Helvetica" w:eastAsia="Times New Roman" w:hAnsi="Helvetica" w:cs="Times New Roman"/>
                      <w:sz w:val="20"/>
                    </w:rPr>
                    <w:t>63 mm to 45 mm</w:t>
                  </w:r>
                </w:p>
              </w:tc>
              <w:tc>
                <w:tcPr>
                  <w:tcW w:w="1777" w:type="dxa"/>
                  <w:tcBorders>
                    <w:bottom w:val="nil"/>
                  </w:tcBorders>
                  <w:vAlign w:val="center"/>
                </w:tcPr>
                <w:p w14:paraId="15E78124"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sz w:val="20"/>
                    </w:rPr>
                  </w:pPr>
                  <w:r w:rsidRPr="008D6D14">
                    <w:rPr>
                      <w:rFonts w:ascii="Helvetica" w:eastAsia="Times New Roman" w:hAnsi="Helvetica" w:cs="Times New Roman"/>
                      <w:sz w:val="20"/>
                    </w:rPr>
                    <w:t>75 mm</w:t>
                  </w:r>
                </w:p>
              </w:tc>
              <w:tc>
                <w:tcPr>
                  <w:tcW w:w="2311" w:type="dxa"/>
                  <w:tcBorders>
                    <w:bottom w:val="nil"/>
                  </w:tcBorders>
                  <w:vAlign w:val="center"/>
                </w:tcPr>
                <w:p w14:paraId="6D51F0AE" w14:textId="77777777" w:rsidR="004F2AF5" w:rsidRPr="008D6D14" w:rsidRDefault="004F2AF5" w:rsidP="00526C19">
                  <w:pPr>
                    <w:keepNext/>
                    <w:keepLines/>
                    <w:spacing w:before="40" w:after="40" w:line="240" w:lineRule="auto"/>
                    <w:jc w:val="center"/>
                    <w:outlineLvl w:val="0"/>
                    <w:rPr>
                      <w:rFonts w:ascii="Helvetica" w:eastAsia="Times New Roman" w:hAnsi="Helvetica" w:cs="Times New Roman"/>
                      <w:sz w:val="20"/>
                    </w:rPr>
                  </w:pPr>
                  <w:r w:rsidRPr="008D6D14">
                    <w:rPr>
                      <w:rFonts w:ascii="Helvetica" w:eastAsia="Times New Roman" w:hAnsi="Helvetica" w:cs="Times New Roman"/>
                      <w:sz w:val="20"/>
                    </w:rPr>
                    <w:t>100</w:t>
                  </w:r>
                </w:p>
              </w:tc>
            </w:tr>
            <w:tr w:rsidR="004F2AF5" w:rsidRPr="008D6D14" w14:paraId="74C5C0A4" w14:textId="77777777" w:rsidTr="001D5743">
              <w:trPr>
                <w:jc w:val="center"/>
              </w:trPr>
              <w:tc>
                <w:tcPr>
                  <w:tcW w:w="1098" w:type="dxa"/>
                  <w:tcBorders>
                    <w:top w:val="nil"/>
                    <w:bottom w:val="nil"/>
                  </w:tcBorders>
                  <w:vAlign w:val="center"/>
                </w:tcPr>
                <w:p w14:paraId="28894C8D"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317" w:type="dxa"/>
                  <w:tcBorders>
                    <w:top w:val="nil"/>
                    <w:bottom w:val="nil"/>
                  </w:tcBorders>
                  <w:vAlign w:val="center"/>
                </w:tcPr>
                <w:p w14:paraId="364A7A24"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1777" w:type="dxa"/>
                  <w:tcBorders>
                    <w:top w:val="nil"/>
                    <w:bottom w:val="nil"/>
                  </w:tcBorders>
                  <w:vAlign w:val="center"/>
                </w:tcPr>
                <w:p w14:paraId="623C8467"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63 mm</w:t>
                  </w:r>
                </w:p>
              </w:tc>
              <w:tc>
                <w:tcPr>
                  <w:tcW w:w="2311" w:type="dxa"/>
                  <w:tcBorders>
                    <w:top w:val="nil"/>
                    <w:bottom w:val="nil"/>
                  </w:tcBorders>
                  <w:vAlign w:val="center"/>
                </w:tcPr>
                <w:p w14:paraId="46B04EA4"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90 – 100</w:t>
                  </w:r>
                </w:p>
              </w:tc>
            </w:tr>
            <w:tr w:rsidR="004F2AF5" w:rsidRPr="008D6D14" w14:paraId="3E3317BA" w14:textId="77777777" w:rsidTr="001D5743">
              <w:trPr>
                <w:jc w:val="center"/>
              </w:trPr>
              <w:tc>
                <w:tcPr>
                  <w:tcW w:w="1098" w:type="dxa"/>
                  <w:tcBorders>
                    <w:top w:val="nil"/>
                    <w:bottom w:val="nil"/>
                  </w:tcBorders>
                  <w:vAlign w:val="center"/>
                </w:tcPr>
                <w:p w14:paraId="617C5654"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317" w:type="dxa"/>
                  <w:tcBorders>
                    <w:top w:val="nil"/>
                    <w:bottom w:val="nil"/>
                  </w:tcBorders>
                  <w:vAlign w:val="center"/>
                </w:tcPr>
                <w:p w14:paraId="7A08AD01"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1777" w:type="dxa"/>
                  <w:tcBorders>
                    <w:top w:val="nil"/>
                    <w:bottom w:val="nil"/>
                  </w:tcBorders>
                  <w:vAlign w:val="center"/>
                </w:tcPr>
                <w:p w14:paraId="39E1ED0F"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53 mm</w:t>
                  </w:r>
                </w:p>
              </w:tc>
              <w:tc>
                <w:tcPr>
                  <w:tcW w:w="2311" w:type="dxa"/>
                  <w:tcBorders>
                    <w:top w:val="nil"/>
                    <w:bottom w:val="nil"/>
                  </w:tcBorders>
                  <w:vAlign w:val="center"/>
                </w:tcPr>
                <w:p w14:paraId="2B502F4B"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25 – 75</w:t>
                  </w:r>
                </w:p>
              </w:tc>
            </w:tr>
            <w:tr w:rsidR="004F2AF5" w:rsidRPr="008D6D14" w14:paraId="6CB80B4B" w14:textId="77777777" w:rsidTr="001D5743">
              <w:trPr>
                <w:jc w:val="center"/>
              </w:trPr>
              <w:tc>
                <w:tcPr>
                  <w:tcW w:w="1098" w:type="dxa"/>
                  <w:tcBorders>
                    <w:top w:val="nil"/>
                    <w:bottom w:val="nil"/>
                  </w:tcBorders>
                  <w:vAlign w:val="center"/>
                </w:tcPr>
                <w:p w14:paraId="49221F59"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317" w:type="dxa"/>
                  <w:tcBorders>
                    <w:top w:val="nil"/>
                    <w:bottom w:val="nil"/>
                  </w:tcBorders>
                  <w:vAlign w:val="center"/>
                </w:tcPr>
                <w:p w14:paraId="3D197EEF"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1777" w:type="dxa"/>
                  <w:tcBorders>
                    <w:top w:val="nil"/>
                    <w:bottom w:val="nil"/>
                  </w:tcBorders>
                  <w:vAlign w:val="center"/>
                </w:tcPr>
                <w:p w14:paraId="16277C5B"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45 mm</w:t>
                  </w:r>
                </w:p>
              </w:tc>
              <w:tc>
                <w:tcPr>
                  <w:tcW w:w="2311" w:type="dxa"/>
                  <w:tcBorders>
                    <w:top w:val="nil"/>
                    <w:bottom w:val="nil"/>
                  </w:tcBorders>
                  <w:vAlign w:val="center"/>
                </w:tcPr>
                <w:p w14:paraId="03DA6742"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0 – 15</w:t>
                  </w:r>
                </w:p>
              </w:tc>
            </w:tr>
            <w:tr w:rsidR="004F2AF5" w:rsidRPr="008D6D14" w14:paraId="11C78B1F" w14:textId="77777777" w:rsidTr="001D5743">
              <w:trPr>
                <w:jc w:val="center"/>
              </w:trPr>
              <w:tc>
                <w:tcPr>
                  <w:tcW w:w="1098" w:type="dxa"/>
                  <w:tcBorders>
                    <w:top w:val="nil"/>
                    <w:bottom w:val="single" w:sz="4" w:space="0" w:color="auto"/>
                  </w:tcBorders>
                  <w:vAlign w:val="center"/>
                </w:tcPr>
                <w:p w14:paraId="6B961E8D"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317" w:type="dxa"/>
                  <w:tcBorders>
                    <w:top w:val="nil"/>
                    <w:bottom w:val="single" w:sz="4" w:space="0" w:color="auto"/>
                  </w:tcBorders>
                  <w:vAlign w:val="center"/>
                </w:tcPr>
                <w:p w14:paraId="791EED0C"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1777" w:type="dxa"/>
                  <w:tcBorders>
                    <w:top w:val="nil"/>
                    <w:bottom w:val="single" w:sz="4" w:space="0" w:color="auto"/>
                  </w:tcBorders>
                  <w:vAlign w:val="center"/>
                </w:tcPr>
                <w:p w14:paraId="3278DFDE"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22.4 mm</w:t>
                  </w:r>
                </w:p>
              </w:tc>
              <w:tc>
                <w:tcPr>
                  <w:tcW w:w="2311" w:type="dxa"/>
                  <w:tcBorders>
                    <w:top w:val="nil"/>
                    <w:bottom w:val="single" w:sz="4" w:space="0" w:color="auto"/>
                  </w:tcBorders>
                  <w:vAlign w:val="center"/>
                </w:tcPr>
                <w:p w14:paraId="623120E3"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0 – 5</w:t>
                  </w:r>
                </w:p>
              </w:tc>
            </w:tr>
            <w:tr w:rsidR="004F2AF5" w:rsidRPr="008D6D14" w14:paraId="5722BC17" w14:textId="77777777" w:rsidTr="001D5743">
              <w:trPr>
                <w:jc w:val="center"/>
              </w:trPr>
              <w:tc>
                <w:tcPr>
                  <w:tcW w:w="1098" w:type="dxa"/>
                  <w:tcBorders>
                    <w:bottom w:val="nil"/>
                  </w:tcBorders>
                  <w:vAlign w:val="center"/>
                </w:tcPr>
                <w:p w14:paraId="2F30D1E5"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 xml:space="preserve">2. </w:t>
                  </w:r>
                </w:p>
              </w:tc>
              <w:tc>
                <w:tcPr>
                  <w:tcW w:w="2317" w:type="dxa"/>
                  <w:tcBorders>
                    <w:bottom w:val="nil"/>
                  </w:tcBorders>
                  <w:vAlign w:val="center"/>
                </w:tcPr>
                <w:p w14:paraId="7EF1096A"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53 mm to 22.4 mm</w:t>
                  </w:r>
                </w:p>
              </w:tc>
              <w:tc>
                <w:tcPr>
                  <w:tcW w:w="1777" w:type="dxa"/>
                  <w:tcBorders>
                    <w:bottom w:val="nil"/>
                  </w:tcBorders>
                  <w:vAlign w:val="center"/>
                </w:tcPr>
                <w:p w14:paraId="000335CD"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63 mm</w:t>
                  </w:r>
                </w:p>
              </w:tc>
              <w:tc>
                <w:tcPr>
                  <w:tcW w:w="2311" w:type="dxa"/>
                  <w:tcBorders>
                    <w:bottom w:val="nil"/>
                  </w:tcBorders>
                  <w:vAlign w:val="center"/>
                </w:tcPr>
                <w:p w14:paraId="1633AA8E"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100</w:t>
                  </w:r>
                </w:p>
              </w:tc>
            </w:tr>
            <w:tr w:rsidR="004F2AF5" w:rsidRPr="008D6D14" w14:paraId="74506682" w14:textId="77777777" w:rsidTr="001D5743">
              <w:trPr>
                <w:jc w:val="center"/>
              </w:trPr>
              <w:tc>
                <w:tcPr>
                  <w:tcW w:w="1098" w:type="dxa"/>
                  <w:tcBorders>
                    <w:top w:val="nil"/>
                    <w:bottom w:val="nil"/>
                  </w:tcBorders>
                  <w:vAlign w:val="center"/>
                </w:tcPr>
                <w:p w14:paraId="6A968FFD"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317" w:type="dxa"/>
                  <w:tcBorders>
                    <w:top w:val="nil"/>
                    <w:bottom w:val="nil"/>
                  </w:tcBorders>
                  <w:vAlign w:val="center"/>
                </w:tcPr>
                <w:p w14:paraId="2D1EC5F6"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1777" w:type="dxa"/>
                  <w:tcBorders>
                    <w:top w:val="nil"/>
                    <w:bottom w:val="nil"/>
                  </w:tcBorders>
                  <w:vAlign w:val="center"/>
                </w:tcPr>
                <w:p w14:paraId="109D3B2C"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53 mm</w:t>
                  </w:r>
                </w:p>
              </w:tc>
              <w:tc>
                <w:tcPr>
                  <w:tcW w:w="2311" w:type="dxa"/>
                  <w:tcBorders>
                    <w:top w:val="nil"/>
                    <w:bottom w:val="nil"/>
                  </w:tcBorders>
                  <w:vAlign w:val="center"/>
                </w:tcPr>
                <w:p w14:paraId="7AF3C16D"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95 – 100</w:t>
                  </w:r>
                </w:p>
              </w:tc>
            </w:tr>
            <w:tr w:rsidR="004F2AF5" w:rsidRPr="008D6D14" w14:paraId="5CE513B5" w14:textId="77777777" w:rsidTr="001D5743">
              <w:trPr>
                <w:jc w:val="center"/>
              </w:trPr>
              <w:tc>
                <w:tcPr>
                  <w:tcW w:w="1098" w:type="dxa"/>
                  <w:tcBorders>
                    <w:top w:val="nil"/>
                    <w:bottom w:val="nil"/>
                  </w:tcBorders>
                  <w:vAlign w:val="center"/>
                </w:tcPr>
                <w:p w14:paraId="4B79896E"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317" w:type="dxa"/>
                  <w:tcBorders>
                    <w:top w:val="nil"/>
                    <w:bottom w:val="nil"/>
                  </w:tcBorders>
                  <w:vAlign w:val="center"/>
                </w:tcPr>
                <w:p w14:paraId="109A12B6"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1777" w:type="dxa"/>
                  <w:tcBorders>
                    <w:top w:val="nil"/>
                    <w:bottom w:val="nil"/>
                  </w:tcBorders>
                  <w:vAlign w:val="center"/>
                </w:tcPr>
                <w:p w14:paraId="01CC8A1E"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45 mm</w:t>
                  </w:r>
                </w:p>
              </w:tc>
              <w:tc>
                <w:tcPr>
                  <w:tcW w:w="2311" w:type="dxa"/>
                  <w:tcBorders>
                    <w:top w:val="nil"/>
                    <w:bottom w:val="nil"/>
                  </w:tcBorders>
                  <w:vAlign w:val="center"/>
                </w:tcPr>
                <w:p w14:paraId="1EDB44A4"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65 – 90</w:t>
                  </w:r>
                </w:p>
              </w:tc>
            </w:tr>
            <w:tr w:rsidR="004F2AF5" w:rsidRPr="008D6D14" w14:paraId="3588EB78" w14:textId="77777777" w:rsidTr="001D5743">
              <w:trPr>
                <w:jc w:val="center"/>
              </w:trPr>
              <w:tc>
                <w:tcPr>
                  <w:tcW w:w="1098" w:type="dxa"/>
                  <w:tcBorders>
                    <w:top w:val="nil"/>
                    <w:bottom w:val="nil"/>
                  </w:tcBorders>
                  <w:vAlign w:val="center"/>
                </w:tcPr>
                <w:p w14:paraId="5B31E636"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317" w:type="dxa"/>
                  <w:tcBorders>
                    <w:top w:val="nil"/>
                    <w:bottom w:val="nil"/>
                  </w:tcBorders>
                  <w:vAlign w:val="center"/>
                </w:tcPr>
                <w:p w14:paraId="24598F31"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1777" w:type="dxa"/>
                  <w:tcBorders>
                    <w:top w:val="nil"/>
                    <w:bottom w:val="nil"/>
                  </w:tcBorders>
                  <w:vAlign w:val="center"/>
                </w:tcPr>
                <w:p w14:paraId="1AD72205"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22.4 mm</w:t>
                  </w:r>
                </w:p>
              </w:tc>
              <w:tc>
                <w:tcPr>
                  <w:tcW w:w="2311" w:type="dxa"/>
                  <w:tcBorders>
                    <w:top w:val="nil"/>
                    <w:bottom w:val="nil"/>
                  </w:tcBorders>
                  <w:vAlign w:val="center"/>
                </w:tcPr>
                <w:p w14:paraId="4A40DDC7"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0 – 10</w:t>
                  </w:r>
                </w:p>
              </w:tc>
            </w:tr>
            <w:tr w:rsidR="004F2AF5" w:rsidRPr="008D6D14" w14:paraId="44C3066C" w14:textId="77777777" w:rsidTr="001D5743">
              <w:trPr>
                <w:trHeight w:val="177"/>
                <w:jc w:val="center"/>
              </w:trPr>
              <w:tc>
                <w:tcPr>
                  <w:tcW w:w="1098" w:type="dxa"/>
                  <w:tcBorders>
                    <w:top w:val="nil"/>
                    <w:bottom w:val="single" w:sz="4" w:space="0" w:color="auto"/>
                  </w:tcBorders>
                  <w:vAlign w:val="center"/>
                </w:tcPr>
                <w:p w14:paraId="60BE1BB4"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2317" w:type="dxa"/>
                  <w:tcBorders>
                    <w:top w:val="nil"/>
                    <w:bottom w:val="single" w:sz="4" w:space="0" w:color="auto"/>
                  </w:tcBorders>
                  <w:vAlign w:val="center"/>
                </w:tcPr>
                <w:p w14:paraId="7839C2AC" w14:textId="77777777" w:rsidR="004F2AF5" w:rsidRPr="008D6D14" w:rsidRDefault="004F2AF5" w:rsidP="00526C19">
                  <w:pPr>
                    <w:spacing w:before="40" w:after="40" w:line="240" w:lineRule="auto"/>
                    <w:jc w:val="center"/>
                    <w:rPr>
                      <w:rFonts w:ascii="Helvetica" w:eastAsia="Times New Roman" w:hAnsi="Helvetica" w:cs="Times New Roman"/>
                      <w:sz w:val="20"/>
                    </w:rPr>
                  </w:pPr>
                </w:p>
              </w:tc>
              <w:tc>
                <w:tcPr>
                  <w:tcW w:w="1777" w:type="dxa"/>
                  <w:tcBorders>
                    <w:top w:val="nil"/>
                    <w:bottom w:val="single" w:sz="4" w:space="0" w:color="auto"/>
                  </w:tcBorders>
                  <w:vAlign w:val="center"/>
                </w:tcPr>
                <w:p w14:paraId="5AEE2B1B"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11.2 mm</w:t>
                  </w:r>
                </w:p>
              </w:tc>
              <w:tc>
                <w:tcPr>
                  <w:tcW w:w="2311" w:type="dxa"/>
                  <w:tcBorders>
                    <w:top w:val="nil"/>
                    <w:bottom w:val="single" w:sz="4" w:space="0" w:color="auto"/>
                  </w:tcBorders>
                  <w:vAlign w:val="center"/>
                </w:tcPr>
                <w:p w14:paraId="7DF896ED" w14:textId="77777777" w:rsidR="004F2AF5" w:rsidRPr="008D6D14" w:rsidRDefault="004F2AF5" w:rsidP="00526C19">
                  <w:pPr>
                    <w:spacing w:before="40" w:after="40" w:line="240" w:lineRule="auto"/>
                    <w:jc w:val="center"/>
                    <w:rPr>
                      <w:rFonts w:ascii="Helvetica" w:eastAsia="Times New Roman" w:hAnsi="Helvetica" w:cs="Times New Roman"/>
                      <w:sz w:val="20"/>
                    </w:rPr>
                  </w:pPr>
                  <w:r w:rsidRPr="008D6D14">
                    <w:rPr>
                      <w:rFonts w:ascii="Helvetica" w:eastAsia="Times New Roman" w:hAnsi="Helvetica" w:cs="Times New Roman"/>
                      <w:sz w:val="20"/>
                    </w:rPr>
                    <w:t>0 – 5</w:t>
                  </w:r>
                </w:p>
              </w:tc>
            </w:tr>
          </w:tbl>
          <w:p w14:paraId="08DA2EAF" w14:textId="77777777" w:rsidR="004F2AF5" w:rsidRPr="008D6D14" w:rsidRDefault="004F2AF5" w:rsidP="00526C19">
            <w:pPr>
              <w:spacing w:before="120" w:after="360" w:line="280" w:lineRule="atLeast"/>
              <w:ind w:left="567"/>
              <w:jc w:val="both"/>
              <w:rPr>
                <w:rFonts w:ascii="Helvetica" w:eastAsia="Times New Roman" w:hAnsi="Helvetica" w:cs="Times New Roman"/>
                <w:b/>
                <w:bCs/>
                <w:iCs/>
                <w:sz w:val="23"/>
                <w:szCs w:val="23"/>
              </w:rPr>
            </w:pPr>
            <w:r w:rsidRPr="008D6D14">
              <w:rPr>
                <w:rFonts w:ascii="Helvetica" w:eastAsia="Times New Roman" w:hAnsi="Helvetica" w:cs="Times New Roman"/>
                <w:sz w:val="20"/>
              </w:rPr>
              <w:t>Note: The compacted thickness for a layer shall be 75 mm.</w:t>
            </w:r>
          </w:p>
          <w:p w14:paraId="353DB40F" w14:textId="77777777" w:rsidR="004F2AF5" w:rsidRPr="008D6D14" w:rsidRDefault="004F2AF5" w:rsidP="00526C19">
            <w:pPr>
              <w:spacing w:before="120" w:after="360" w:line="280" w:lineRule="atLeast"/>
              <w:jc w:val="both"/>
              <w:rPr>
                <w:rFonts w:ascii="Helvetica" w:eastAsia="Times New Roman" w:hAnsi="Helvetica" w:cs="Times New Roman"/>
                <w:b/>
                <w:bCs/>
                <w:sz w:val="23"/>
                <w:szCs w:val="26"/>
              </w:rPr>
            </w:pPr>
            <w:r w:rsidRPr="008D6D14">
              <w:rPr>
                <w:rFonts w:ascii="Helvetica" w:eastAsia="Times New Roman" w:hAnsi="Helvetica" w:cs="Times New Roman"/>
                <w:b/>
                <w:bCs/>
                <w:iCs/>
                <w:sz w:val="23"/>
                <w:szCs w:val="23"/>
              </w:rPr>
              <w:t xml:space="preserve">404.2.6 </w:t>
            </w:r>
            <w:r w:rsidRPr="008D6D14">
              <w:rPr>
                <w:rFonts w:ascii="Helvetica" w:eastAsia="Times New Roman" w:hAnsi="Helvetica" w:cs="Times New Roman"/>
                <w:b/>
                <w:bCs/>
                <w:sz w:val="23"/>
                <w:szCs w:val="26"/>
              </w:rPr>
              <w:t xml:space="preserve">Screenings </w:t>
            </w:r>
          </w:p>
          <w:p w14:paraId="1B317E0A" w14:textId="77777777" w:rsidR="004F2AF5" w:rsidRPr="008D6D14" w:rsidRDefault="004F2AF5" w:rsidP="00526C19">
            <w:pPr>
              <w:spacing w:before="120" w:after="360" w:line="280" w:lineRule="atLeast"/>
              <w:jc w:val="both"/>
              <w:rPr>
                <w:rFonts w:ascii="Helvetica" w:eastAsia="Times New Roman" w:hAnsi="Helvetica" w:cs="Times New Roman"/>
                <w:bCs/>
                <w:sz w:val="23"/>
                <w:szCs w:val="26"/>
              </w:rPr>
            </w:pPr>
            <w:r w:rsidRPr="008D6D14">
              <w:rPr>
                <w:rFonts w:ascii="Helvetica" w:eastAsia="Times New Roman" w:hAnsi="Helvetica" w:cs="Times New Roman"/>
                <w:bCs/>
                <w:sz w:val="23"/>
                <w:szCs w:val="26"/>
              </w:rPr>
              <w:lastRenderedPageBreak/>
              <w:t xml:space="preserve">Screenings to fill voids in the coarse aggregate shall generally consist of the same material as the coarse aggregate. However, where permitted, predominantly non-plastic material such as </w:t>
            </w:r>
            <w:proofErr w:type="spellStart"/>
            <w:r w:rsidRPr="008D6D14">
              <w:rPr>
                <w:rFonts w:ascii="Helvetica" w:eastAsia="Times New Roman" w:hAnsi="Helvetica" w:cs="Times New Roman"/>
                <w:bCs/>
                <w:sz w:val="23"/>
                <w:szCs w:val="26"/>
              </w:rPr>
              <w:t>moorum</w:t>
            </w:r>
            <w:proofErr w:type="spellEnd"/>
            <w:r w:rsidRPr="008D6D14">
              <w:rPr>
                <w:rFonts w:ascii="Helvetica" w:eastAsia="Times New Roman" w:hAnsi="Helvetica" w:cs="Times New Roman"/>
                <w:bCs/>
                <w:sz w:val="23"/>
                <w:szCs w:val="26"/>
              </w:rPr>
              <w:t xml:space="preserve"> or gravel (other than rounded river borne material) may be used for this purpose provided liquid limit and plasticity index of such material are below 20 percent and 6 percent respectively and fraction passing </w:t>
            </w:r>
            <w:proofErr w:type="gramStart"/>
            <w:r w:rsidRPr="008D6D14">
              <w:rPr>
                <w:rFonts w:ascii="Helvetica" w:eastAsia="Times New Roman" w:hAnsi="Helvetica" w:cs="Times New Roman"/>
                <w:bCs/>
                <w:sz w:val="23"/>
                <w:szCs w:val="26"/>
              </w:rPr>
              <w:t>75 micron</w:t>
            </w:r>
            <w:proofErr w:type="gramEnd"/>
            <w:r w:rsidRPr="008D6D14">
              <w:rPr>
                <w:rFonts w:ascii="Helvetica" w:eastAsia="Times New Roman" w:hAnsi="Helvetica" w:cs="Times New Roman"/>
                <w:bCs/>
                <w:sz w:val="23"/>
                <w:szCs w:val="26"/>
              </w:rPr>
              <w:t xml:space="preserve"> sieve does not exceed 10 percent.</w:t>
            </w:r>
          </w:p>
          <w:p w14:paraId="54BD1043" w14:textId="77777777" w:rsidR="004F2AF5" w:rsidRPr="008D6D14" w:rsidRDefault="004F2AF5" w:rsidP="00526C19">
            <w:pPr>
              <w:spacing w:before="360" w:after="360" w:line="280" w:lineRule="atLeast"/>
              <w:jc w:val="both"/>
              <w:rPr>
                <w:rFonts w:ascii="Helvetica" w:eastAsia="Times New Roman" w:hAnsi="Helvetica" w:cs="Times New Roman"/>
                <w:sz w:val="23"/>
                <w:szCs w:val="24"/>
              </w:rPr>
            </w:pPr>
            <w:r w:rsidRPr="008D6D14">
              <w:rPr>
                <w:rFonts w:ascii="Helvetica" w:eastAsia="Times New Roman" w:hAnsi="Helvetica" w:cs="Times New Roman"/>
                <w:sz w:val="23"/>
                <w:szCs w:val="24"/>
              </w:rPr>
              <w:t>Screenings shall conform to the grading set forth in Table 400-10. The quantity of screenings required for various grades of stone aggregates are given in Table 400-11. The Table also gives the quantities of materials (loose) required for 10 m</w:t>
            </w:r>
            <w:r w:rsidRPr="008D6D14">
              <w:rPr>
                <w:rFonts w:ascii="Helvetica" w:eastAsia="Times New Roman" w:hAnsi="Helvetica" w:cs="Times New Roman"/>
                <w:sz w:val="23"/>
                <w:szCs w:val="24"/>
                <w:vertAlign w:val="superscript"/>
              </w:rPr>
              <w:t>2</w:t>
            </w:r>
            <w:r w:rsidRPr="008D6D14">
              <w:rPr>
                <w:rFonts w:ascii="Helvetica" w:eastAsia="Times New Roman" w:hAnsi="Helvetica" w:cs="Times New Roman"/>
                <w:sz w:val="23"/>
                <w:szCs w:val="24"/>
              </w:rPr>
              <w:t xml:space="preserve"> for sub-base/base compacted thickness of 75 mm.</w:t>
            </w:r>
          </w:p>
          <w:p w14:paraId="7425B0E1" w14:textId="77777777" w:rsidR="004F2AF5" w:rsidRPr="008D6D14" w:rsidRDefault="004F2AF5" w:rsidP="00526C19">
            <w:pPr>
              <w:spacing w:before="360" w:after="360" w:line="280" w:lineRule="atLeast"/>
              <w:jc w:val="both"/>
              <w:rPr>
                <w:rFonts w:ascii="Helvetica" w:eastAsia="Times New Roman" w:hAnsi="Helvetica" w:cs="Times New Roman"/>
                <w:sz w:val="23"/>
                <w:szCs w:val="24"/>
              </w:rPr>
            </w:pPr>
            <w:r w:rsidRPr="008D6D14">
              <w:rPr>
                <w:rFonts w:ascii="Helvetica" w:eastAsia="Times New Roman" w:hAnsi="Helvetica" w:cs="Times New Roman"/>
                <w:sz w:val="23"/>
                <w:szCs w:val="24"/>
              </w:rPr>
              <w:t xml:space="preserve">The use of screenings shall be omitted in the case of soft aggregates such as brick metal, </w:t>
            </w:r>
            <w:proofErr w:type="spellStart"/>
            <w:r w:rsidRPr="008D6D14">
              <w:rPr>
                <w:rFonts w:ascii="Helvetica" w:eastAsia="Times New Roman" w:hAnsi="Helvetica" w:cs="Times New Roman"/>
                <w:sz w:val="23"/>
                <w:szCs w:val="24"/>
              </w:rPr>
              <w:t>kankar</w:t>
            </w:r>
            <w:proofErr w:type="spellEnd"/>
            <w:r w:rsidRPr="008D6D14">
              <w:rPr>
                <w:rFonts w:ascii="Helvetica" w:eastAsia="Times New Roman" w:hAnsi="Helvetica" w:cs="Times New Roman"/>
                <w:sz w:val="23"/>
                <w:szCs w:val="24"/>
              </w:rPr>
              <w:t>, laterites, etc. as they are likely to get crushed to a certain extent under rollers.</w:t>
            </w:r>
          </w:p>
          <w:p w14:paraId="64FFA012"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D6D14">
              <w:rPr>
                <w:rFonts w:ascii="Helvetica" w:eastAsia="Times New Roman" w:hAnsi="Helvetica" w:cs="Times New Roman"/>
                <w:b/>
                <w:bCs/>
                <w:iCs/>
                <w:sz w:val="23"/>
                <w:szCs w:val="23"/>
              </w:rPr>
              <w:t xml:space="preserve">404.2.7 </w:t>
            </w:r>
            <w:r w:rsidRPr="008D6D14">
              <w:rPr>
                <w:rFonts w:ascii="Helvetica" w:eastAsia="Times New Roman" w:hAnsi="Helvetica" w:cs="Times New Roman"/>
                <w:b/>
                <w:bCs/>
                <w:sz w:val="23"/>
                <w:szCs w:val="26"/>
              </w:rPr>
              <w:t xml:space="preserve">Binding Material </w:t>
            </w:r>
          </w:p>
          <w:p w14:paraId="3DACC7F4"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D6D14">
              <w:rPr>
                <w:rFonts w:ascii="Helvetica" w:eastAsia="Times New Roman" w:hAnsi="Helvetica" w:cs="Times New Roman"/>
                <w:bCs/>
                <w:sz w:val="23"/>
                <w:szCs w:val="26"/>
              </w:rPr>
              <w:t xml:space="preserve">Binding material to be used for water bound macadam as a filler material meant for preventing </w:t>
            </w:r>
            <w:proofErr w:type="spellStart"/>
            <w:r w:rsidRPr="008D6D14">
              <w:rPr>
                <w:rFonts w:ascii="Helvetica" w:eastAsia="Times New Roman" w:hAnsi="Helvetica" w:cs="Times New Roman"/>
                <w:bCs/>
                <w:sz w:val="23"/>
                <w:szCs w:val="26"/>
              </w:rPr>
              <w:t>ravelling</w:t>
            </w:r>
            <w:proofErr w:type="spellEnd"/>
            <w:r w:rsidRPr="008D6D14">
              <w:rPr>
                <w:rFonts w:ascii="Helvetica" w:eastAsia="Times New Roman" w:hAnsi="Helvetica" w:cs="Times New Roman"/>
                <w:bCs/>
                <w:sz w:val="23"/>
                <w:szCs w:val="26"/>
              </w:rPr>
              <w:t xml:space="preserve"> shall comprise of a suitable material approved by the Engineer having a Plasticity Index (PI) value of less than 6 as determined in accordance with IS:2720 (Part-5).</w:t>
            </w:r>
          </w:p>
          <w:p w14:paraId="287FA752" w14:textId="77777777" w:rsidR="004F2AF5" w:rsidRPr="008D6D14" w:rsidRDefault="004F2AF5" w:rsidP="00526C19">
            <w:pPr>
              <w:spacing w:before="360" w:after="360" w:line="280" w:lineRule="atLeast"/>
              <w:jc w:val="both"/>
              <w:rPr>
                <w:rFonts w:ascii="Helvetica" w:eastAsia="Times New Roman" w:hAnsi="Helvetica" w:cs="Times New Roman"/>
                <w:sz w:val="23"/>
                <w:szCs w:val="24"/>
              </w:rPr>
            </w:pPr>
            <w:r w:rsidRPr="008D6D14">
              <w:rPr>
                <w:rFonts w:ascii="Helvetica" w:eastAsia="Times New Roman" w:hAnsi="Helvetica" w:cs="Times New Roman"/>
                <w:sz w:val="23"/>
                <w:szCs w:val="24"/>
              </w:rPr>
              <w:t xml:space="preserve">The quantity of binding material where it is to be used will depend on the type of screenings. Generally, the quantity required for 75 mm compacted thickness of water bound </w:t>
            </w:r>
            <w:r w:rsidRPr="008D6D14">
              <w:rPr>
                <w:rFonts w:ascii="Helvetica" w:eastAsia="Times New Roman" w:hAnsi="Helvetica" w:cs="Times New Roman"/>
                <w:sz w:val="23"/>
                <w:szCs w:val="24"/>
              </w:rPr>
              <w:lastRenderedPageBreak/>
              <w:t>macadam will be 0.06–0.09 m</w:t>
            </w:r>
            <w:r w:rsidRPr="008D6D14">
              <w:rPr>
                <w:rFonts w:ascii="Helvetica" w:eastAsia="Times New Roman" w:hAnsi="Helvetica" w:cs="Times New Roman"/>
                <w:sz w:val="23"/>
                <w:szCs w:val="24"/>
                <w:vertAlign w:val="superscript"/>
              </w:rPr>
              <w:t>3</w:t>
            </w:r>
            <w:r w:rsidRPr="008D6D14">
              <w:rPr>
                <w:rFonts w:ascii="Helvetica" w:eastAsia="Times New Roman" w:hAnsi="Helvetica" w:cs="Times New Roman"/>
                <w:sz w:val="23"/>
                <w:szCs w:val="24"/>
              </w:rPr>
              <w:t xml:space="preserve"> per 10 m</w:t>
            </w:r>
            <w:r w:rsidRPr="008D6D14">
              <w:rPr>
                <w:rFonts w:ascii="Helvetica" w:eastAsia="Times New Roman" w:hAnsi="Helvetica" w:cs="Times New Roman"/>
                <w:sz w:val="23"/>
                <w:szCs w:val="24"/>
                <w:vertAlign w:val="superscript"/>
              </w:rPr>
              <w:t>2</w:t>
            </w:r>
            <w:r w:rsidRPr="008D6D14">
              <w:rPr>
                <w:rFonts w:ascii="Helvetica" w:eastAsia="Times New Roman" w:hAnsi="Helvetica" w:cs="Times New Roman"/>
                <w:sz w:val="23"/>
                <w:szCs w:val="24"/>
              </w:rPr>
              <w:t>.</w:t>
            </w:r>
          </w:p>
          <w:p w14:paraId="4442B9CC" w14:textId="77777777" w:rsidR="004F2AF5" w:rsidRPr="008D6D14" w:rsidRDefault="004F2AF5" w:rsidP="00526C19">
            <w:pPr>
              <w:spacing w:before="360" w:after="360" w:line="280" w:lineRule="atLeast"/>
              <w:jc w:val="center"/>
              <w:rPr>
                <w:rFonts w:ascii="Helvetica" w:eastAsia="Times New Roman" w:hAnsi="Helvetica" w:cs="Times New Roman"/>
                <w:b/>
                <w:sz w:val="23"/>
                <w:szCs w:val="24"/>
              </w:rPr>
            </w:pPr>
            <w:r w:rsidRPr="008D6D14">
              <w:rPr>
                <w:rFonts w:ascii="Helvetica" w:eastAsia="Times New Roman" w:hAnsi="Helvetica" w:cs="Times New Roman"/>
                <w:b/>
                <w:sz w:val="23"/>
                <w:szCs w:val="24"/>
              </w:rPr>
              <w:t>Table 400-</w:t>
            </w:r>
            <w:r w:rsidRPr="008D6D14">
              <w:rPr>
                <w:rFonts w:ascii="Helvetica" w:eastAsia="Times New Roman" w:hAnsi="Helvetica" w:cs="Times New Roman"/>
                <w:b/>
                <w:sz w:val="23"/>
                <w:szCs w:val="24"/>
              </w:rPr>
              <w:fldChar w:fldCharType="begin"/>
            </w:r>
            <w:r w:rsidRPr="008D6D14">
              <w:rPr>
                <w:rFonts w:ascii="Helvetica" w:eastAsia="Times New Roman" w:hAnsi="Helvetica" w:cs="Times New Roman"/>
                <w:b/>
                <w:sz w:val="23"/>
                <w:szCs w:val="24"/>
              </w:rPr>
              <w:instrText xml:space="preserve"> seq tableno </w:instrText>
            </w:r>
            <w:r w:rsidRPr="008D6D14">
              <w:rPr>
                <w:rFonts w:ascii="Helvetica" w:eastAsia="Times New Roman" w:hAnsi="Helvetica" w:cs="Times New Roman"/>
                <w:b/>
                <w:sz w:val="23"/>
                <w:szCs w:val="24"/>
              </w:rPr>
              <w:fldChar w:fldCharType="separate"/>
            </w:r>
            <w:r w:rsidRPr="008D6D14">
              <w:rPr>
                <w:rFonts w:ascii="Helvetica" w:eastAsia="Times New Roman" w:hAnsi="Helvetica" w:cs="Times New Roman"/>
                <w:b/>
                <w:noProof/>
                <w:sz w:val="23"/>
                <w:szCs w:val="24"/>
              </w:rPr>
              <w:t>10</w:t>
            </w:r>
            <w:r w:rsidRPr="008D6D14">
              <w:rPr>
                <w:rFonts w:ascii="Helvetica" w:eastAsia="Times New Roman" w:hAnsi="Helvetica" w:cs="Times New Roman"/>
                <w:b/>
                <w:sz w:val="23"/>
                <w:szCs w:val="24"/>
              </w:rPr>
              <w:fldChar w:fldCharType="end"/>
            </w:r>
            <w:r w:rsidRPr="008D6D14">
              <w:rPr>
                <w:rFonts w:ascii="Helvetica" w:eastAsia="Times New Roman" w:hAnsi="Helvetica" w:cs="Times New Roman"/>
                <w:b/>
                <w:sz w:val="23"/>
                <w:szCs w:val="24"/>
              </w:rPr>
              <w:t xml:space="preserve"> : Grading </w:t>
            </w:r>
            <w:proofErr w:type="gramStart"/>
            <w:r w:rsidRPr="008D6D14">
              <w:rPr>
                <w:rFonts w:ascii="Helvetica" w:eastAsia="Times New Roman" w:hAnsi="Helvetica" w:cs="Times New Roman"/>
                <w:b/>
                <w:sz w:val="23"/>
                <w:szCs w:val="24"/>
              </w:rPr>
              <w:t>For</w:t>
            </w:r>
            <w:proofErr w:type="gramEnd"/>
            <w:r w:rsidRPr="008D6D14">
              <w:rPr>
                <w:rFonts w:ascii="Helvetica" w:eastAsia="Times New Roman" w:hAnsi="Helvetica" w:cs="Times New Roman"/>
                <w:b/>
                <w:sz w:val="23"/>
                <w:szCs w:val="24"/>
              </w:rPr>
              <w:t xml:space="preserve"> Screenings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2317"/>
              <w:gridCol w:w="1777"/>
              <w:gridCol w:w="2311"/>
            </w:tblGrid>
            <w:tr w:rsidR="004F2AF5" w:rsidRPr="008D6D14" w14:paraId="5254D410" w14:textId="77777777" w:rsidTr="001D5743">
              <w:trPr>
                <w:jc w:val="center"/>
              </w:trPr>
              <w:tc>
                <w:tcPr>
                  <w:tcW w:w="1712" w:type="dxa"/>
                  <w:tcBorders>
                    <w:bottom w:val="single" w:sz="4" w:space="0" w:color="auto"/>
                  </w:tcBorders>
                  <w:vAlign w:val="center"/>
                </w:tcPr>
                <w:p w14:paraId="4EDEAC1D" w14:textId="77777777" w:rsidR="004F2AF5" w:rsidRPr="008D6D14" w:rsidRDefault="004F2AF5" w:rsidP="00526C19">
                  <w:pPr>
                    <w:keepNext/>
                    <w:keepLines/>
                    <w:spacing w:before="20" w:after="20" w:line="240" w:lineRule="auto"/>
                    <w:jc w:val="center"/>
                    <w:outlineLvl w:val="0"/>
                    <w:rPr>
                      <w:rFonts w:ascii="Helvetica" w:eastAsia="Times New Roman" w:hAnsi="Helvetica" w:cs="Times New Roman"/>
                      <w:b/>
                      <w:sz w:val="20"/>
                    </w:rPr>
                  </w:pPr>
                  <w:r w:rsidRPr="008D6D14">
                    <w:rPr>
                      <w:rFonts w:ascii="Helvetica" w:eastAsia="Times New Roman" w:hAnsi="Helvetica" w:cs="Times New Roman"/>
                      <w:b/>
                      <w:sz w:val="20"/>
                    </w:rPr>
                    <w:t>Grading Classification</w:t>
                  </w:r>
                </w:p>
              </w:tc>
              <w:tc>
                <w:tcPr>
                  <w:tcW w:w="2317" w:type="dxa"/>
                  <w:tcBorders>
                    <w:bottom w:val="single" w:sz="4" w:space="0" w:color="auto"/>
                  </w:tcBorders>
                  <w:vAlign w:val="center"/>
                </w:tcPr>
                <w:p w14:paraId="4F7DA8AE" w14:textId="77777777" w:rsidR="004F2AF5" w:rsidRPr="008D6D14" w:rsidRDefault="004F2AF5" w:rsidP="00526C19">
                  <w:pPr>
                    <w:keepNext/>
                    <w:keepLines/>
                    <w:spacing w:before="20" w:after="20" w:line="240" w:lineRule="auto"/>
                    <w:jc w:val="center"/>
                    <w:outlineLvl w:val="0"/>
                    <w:rPr>
                      <w:rFonts w:ascii="Helvetica" w:eastAsia="Times New Roman" w:hAnsi="Helvetica" w:cs="Times New Roman"/>
                      <w:b/>
                      <w:sz w:val="20"/>
                    </w:rPr>
                  </w:pPr>
                  <w:r w:rsidRPr="008D6D14">
                    <w:rPr>
                      <w:rFonts w:ascii="Helvetica" w:eastAsia="Times New Roman" w:hAnsi="Helvetica" w:cs="Times New Roman"/>
                      <w:b/>
                      <w:sz w:val="20"/>
                    </w:rPr>
                    <w:t>Size of Screenings</w:t>
                  </w:r>
                </w:p>
              </w:tc>
              <w:tc>
                <w:tcPr>
                  <w:tcW w:w="1777" w:type="dxa"/>
                  <w:tcBorders>
                    <w:bottom w:val="single" w:sz="4" w:space="0" w:color="auto"/>
                  </w:tcBorders>
                  <w:vAlign w:val="center"/>
                </w:tcPr>
                <w:p w14:paraId="22BCF461" w14:textId="77777777" w:rsidR="004F2AF5" w:rsidRPr="008D6D14" w:rsidRDefault="004F2AF5" w:rsidP="00526C19">
                  <w:pPr>
                    <w:keepNext/>
                    <w:keepLines/>
                    <w:spacing w:before="20" w:after="20" w:line="240" w:lineRule="auto"/>
                    <w:jc w:val="center"/>
                    <w:outlineLvl w:val="0"/>
                    <w:rPr>
                      <w:rFonts w:ascii="Helvetica" w:eastAsia="Times New Roman" w:hAnsi="Helvetica" w:cs="Times New Roman"/>
                      <w:b/>
                      <w:sz w:val="20"/>
                    </w:rPr>
                  </w:pPr>
                  <w:r w:rsidRPr="008D6D14">
                    <w:rPr>
                      <w:rFonts w:ascii="Helvetica" w:eastAsia="Times New Roman" w:hAnsi="Helvetica" w:cs="Times New Roman"/>
                      <w:b/>
                      <w:sz w:val="20"/>
                    </w:rPr>
                    <w:t>IS Sieve Designation</w:t>
                  </w:r>
                </w:p>
              </w:tc>
              <w:tc>
                <w:tcPr>
                  <w:tcW w:w="2311" w:type="dxa"/>
                  <w:tcBorders>
                    <w:bottom w:val="single" w:sz="4" w:space="0" w:color="auto"/>
                  </w:tcBorders>
                  <w:vAlign w:val="center"/>
                </w:tcPr>
                <w:p w14:paraId="45F7E68F" w14:textId="77777777" w:rsidR="004F2AF5" w:rsidRPr="008D6D14" w:rsidRDefault="004F2AF5" w:rsidP="00526C19">
                  <w:pPr>
                    <w:keepNext/>
                    <w:keepLines/>
                    <w:spacing w:before="20" w:after="20" w:line="240" w:lineRule="auto"/>
                    <w:jc w:val="center"/>
                    <w:outlineLvl w:val="0"/>
                    <w:rPr>
                      <w:rFonts w:ascii="Helvetica" w:eastAsia="Times New Roman" w:hAnsi="Helvetica" w:cs="Times New Roman"/>
                      <w:b/>
                      <w:sz w:val="20"/>
                    </w:rPr>
                  </w:pPr>
                  <w:r w:rsidRPr="008D6D14">
                    <w:rPr>
                      <w:rFonts w:ascii="Helvetica" w:eastAsia="Times New Roman" w:hAnsi="Helvetica" w:cs="Times New Roman"/>
                      <w:b/>
                      <w:sz w:val="20"/>
                    </w:rPr>
                    <w:t>Per cent by weight passing the sieve</w:t>
                  </w:r>
                </w:p>
              </w:tc>
            </w:tr>
            <w:tr w:rsidR="004F2AF5" w:rsidRPr="008D6D14" w14:paraId="7B023629" w14:textId="77777777" w:rsidTr="001D5743">
              <w:trPr>
                <w:jc w:val="center"/>
              </w:trPr>
              <w:tc>
                <w:tcPr>
                  <w:tcW w:w="1712" w:type="dxa"/>
                  <w:tcBorders>
                    <w:bottom w:val="nil"/>
                  </w:tcBorders>
                  <w:vAlign w:val="center"/>
                </w:tcPr>
                <w:p w14:paraId="1B585B08" w14:textId="77777777" w:rsidR="004F2AF5" w:rsidRPr="008D6D14" w:rsidRDefault="004F2AF5" w:rsidP="00526C19">
                  <w:pPr>
                    <w:keepNext/>
                    <w:keepLines/>
                    <w:spacing w:before="20" w:after="20" w:line="240" w:lineRule="auto"/>
                    <w:jc w:val="center"/>
                    <w:outlineLvl w:val="0"/>
                    <w:rPr>
                      <w:rFonts w:ascii="Helvetica" w:eastAsia="Times New Roman" w:hAnsi="Helvetica" w:cs="Times New Roman"/>
                      <w:sz w:val="20"/>
                    </w:rPr>
                  </w:pPr>
                  <w:r w:rsidRPr="008D6D14">
                    <w:rPr>
                      <w:rFonts w:ascii="Helvetica" w:eastAsia="Times New Roman" w:hAnsi="Helvetica" w:cs="Times New Roman"/>
                      <w:sz w:val="20"/>
                    </w:rPr>
                    <w:t>A</w:t>
                  </w:r>
                </w:p>
              </w:tc>
              <w:tc>
                <w:tcPr>
                  <w:tcW w:w="2317" w:type="dxa"/>
                  <w:tcBorders>
                    <w:bottom w:val="nil"/>
                  </w:tcBorders>
                  <w:vAlign w:val="center"/>
                </w:tcPr>
                <w:p w14:paraId="27A906FE" w14:textId="77777777" w:rsidR="004F2AF5" w:rsidRPr="008D6D14" w:rsidRDefault="004F2AF5" w:rsidP="00526C19">
                  <w:pPr>
                    <w:keepNext/>
                    <w:keepLines/>
                    <w:spacing w:before="20" w:after="20" w:line="240" w:lineRule="auto"/>
                    <w:jc w:val="center"/>
                    <w:outlineLvl w:val="0"/>
                    <w:rPr>
                      <w:rFonts w:ascii="Helvetica" w:eastAsia="Times New Roman" w:hAnsi="Helvetica" w:cs="Times New Roman"/>
                      <w:sz w:val="20"/>
                    </w:rPr>
                  </w:pPr>
                  <w:r w:rsidRPr="008D6D14">
                    <w:rPr>
                      <w:rFonts w:ascii="Helvetica" w:eastAsia="Times New Roman" w:hAnsi="Helvetica" w:cs="Times New Roman"/>
                      <w:sz w:val="20"/>
                    </w:rPr>
                    <w:t>13.2 mm</w:t>
                  </w:r>
                </w:p>
              </w:tc>
              <w:tc>
                <w:tcPr>
                  <w:tcW w:w="1777" w:type="dxa"/>
                  <w:tcBorders>
                    <w:bottom w:val="nil"/>
                  </w:tcBorders>
                  <w:vAlign w:val="center"/>
                </w:tcPr>
                <w:p w14:paraId="1A7E03E2" w14:textId="77777777" w:rsidR="004F2AF5" w:rsidRPr="008D6D14" w:rsidRDefault="004F2AF5" w:rsidP="00526C19">
                  <w:pPr>
                    <w:keepNext/>
                    <w:keepLines/>
                    <w:spacing w:before="20" w:after="20" w:line="240" w:lineRule="auto"/>
                    <w:jc w:val="center"/>
                    <w:outlineLvl w:val="0"/>
                    <w:rPr>
                      <w:rFonts w:ascii="Helvetica" w:eastAsia="Times New Roman" w:hAnsi="Helvetica" w:cs="Times New Roman"/>
                      <w:sz w:val="20"/>
                    </w:rPr>
                  </w:pPr>
                  <w:r w:rsidRPr="008D6D14">
                    <w:rPr>
                      <w:rFonts w:ascii="Helvetica" w:eastAsia="Times New Roman" w:hAnsi="Helvetica" w:cs="Times New Roman"/>
                      <w:sz w:val="20"/>
                    </w:rPr>
                    <w:t>13.2 mm</w:t>
                  </w:r>
                </w:p>
              </w:tc>
              <w:tc>
                <w:tcPr>
                  <w:tcW w:w="2311" w:type="dxa"/>
                  <w:tcBorders>
                    <w:bottom w:val="nil"/>
                  </w:tcBorders>
                  <w:vAlign w:val="center"/>
                </w:tcPr>
                <w:p w14:paraId="6F67C51F" w14:textId="77777777" w:rsidR="004F2AF5" w:rsidRPr="008D6D14" w:rsidRDefault="004F2AF5" w:rsidP="00526C19">
                  <w:pPr>
                    <w:keepNext/>
                    <w:keepLines/>
                    <w:spacing w:before="20" w:after="20" w:line="240" w:lineRule="auto"/>
                    <w:jc w:val="center"/>
                    <w:outlineLvl w:val="0"/>
                    <w:rPr>
                      <w:rFonts w:ascii="Helvetica" w:eastAsia="Times New Roman" w:hAnsi="Helvetica" w:cs="Times New Roman"/>
                      <w:sz w:val="20"/>
                    </w:rPr>
                  </w:pPr>
                  <w:r w:rsidRPr="008D6D14">
                    <w:rPr>
                      <w:rFonts w:ascii="Helvetica" w:eastAsia="Times New Roman" w:hAnsi="Helvetica" w:cs="Times New Roman"/>
                      <w:sz w:val="20"/>
                    </w:rPr>
                    <w:t>100</w:t>
                  </w:r>
                </w:p>
              </w:tc>
            </w:tr>
            <w:tr w:rsidR="004F2AF5" w:rsidRPr="008D6D14" w14:paraId="029DE11F" w14:textId="77777777" w:rsidTr="001D5743">
              <w:trPr>
                <w:jc w:val="center"/>
              </w:trPr>
              <w:tc>
                <w:tcPr>
                  <w:tcW w:w="1712" w:type="dxa"/>
                  <w:tcBorders>
                    <w:top w:val="nil"/>
                    <w:bottom w:val="nil"/>
                  </w:tcBorders>
                  <w:vAlign w:val="center"/>
                </w:tcPr>
                <w:p w14:paraId="1EE4C57F"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2317" w:type="dxa"/>
                  <w:tcBorders>
                    <w:top w:val="nil"/>
                    <w:bottom w:val="nil"/>
                  </w:tcBorders>
                  <w:vAlign w:val="center"/>
                </w:tcPr>
                <w:p w14:paraId="497963B1"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1777" w:type="dxa"/>
                  <w:tcBorders>
                    <w:top w:val="nil"/>
                    <w:bottom w:val="nil"/>
                  </w:tcBorders>
                  <w:vAlign w:val="center"/>
                </w:tcPr>
                <w:p w14:paraId="50F24CE0"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11.2 mm</w:t>
                  </w:r>
                </w:p>
              </w:tc>
              <w:tc>
                <w:tcPr>
                  <w:tcW w:w="2311" w:type="dxa"/>
                  <w:tcBorders>
                    <w:top w:val="nil"/>
                    <w:bottom w:val="nil"/>
                  </w:tcBorders>
                  <w:vAlign w:val="center"/>
                </w:tcPr>
                <w:p w14:paraId="7A7C0377"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95 – 100</w:t>
                  </w:r>
                </w:p>
              </w:tc>
            </w:tr>
            <w:tr w:rsidR="004F2AF5" w:rsidRPr="008D6D14" w14:paraId="1E0956AF" w14:textId="77777777" w:rsidTr="001D5743">
              <w:trPr>
                <w:jc w:val="center"/>
              </w:trPr>
              <w:tc>
                <w:tcPr>
                  <w:tcW w:w="1712" w:type="dxa"/>
                  <w:tcBorders>
                    <w:top w:val="nil"/>
                    <w:bottom w:val="nil"/>
                  </w:tcBorders>
                  <w:vAlign w:val="center"/>
                </w:tcPr>
                <w:p w14:paraId="7DD22385"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2317" w:type="dxa"/>
                  <w:tcBorders>
                    <w:top w:val="nil"/>
                    <w:bottom w:val="nil"/>
                  </w:tcBorders>
                  <w:vAlign w:val="center"/>
                </w:tcPr>
                <w:p w14:paraId="01A9AD8B"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1777" w:type="dxa"/>
                  <w:tcBorders>
                    <w:top w:val="nil"/>
                    <w:bottom w:val="nil"/>
                  </w:tcBorders>
                  <w:vAlign w:val="center"/>
                </w:tcPr>
                <w:p w14:paraId="65735A3A"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5.6 mm</w:t>
                  </w:r>
                </w:p>
              </w:tc>
              <w:tc>
                <w:tcPr>
                  <w:tcW w:w="2311" w:type="dxa"/>
                  <w:tcBorders>
                    <w:top w:val="nil"/>
                    <w:bottom w:val="nil"/>
                  </w:tcBorders>
                  <w:vAlign w:val="center"/>
                </w:tcPr>
                <w:p w14:paraId="15594DC6"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15 - 35</w:t>
                  </w:r>
                </w:p>
              </w:tc>
            </w:tr>
            <w:tr w:rsidR="004F2AF5" w:rsidRPr="008D6D14" w14:paraId="066F2A71" w14:textId="77777777" w:rsidTr="001D5743">
              <w:trPr>
                <w:jc w:val="center"/>
              </w:trPr>
              <w:tc>
                <w:tcPr>
                  <w:tcW w:w="1712" w:type="dxa"/>
                  <w:tcBorders>
                    <w:top w:val="nil"/>
                    <w:bottom w:val="single" w:sz="4" w:space="0" w:color="auto"/>
                  </w:tcBorders>
                  <w:vAlign w:val="center"/>
                </w:tcPr>
                <w:p w14:paraId="674F426D"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2317" w:type="dxa"/>
                  <w:tcBorders>
                    <w:top w:val="nil"/>
                    <w:bottom w:val="single" w:sz="4" w:space="0" w:color="auto"/>
                  </w:tcBorders>
                  <w:vAlign w:val="center"/>
                </w:tcPr>
                <w:p w14:paraId="66B43B0B"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1777" w:type="dxa"/>
                  <w:tcBorders>
                    <w:top w:val="nil"/>
                    <w:bottom w:val="single" w:sz="4" w:space="0" w:color="auto"/>
                  </w:tcBorders>
                  <w:vAlign w:val="center"/>
                </w:tcPr>
                <w:p w14:paraId="2B4A00F8"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 xml:space="preserve">180 </w:t>
                  </w:r>
                  <w:proofErr w:type="gramStart"/>
                  <w:r w:rsidRPr="008D6D14">
                    <w:rPr>
                      <w:rFonts w:ascii="Helvetica" w:eastAsia="Times New Roman" w:hAnsi="Helvetica" w:cs="Times New Roman"/>
                      <w:sz w:val="20"/>
                    </w:rPr>
                    <w:t>micron</w:t>
                  </w:r>
                  <w:proofErr w:type="gramEnd"/>
                </w:p>
              </w:tc>
              <w:tc>
                <w:tcPr>
                  <w:tcW w:w="2311" w:type="dxa"/>
                  <w:tcBorders>
                    <w:top w:val="nil"/>
                    <w:bottom w:val="single" w:sz="4" w:space="0" w:color="auto"/>
                  </w:tcBorders>
                  <w:vAlign w:val="center"/>
                </w:tcPr>
                <w:p w14:paraId="5113FA1E"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0 –10</w:t>
                  </w:r>
                </w:p>
              </w:tc>
            </w:tr>
            <w:tr w:rsidR="004F2AF5" w:rsidRPr="008D6D14" w14:paraId="4BCCB03E" w14:textId="77777777" w:rsidTr="001D5743">
              <w:trPr>
                <w:trHeight w:val="647"/>
                <w:jc w:val="center"/>
              </w:trPr>
              <w:tc>
                <w:tcPr>
                  <w:tcW w:w="1712" w:type="dxa"/>
                  <w:tcBorders>
                    <w:bottom w:val="nil"/>
                  </w:tcBorders>
                  <w:vAlign w:val="bottom"/>
                </w:tcPr>
                <w:p w14:paraId="71BBE6D9"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B</w:t>
                  </w:r>
                </w:p>
              </w:tc>
              <w:tc>
                <w:tcPr>
                  <w:tcW w:w="2317" w:type="dxa"/>
                  <w:tcBorders>
                    <w:bottom w:val="nil"/>
                  </w:tcBorders>
                  <w:vAlign w:val="bottom"/>
                </w:tcPr>
                <w:p w14:paraId="5093FCB4"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11.2 mm</w:t>
                  </w:r>
                </w:p>
              </w:tc>
              <w:tc>
                <w:tcPr>
                  <w:tcW w:w="1777" w:type="dxa"/>
                  <w:tcBorders>
                    <w:bottom w:val="nil"/>
                  </w:tcBorders>
                  <w:vAlign w:val="bottom"/>
                </w:tcPr>
                <w:p w14:paraId="5852788E"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11.2 mm</w:t>
                  </w:r>
                </w:p>
              </w:tc>
              <w:tc>
                <w:tcPr>
                  <w:tcW w:w="2311" w:type="dxa"/>
                  <w:tcBorders>
                    <w:bottom w:val="nil"/>
                  </w:tcBorders>
                  <w:vAlign w:val="bottom"/>
                </w:tcPr>
                <w:p w14:paraId="6EE7C064"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100</w:t>
                  </w:r>
                </w:p>
              </w:tc>
            </w:tr>
            <w:tr w:rsidR="004F2AF5" w:rsidRPr="008D6D14" w14:paraId="35E859A0" w14:textId="77777777" w:rsidTr="001D5743">
              <w:trPr>
                <w:jc w:val="center"/>
              </w:trPr>
              <w:tc>
                <w:tcPr>
                  <w:tcW w:w="1712" w:type="dxa"/>
                  <w:tcBorders>
                    <w:top w:val="nil"/>
                    <w:bottom w:val="nil"/>
                  </w:tcBorders>
                  <w:vAlign w:val="center"/>
                </w:tcPr>
                <w:p w14:paraId="0692145E"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2317" w:type="dxa"/>
                  <w:tcBorders>
                    <w:top w:val="nil"/>
                    <w:bottom w:val="nil"/>
                  </w:tcBorders>
                  <w:vAlign w:val="center"/>
                </w:tcPr>
                <w:p w14:paraId="2D240575"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1777" w:type="dxa"/>
                  <w:tcBorders>
                    <w:top w:val="nil"/>
                    <w:bottom w:val="nil"/>
                  </w:tcBorders>
                  <w:vAlign w:val="center"/>
                </w:tcPr>
                <w:p w14:paraId="59F232E4"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9.5 mm</w:t>
                  </w:r>
                </w:p>
              </w:tc>
              <w:tc>
                <w:tcPr>
                  <w:tcW w:w="2311" w:type="dxa"/>
                  <w:tcBorders>
                    <w:top w:val="nil"/>
                    <w:bottom w:val="nil"/>
                  </w:tcBorders>
                  <w:vAlign w:val="center"/>
                </w:tcPr>
                <w:p w14:paraId="3B97496B"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80 – 100</w:t>
                  </w:r>
                </w:p>
              </w:tc>
            </w:tr>
            <w:tr w:rsidR="004F2AF5" w:rsidRPr="008D6D14" w14:paraId="7A487E15" w14:textId="77777777" w:rsidTr="001D5743">
              <w:trPr>
                <w:jc w:val="center"/>
              </w:trPr>
              <w:tc>
                <w:tcPr>
                  <w:tcW w:w="1712" w:type="dxa"/>
                  <w:tcBorders>
                    <w:top w:val="nil"/>
                    <w:bottom w:val="nil"/>
                  </w:tcBorders>
                  <w:vAlign w:val="center"/>
                </w:tcPr>
                <w:p w14:paraId="2DC31B1B"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2317" w:type="dxa"/>
                  <w:tcBorders>
                    <w:top w:val="nil"/>
                    <w:bottom w:val="nil"/>
                  </w:tcBorders>
                  <w:vAlign w:val="center"/>
                </w:tcPr>
                <w:p w14:paraId="30F39554"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1777" w:type="dxa"/>
                  <w:tcBorders>
                    <w:top w:val="nil"/>
                    <w:bottom w:val="nil"/>
                  </w:tcBorders>
                  <w:vAlign w:val="center"/>
                </w:tcPr>
                <w:p w14:paraId="0BB48C0A"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5.6 mm</w:t>
                  </w:r>
                </w:p>
              </w:tc>
              <w:tc>
                <w:tcPr>
                  <w:tcW w:w="2311" w:type="dxa"/>
                  <w:tcBorders>
                    <w:top w:val="nil"/>
                    <w:bottom w:val="nil"/>
                  </w:tcBorders>
                  <w:vAlign w:val="center"/>
                </w:tcPr>
                <w:p w14:paraId="286D0AEA"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50 – 70</w:t>
                  </w:r>
                </w:p>
              </w:tc>
            </w:tr>
            <w:tr w:rsidR="004F2AF5" w:rsidRPr="008D6D14" w14:paraId="7B0E8988" w14:textId="77777777" w:rsidTr="001D5743">
              <w:trPr>
                <w:jc w:val="center"/>
              </w:trPr>
              <w:tc>
                <w:tcPr>
                  <w:tcW w:w="1712" w:type="dxa"/>
                  <w:tcBorders>
                    <w:top w:val="nil"/>
                  </w:tcBorders>
                  <w:vAlign w:val="center"/>
                </w:tcPr>
                <w:p w14:paraId="4A19EBFB"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2317" w:type="dxa"/>
                  <w:tcBorders>
                    <w:top w:val="nil"/>
                  </w:tcBorders>
                  <w:vAlign w:val="center"/>
                </w:tcPr>
                <w:p w14:paraId="5F7EDBDE" w14:textId="77777777" w:rsidR="004F2AF5" w:rsidRPr="008D6D14" w:rsidRDefault="004F2AF5" w:rsidP="00526C19">
                  <w:pPr>
                    <w:spacing w:before="20" w:after="20" w:line="240" w:lineRule="auto"/>
                    <w:jc w:val="center"/>
                    <w:rPr>
                      <w:rFonts w:ascii="Helvetica" w:eastAsia="Times New Roman" w:hAnsi="Helvetica" w:cs="Times New Roman"/>
                      <w:sz w:val="20"/>
                    </w:rPr>
                  </w:pPr>
                </w:p>
              </w:tc>
              <w:tc>
                <w:tcPr>
                  <w:tcW w:w="1777" w:type="dxa"/>
                  <w:tcBorders>
                    <w:top w:val="nil"/>
                  </w:tcBorders>
                  <w:vAlign w:val="center"/>
                </w:tcPr>
                <w:p w14:paraId="20C5ABC4"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 xml:space="preserve">180 </w:t>
                  </w:r>
                  <w:proofErr w:type="gramStart"/>
                  <w:r w:rsidRPr="008D6D14">
                    <w:rPr>
                      <w:rFonts w:ascii="Helvetica" w:eastAsia="Times New Roman" w:hAnsi="Helvetica" w:cs="Times New Roman"/>
                      <w:sz w:val="20"/>
                    </w:rPr>
                    <w:t>micron</w:t>
                  </w:r>
                  <w:proofErr w:type="gramEnd"/>
                </w:p>
              </w:tc>
              <w:tc>
                <w:tcPr>
                  <w:tcW w:w="2311" w:type="dxa"/>
                  <w:tcBorders>
                    <w:top w:val="nil"/>
                  </w:tcBorders>
                  <w:vAlign w:val="center"/>
                </w:tcPr>
                <w:p w14:paraId="5A5B490E" w14:textId="77777777" w:rsidR="004F2AF5" w:rsidRPr="008D6D14" w:rsidRDefault="004F2AF5" w:rsidP="00526C19">
                  <w:pPr>
                    <w:spacing w:before="20" w:after="20" w:line="240" w:lineRule="auto"/>
                    <w:jc w:val="center"/>
                    <w:rPr>
                      <w:rFonts w:ascii="Helvetica" w:eastAsia="Times New Roman" w:hAnsi="Helvetica" w:cs="Times New Roman"/>
                      <w:sz w:val="20"/>
                    </w:rPr>
                  </w:pPr>
                  <w:r w:rsidRPr="008D6D14">
                    <w:rPr>
                      <w:rFonts w:ascii="Helvetica" w:eastAsia="Times New Roman" w:hAnsi="Helvetica" w:cs="Times New Roman"/>
                      <w:sz w:val="20"/>
                    </w:rPr>
                    <w:t>5 – 25</w:t>
                  </w:r>
                </w:p>
              </w:tc>
            </w:tr>
          </w:tbl>
          <w:p w14:paraId="77BF1260" w14:textId="77777777" w:rsidR="004F2AF5" w:rsidRPr="008D6D14" w:rsidRDefault="004F2AF5" w:rsidP="00526C19">
            <w:pPr>
              <w:spacing w:before="360" w:after="360" w:line="280" w:lineRule="atLeast"/>
              <w:jc w:val="center"/>
              <w:rPr>
                <w:rFonts w:ascii="Helvetica" w:eastAsia="Times New Roman" w:hAnsi="Helvetica" w:cs="Times New Roman"/>
                <w:b/>
                <w:sz w:val="16"/>
                <w:szCs w:val="16"/>
              </w:rPr>
            </w:pPr>
          </w:p>
          <w:p w14:paraId="7830E355" w14:textId="77777777" w:rsidR="004F2AF5" w:rsidRPr="008D6D14" w:rsidRDefault="004F2AF5" w:rsidP="00526C19">
            <w:pPr>
              <w:spacing w:before="360" w:after="360" w:line="280" w:lineRule="atLeast"/>
              <w:jc w:val="center"/>
              <w:rPr>
                <w:rFonts w:ascii="Helvetica" w:eastAsia="Times New Roman" w:hAnsi="Helvetica" w:cs="Times New Roman"/>
                <w:b/>
                <w:sz w:val="23"/>
                <w:szCs w:val="24"/>
              </w:rPr>
            </w:pPr>
            <w:r w:rsidRPr="008D6D14">
              <w:rPr>
                <w:rFonts w:ascii="Helvetica" w:eastAsia="Times New Roman" w:hAnsi="Helvetica" w:cs="Times New Roman"/>
                <w:b/>
                <w:sz w:val="23"/>
                <w:szCs w:val="24"/>
              </w:rPr>
              <w:t>Table 400-</w:t>
            </w:r>
            <w:r w:rsidRPr="008D6D14">
              <w:rPr>
                <w:rFonts w:ascii="Helvetica" w:eastAsia="Times New Roman" w:hAnsi="Helvetica" w:cs="Times New Roman"/>
                <w:b/>
                <w:sz w:val="23"/>
                <w:szCs w:val="24"/>
              </w:rPr>
              <w:fldChar w:fldCharType="begin"/>
            </w:r>
            <w:r w:rsidRPr="008D6D14">
              <w:rPr>
                <w:rFonts w:ascii="Helvetica" w:eastAsia="Times New Roman" w:hAnsi="Helvetica" w:cs="Times New Roman"/>
                <w:b/>
                <w:sz w:val="23"/>
                <w:szCs w:val="24"/>
              </w:rPr>
              <w:instrText xml:space="preserve"> seq tableno </w:instrText>
            </w:r>
            <w:r w:rsidRPr="008D6D14">
              <w:rPr>
                <w:rFonts w:ascii="Helvetica" w:eastAsia="Times New Roman" w:hAnsi="Helvetica" w:cs="Times New Roman"/>
                <w:b/>
                <w:sz w:val="23"/>
                <w:szCs w:val="24"/>
              </w:rPr>
              <w:fldChar w:fldCharType="separate"/>
            </w:r>
            <w:r w:rsidRPr="008D6D14">
              <w:rPr>
                <w:rFonts w:ascii="Helvetica" w:eastAsia="Times New Roman" w:hAnsi="Helvetica" w:cs="Times New Roman"/>
                <w:b/>
                <w:noProof/>
                <w:sz w:val="23"/>
                <w:szCs w:val="24"/>
              </w:rPr>
              <w:t>11</w:t>
            </w:r>
            <w:r w:rsidRPr="008D6D14">
              <w:rPr>
                <w:rFonts w:ascii="Helvetica" w:eastAsia="Times New Roman" w:hAnsi="Helvetica" w:cs="Times New Roman"/>
                <w:b/>
                <w:sz w:val="23"/>
                <w:szCs w:val="24"/>
              </w:rPr>
              <w:fldChar w:fldCharType="end"/>
            </w:r>
            <w:r w:rsidRPr="008D6D14">
              <w:rPr>
                <w:rFonts w:ascii="Helvetica" w:eastAsia="Times New Roman" w:hAnsi="Helvetica" w:cs="Times New Roman"/>
                <w:b/>
                <w:sz w:val="23"/>
                <w:szCs w:val="24"/>
              </w:rPr>
              <w:t xml:space="preserve"> : Approximate Quantities of Coarse Aggregates and </w:t>
            </w:r>
            <w:proofErr w:type="gramStart"/>
            <w:r w:rsidRPr="008D6D14">
              <w:rPr>
                <w:rFonts w:ascii="Helvetica" w:eastAsia="Times New Roman" w:hAnsi="Helvetica" w:cs="Times New Roman"/>
                <w:b/>
                <w:sz w:val="23"/>
                <w:szCs w:val="24"/>
              </w:rPr>
              <w:t>Screenings  Required</w:t>
            </w:r>
            <w:proofErr w:type="gramEnd"/>
            <w:r w:rsidRPr="008D6D14">
              <w:rPr>
                <w:rFonts w:ascii="Helvetica" w:eastAsia="Times New Roman" w:hAnsi="Helvetica" w:cs="Times New Roman"/>
                <w:b/>
                <w:sz w:val="23"/>
                <w:szCs w:val="24"/>
              </w:rPr>
              <w:t xml:space="preserve"> for 75 mm Compacted Thickness of Water Bound Macadam (WBM) Sub-base/Base Course for 10m</w:t>
            </w:r>
            <w:r w:rsidRPr="008D6D14">
              <w:rPr>
                <w:rFonts w:ascii="Helvetica" w:eastAsia="Times New Roman" w:hAnsi="Helvetica" w:cs="Times New Roman"/>
                <w:b/>
                <w:sz w:val="23"/>
                <w:szCs w:val="24"/>
                <w:vertAlign w:val="superscript"/>
              </w:rPr>
              <w:t>2</w:t>
            </w:r>
            <w:r w:rsidRPr="008D6D14">
              <w:rPr>
                <w:rFonts w:ascii="Helvetica" w:eastAsia="Times New Roman" w:hAnsi="Helvetica" w:cs="Times New Roman"/>
                <w:b/>
                <w:sz w:val="23"/>
                <w:szCs w:val="24"/>
              </w:rPr>
              <w:t xml:space="preserve">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539"/>
              <w:gridCol w:w="914"/>
              <w:gridCol w:w="521"/>
              <w:gridCol w:w="1080"/>
              <w:gridCol w:w="721"/>
              <w:gridCol w:w="1080"/>
              <w:gridCol w:w="521"/>
            </w:tblGrid>
            <w:tr w:rsidR="004F2AF5" w:rsidRPr="00B77FDD" w14:paraId="131C00E6" w14:textId="77777777" w:rsidTr="001D5743">
              <w:trPr>
                <w:jc w:val="center"/>
              </w:trPr>
              <w:tc>
                <w:tcPr>
                  <w:tcW w:w="1079" w:type="dxa"/>
                  <w:vMerge w:val="restart"/>
                  <w:tcMar>
                    <w:left w:w="29" w:type="dxa"/>
                    <w:right w:w="29" w:type="dxa"/>
                  </w:tcMar>
                  <w:vAlign w:val="center"/>
                </w:tcPr>
                <w:p w14:paraId="068E3AD4" w14:textId="77777777" w:rsidR="004F2AF5" w:rsidRPr="00B77FDD" w:rsidRDefault="004F2AF5" w:rsidP="00526C19">
                  <w:pPr>
                    <w:keepNext/>
                    <w:keepLines/>
                    <w:spacing w:before="60" w:after="60" w:line="240" w:lineRule="auto"/>
                    <w:jc w:val="center"/>
                    <w:outlineLvl w:val="0"/>
                    <w:rPr>
                      <w:rFonts w:ascii="Helvetica" w:eastAsia="Times New Roman" w:hAnsi="Helvetica" w:cs="Times New Roman"/>
                      <w:b/>
                      <w:sz w:val="18"/>
                      <w:szCs w:val="18"/>
                    </w:rPr>
                  </w:pPr>
                  <w:r w:rsidRPr="00B77FDD">
                    <w:rPr>
                      <w:rFonts w:ascii="Helvetica" w:eastAsia="Times New Roman" w:hAnsi="Helvetica" w:cs="Times New Roman"/>
                      <w:b/>
                      <w:sz w:val="18"/>
                      <w:szCs w:val="18"/>
                    </w:rPr>
                    <w:t>Classification</w:t>
                  </w:r>
                </w:p>
              </w:tc>
              <w:tc>
                <w:tcPr>
                  <w:tcW w:w="539" w:type="dxa"/>
                  <w:vMerge w:val="restart"/>
                  <w:tcMar>
                    <w:left w:w="29" w:type="dxa"/>
                    <w:right w:w="29" w:type="dxa"/>
                  </w:tcMar>
                  <w:vAlign w:val="center"/>
                </w:tcPr>
                <w:p w14:paraId="19738FBD" w14:textId="77777777" w:rsidR="004F2AF5" w:rsidRPr="00B77FDD" w:rsidRDefault="004F2AF5" w:rsidP="00526C19">
                  <w:pPr>
                    <w:keepNext/>
                    <w:keepLines/>
                    <w:spacing w:before="60" w:after="60" w:line="240" w:lineRule="auto"/>
                    <w:jc w:val="center"/>
                    <w:outlineLvl w:val="0"/>
                    <w:rPr>
                      <w:rFonts w:ascii="Helvetica" w:eastAsia="Times New Roman" w:hAnsi="Helvetica" w:cs="Times New Roman"/>
                      <w:b/>
                      <w:sz w:val="18"/>
                      <w:szCs w:val="18"/>
                    </w:rPr>
                  </w:pPr>
                  <w:r w:rsidRPr="00B77FDD">
                    <w:rPr>
                      <w:rFonts w:ascii="Helvetica" w:eastAsia="Times New Roman" w:hAnsi="Helvetica" w:cs="Times New Roman"/>
                      <w:b/>
                      <w:sz w:val="18"/>
                      <w:szCs w:val="18"/>
                    </w:rPr>
                    <w:t>Size Range</w:t>
                  </w:r>
                </w:p>
              </w:tc>
              <w:tc>
                <w:tcPr>
                  <w:tcW w:w="914" w:type="dxa"/>
                  <w:vMerge w:val="restart"/>
                  <w:tcMar>
                    <w:left w:w="29" w:type="dxa"/>
                    <w:right w:w="29" w:type="dxa"/>
                  </w:tcMar>
                  <w:vAlign w:val="center"/>
                </w:tcPr>
                <w:p w14:paraId="015E0C66" w14:textId="77777777" w:rsidR="004F2AF5" w:rsidRPr="00B77FDD" w:rsidRDefault="004F2AF5" w:rsidP="00526C19">
                  <w:pPr>
                    <w:keepNext/>
                    <w:keepLines/>
                    <w:spacing w:before="60" w:after="60" w:line="240" w:lineRule="auto"/>
                    <w:jc w:val="center"/>
                    <w:outlineLvl w:val="0"/>
                    <w:rPr>
                      <w:rFonts w:ascii="Helvetica" w:eastAsia="Times New Roman" w:hAnsi="Helvetica" w:cs="Times New Roman"/>
                      <w:b/>
                      <w:sz w:val="18"/>
                      <w:szCs w:val="18"/>
                    </w:rPr>
                  </w:pPr>
                  <w:r w:rsidRPr="00B77FDD">
                    <w:rPr>
                      <w:rFonts w:ascii="Helvetica" w:eastAsia="Times New Roman" w:hAnsi="Helvetica" w:cs="Times New Roman"/>
                      <w:b/>
                      <w:sz w:val="18"/>
                      <w:szCs w:val="18"/>
                    </w:rPr>
                    <w:t>Compacted thickness</w:t>
                  </w:r>
                </w:p>
              </w:tc>
              <w:tc>
                <w:tcPr>
                  <w:tcW w:w="521" w:type="dxa"/>
                  <w:vMerge w:val="restart"/>
                  <w:tcMar>
                    <w:left w:w="29" w:type="dxa"/>
                    <w:right w:w="29" w:type="dxa"/>
                  </w:tcMar>
                  <w:vAlign w:val="center"/>
                </w:tcPr>
                <w:p w14:paraId="100E4427" w14:textId="77777777" w:rsidR="004F2AF5" w:rsidRPr="00B77FDD" w:rsidRDefault="004F2AF5" w:rsidP="00526C19">
                  <w:pPr>
                    <w:keepNext/>
                    <w:keepLines/>
                    <w:spacing w:before="60" w:after="60" w:line="240" w:lineRule="auto"/>
                    <w:jc w:val="center"/>
                    <w:outlineLvl w:val="0"/>
                    <w:rPr>
                      <w:rFonts w:ascii="Helvetica" w:eastAsia="Times New Roman" w:hAnsi="Helvetica" w:cs="Times New Roman"/>
                      <w:b/>
                      <w:sz w:val="18"/>
                      <w:szCs w:val="18"/>
                    </w:rPr>
                  </w:pPr>
                  <w:r w:rsidRPr="00B77FDD">
                    <w:rPr>
                      <w:rFonts w:ascii="Helvetica" w:eastAsia="Times New Roman" w:hAnsi="Helvetica" w:cs="Times New Roman"/>
                      <w:b/>
                      <w:sz w:val="18"/>
                      <w:szCs w:val="18"/>
                    </w:rPr>
                    <w:t>Loose Qty.</w:t>
                  </w:r>
                </w:p>
              </w:tc>
              <w:tc>
                <w:tcPr>
                  <w:tcW w:w="3402" w:type="dxa"/>
                  <w:gridSpan w:val="4"/>
                  <w:tcBorders>
                    <w:bottom w:val="single" w:sz="4" w:space="0" w:color="auto"/>
                  </w:tcBorders>
                  <w:tcMar>
                    <w:left w:w="29" w:type="dxa"/>
                    <w:right w:w="29" w:type="dxa"/>
                  </w:tcMar>
                  <w:vAlign w:val="center"/>
                </w:tcPr>
                <w:p w14:paraId="0E594E42" w14:textId="77777777" w:rsidR="004F2AF5" w:rsidRPr="00B77FDD" w:rsidRDefault="004F2AF5" w:rsidP="00526C19">
                  <w:pPr>
                    <w:keepNext/>
                    <w:keepLines/>
                    <w:spacing w:before="60" w:after="60" w:line="240" w:lineRule="auto"/>
                    <w:jc w:val="center"/>
                    <w:outlineLvl w:val="0"/>
                    <w:rPr>
                      <w:rFonts w:ascii="Helvetica" w:eastAsia="Times New Roman" w:hAnsi="Helvetica" w:cs="Times New Roman"/>
                      <w:b/>
                      <w:sz w:val="18"/>
                      <w:szCs w:val="18"/>
                    </w:rPr>
                  </w:pPr>
                  <w:r w:rsidRPr="00B77FDD">
                    <w:rPr>
                      <w:rFonts w:ascii="Helvetica" w:eastAsia="Times New Roman" w:hAnsi="Helvetica" w:cs="Times New Roman"/>
                      <w:b/>
                      <w:sz w:val="18"/>
                      <w:szCs w:val="18"/>
                    </w:rPr>
                    <w:t>Screenings</w:t>
                  </w:r>
                </w:p>
              </w:tc>
            </w:tr>
            <w:tr w:rsidR="004F2AF5" w:rsidRPr="00B77FDD" w14:paraId="65087269" w14:textId="77777777" w:rsidTr="001D5743">
              <w:trPr>
                <w:jc w:val="center"/>
              </w:trPr>
              <w:tc>
                <w:tcPr>
                  <w:tcW w:w="1079" w:type="dxa"/>
                  <w:vMerge/>
                  <w:tcBorders>
                    <w:bottom w:val="single" w:sz="4" w:space="0" w:color="auto"/>
                  </w:tcBorders>
                  <w:tcMar>
                    <w:left w:w="29" w:type="dxa"/>
                    <w:right w:w="29" w:type="dxa"/>
                  </w:tcMar>
                  <w:vAlign w:val="center"/>
                </w:tcPr>
                <w:p w14:paraId="345B3B41"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p>
              </w:tc>
              <w:tc>
                <w:tcPr>
                  <w:tcW w:w="539" w:type="dxa"/>
                  <w:vMerge/>
                  <w:tcBorders>
                    <w:bottom w:val="single" w:sz="4" w:space="0" w:color="auto"/>
                  </w:tcBorders>
                  <w:tcMar>
                    <w:left w:w="29" w:type="dxa"/>
                    <w:right w:w="29" w:type="dxa"/>
                  </w:tcMar>
                  <w:vAlign w:val="center"/>
                </w:tcPr>
                <w:p w14:paraId="2AFCF795"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p>
              </w:tc>
              <w:tc>
                <w:tcPr>
                  <w:tcW w:w="914" w:type="dxa"/>
                  <w:vMerge/>
                  <w:tcBorders>
                    <w:bottom w:val="single" w:sz="4" w:space="0" w:color="auto"/>
                  </w:tcBorders>
                  <w:tcMar>
                    <w:left w:w="29" w:type="dxa"/>
                    <w:right w:w="29" w:type="dxa"/>
                  </w:tcMar>
                  <w:vAlign w:val="center"/>
                </w:tcPr>
                <w:p w14:paraId="45B2CB7C"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p>
              </w:tc>
              <w:tc>
                <w:tcPr>
                  <w:tcW w:w="521" w:type="dxa"/>
                  <w:vMerge/>
                  <w:tcBorders>
                    <w:bottom w:val="single" w:sz="4" w:space="0" w:color="auto"/>
                  </w:tcBorders>
                  <w:tcMar>
                    <w:left w:w="29" w:type="dxa"/>
                    <w:right w:w="29" w:type="dxa"/>
                  </w:tcMar>
                  <w:vAlign w:val="center"/>
                </w:tcPr>
                <w:p w14:paraId="773526A7"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p>
              </w:tc>
              <w:tc>
                <w:tcPr>
                  <w:tcW w:w="1801" w:type="dxa"/>
                  <w:gridSpan w:val="2"/>
                  <w:tcBorders>
                    <w:bottom w:val="single" w:sz="4" w:space="0" w:color="auto"/>
                  </w:tcBorders>
                  <w:tcMar>
                    <w:left w:w="29" w:type="dxa"/>
                    <w:right w:w="29" w:type="dxa"/>
                  </w:tcMar>
                  <w:vAlign w:val="center"/>
                </w:tcPr>
                <w:p w14:paraId="4D18CBA7"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r w:rsidRPr="00B77FDD">
                    <w:rPr>
                      <w:rFonts w:ascii="Helvetica" w:eastAsia="Times New Roman" w:hAnsi="Helvetica" w:cs="Times New Roman"/>
                      <w:b/>
                      <w:sz w:val="18"/>
                      <w:szCs w:val="18"/>
                    </w:rPr>
                    <w:t>Stone Screening</w:t>
                  </w:r>
                </w:p>
              </w:tc>
              <w:tc>
                <w:tcPr>
                  <w:tcW w:w="1601" w:type="dxa"/>
                  <w:gridSpan w:val="2"/>
                  <w:tcBorders>
                    <w:bottom w:val="single" w:sz="4" w:space="0" w:color="auto"/>
                  </w:tcBorders>
                  <w:tcMar>
                    <w:left w:w="29" w:type="dxa"/>
                    <w:right w:w="29" w:type="dxa"/>
                  </w:tcMar>
                  <w:vAlign w:val="center"/>
                </w:tcPr>
                <w:p w14:paraId="4B49B097"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r w:rsidRPr="00B77FDD">
                    <w:rPr>
                      <w:rFonts w:ascii="Helvetica" w:eastAsia="Times New Roman" w:hAnsi="Helvetica" w:cs="Times New Roman"/>
                      <w:b/>
                      <w:sz w:val="18"/>
                      <w:szCs w:val="18"/>
                    </w:rPr>
                    <w:t xml:space="preserve">Crushable type such as </w:t>
                  </w:r>
                  <w:proofErr w:type="spellStart"/>
                  <w:r w:rsidRPr="00B77FDD">
                    <w:rPr>
                      <w:rFonts w:ascii="Helvetica" w:eastAsia="Times New Roman" w:hAnsi="Helvetica" w:cs="Times New Roman"/>
                      <w:b/>
                      <w:sz w:val="18"/>
                      <w:szCs w:val="18"/>
                    </w:rPr>
                    <w:t>Moorum</w:t>
                  </w:r>
                  <w:proofErr w:type="spellEnd"/>
                  <w:r w:rsidRPr="00B77FDD">
                    <w:rPr>
                      <w:rFonts w:ascii="Helvetica" w:eastAsia="Times New Roman" w:hAnsi="Helvetica" w:cs="Times New Roman"/>
                      <w:b/>
                      <w:sz w:val="18"/>
                      <w:szCs w:val="18"/>
                    </w:rPr>
                    <w:t xml:space="preserve"> or Gravel</w:t>
                  </w:r>
                </w:p>
              </w:tc>
            </w:tr>
            <w:tr w:rsidR="004F2AF5" w:rsidRPr="00B77FDD" w14:paraId="16F7E514" w14:textId="77777777" w:rsidTr="001D5743">
              <w:trPr>
                <w:jc w:val="center"/>
              </w:trPr>
              <w:tc>
                <w:tcPr>
                  <w:tcW w:w="1079" w:type="dxa"/>
                  <w:vMerge/>
                  <w:tcBorders>
                    <w:top w:val="single" w:sz="4" w:space="0" w:color="auto"/>
                    <w:bottom w:val="single" w:sz="4" w:space="0" w:color="auto"/>
                  </w:tcBorders>
                  <w:tcMar>
                    <w:left w:w="29" w:type="dxa"/>
                    <w:right w:w="29" w:type="dxa"/>
                  </w:tcMar>
                  <w:vAlign w:val="center"/>
                </w:tcPr>
                <w:p w14:paraId="101A1305"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p>
              </w:tc>
              <w:tc>
                <w:tcPr>
                  <w:tcW w:w="539" w:type="dxa"/>
                  <w:vMerge/>
                  <w:tcBorders>
                    <w:top w:val="single" w:sz="4" w:space="0" w:color="auto"/>
                    <w:bottom w:val="single" w:sz="4" w:space="0" w:color="auto"/>
                  </w:tcBorders>
                  <w:tcMar>
                    <w:left w:w="29" w:type="dxa"/>
                    <w:right w:w="29" w:type="dxa"/>
                  </w:tcMar>
                  <w:vAlign w:val="center"/>
                </w:tcPr>
                <w:p w14:paraId="5358575E"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p>
              </w:tc>
              <w:tc>
                <w:tcPr>
                  <w:tcW w:w="914" w:type="dxa"/>
                  <w:vMerge/>
                  <w:tcBorders>
                    <w:top w:val="single" w:sz="4" w:space="0" w:color="auto"/>
                    <w:bottom w:val="single" w:sz="4" w:space="0" w:color="auto"/>
                  </w:tcBorders>
                  <w:tcMar>
                    <w:left w:w="29" w:type="dxa"/>
                    <w:right w:w="29" w:type="dxa"/>
                  </w:tcMar>
                  <w:vAlign w:val="center"/>
                </w:tcPr>
                <w:p w14:paraId="7F1CA5F5"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p>
              </w:tc>
              <w:tc>
                <w:tcPr>
                  <w:tcW w:w="521" w:type="dxa"/>
                  <w:vMerge/>
                  <w:tcBorders>
                    <w:top w:val="single" w:sz="4" w:space="0" w:color="auto"/>
                    <w:bottom w:val="single" w:sz="4" w:space="0" w:color="auto"/>
                  </w:tcBorders>
                  <w:tcMar>
                    <w:left w:w="29" w:type="dxa"/>
                    <w:right w:w="29" w:type="dxa"/>
                  </w:tcMar>
                  <w:vAlign w:val="center"/>
                </w:tcPr>
                <w:p w14:paraId="0917AF07"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p>
              </w:tc>
              <w:tc>
                <w:tcPr>
                  <w:tcW w:w="1080" w:type="dxa"/>
                  <w:tcBorders>
                    <w:top w:val="single" w:sz="4" w:space="0" w:color="auto"/>
                    <w:bottom w:val="single" w:sz="4" w:space="0" w:color="auto"/>
                  </w:tcBorders>
                  <w:tcMar>
                    <w:left w:w="29" w:type="dxa"/>
                    <w:right w:w="29" w:type="dxa"/>
                  </w:tcMar>
                  <w:vAlign w:val="center"/>
                </w:tcPr>
                <w:p w14:paraId="6CA25F4E"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r w:rsidRPr="00B77FDD">
                    <w:rPr>
                      <w:rFonts w:ascii="Helvetica" w:eastAsia="Times New Roman" w:hAnsi="Helvetica" w:cs="Times New Roman"/>
                      <w:b/>
                      <w:sz w:val="18"/>
                      <w:szCs w:val="18"/>
                    </w:rPr>
                    <w:t>Grading Classification &amp; Size</w:t>
                  </w:r>
                </w:p>
              </w:tc>
              <w:tc>
                <w:tcPr>
                  <w:tcW w:w="721" w:type="dxa"/>
                  <w:tcBorders>
                    <w:top w:val="single" w:sz="4" w:space="0" w:color="auto"/>
                    <w:bottom w:val="single" w:sz="4" w:space="0" w:color="auto"/>
                  </w:tcBorders>
                  <w:tcMar>
                    <w:left w:w="29" w:type="dxa"/>
                    <w:right w:w="29" w:type="dxa"/>
                  </w:tcMar>
                  <w:vAlign w:val="center"/>
                </w:tcPr>
                <w:p w14:paraId="2C2F2348"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r w:rsidRPr="00B77FDD">
                    <w:rPr>
                      <w:rFonts w:ascii="Helvetica" w:eastAsia="Times New Roman" w:hAnsi="Helvetica" w:cs="Times New Roman"/>
                      <w:b/>
                      <w:sz w:val="18"/>
                      <w:szCs w:val="18"/>
                    </w:rPr>
                    <w:t xml:space="preserve">For WBM Sub-base/ </w:t>
                  </w:r>
                  <w:r w:rsidRPr="00B77FDD">
                    <w:rPr>
                      <w:rFonts w:ascii="Helvetica" w:eastAsia="Times New Roman" w:hAnsi="Helvetica" w:cs="Times New Roman"/>
                      <w:b/>
                      <w:sz w:val="18"/>
                      <w:szCs w:val="18"/>
                    </w:rPr>
                    <w:lastRenderedPageBreak/>
                    <w:t>base course (Loose quantity)</w:t>
                  </w:r>
                </w:p>
              </w:tc>
              <w:tc>
                <w:tcPr>
                  <w:tcW w:w="1080" w:type="dxa"/>
                  <w:tcBorders>
                    <w:top w:val="single" w:sz="4" w:space="0" w:color="auto"/>
                    <w:bottom w:val="single" w:sz="4" w:space="0" w:color="auto"/>
                  </w:tcBorders>
                  <w:tcMar>
                    <w:left w:w="29" w:type="dxa"/>
                    <w:right w:w="29" w:type="dxa"/>
                  </w:tcMar>
                  <w:vAlign w:val="center"/>
                </w:tcPr>
                <w:p w14:paraId="27694305"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r w:rsidRPr="00B77FDD">
                    <w:rPr>
                      <w:rFonts w:ascii="Helvetica" w:eastAsia="Times New Roman" w:hAnsi="Helvetica" w:cs="Times New Roman"/>
                      <w:b/>
                      <w:sz w:val="18"/>
                      <w:szCs w:val="18"/>
                    </w:rPr>
                    <w:lastRenderedPageBreak/>
                    <w:t>Grading Classification &amp; Size</w:t>
                  </w:r>
                </w:p>
              </w:tc>
              <w:tc>
                <w:tcPr>
                  <w:tcW w:w="521" w:type="dxa"/>
                  <w:tcBorders>
                    <w:top w:val="nil"/>
                    <w:bottom w:val="nil"/>
                  </w:tcBorders>
                  <w:tcMar>
                    <w:left w:w="29" w:type="dxa"/>
                    <w:right w:w="29" w:type="dxa"/>
                  </w:tcMar>
                  <w:vAlign w:val="center"/>
                </w:tcPr>
                <w:p w14:paraId="0C3CE3B2" w14:textId="77777777" w:rsidR="004F2AF5" w:rsidRPr="00B77FDD" w:rsidRDefault="004F2AF5" w:rsidP="00526C19">
                  <w:pPr>
                    <w:spacing w:before="60" w:after="60" w:line="240" w:lineRule="auto"/>
                    <w:jc w:val="center"/>
                    <w:rPr>
                      <w:rFonts w:ascii="Helvetica" w:eastAsia="Times New Roman" w:hAnsi="Helvetica" w:cs="Times New Roman"/>
                      <w:b/>
                      <w:sz w:val="18"/>
                      <w:szCs w:val="18"/>
                    </w:rPr>
                  </w:pPr>
                  <w:r w:rsidRPr="00B77FDD">
                    <w:rPr>
                      <w:rFonts w:ascii="Helvetica" w:eastAsia="Times New Roman" w:hAnsi="Helvetica" w:cs="Times New Roman"/>
                      <w:b/>
                      <w:sz w:val="18"/>
                      <w:szCs w:val="18"/>
                    </w:rPr>
                    <w:t>Loose Qty.</w:t>
                  </w:r>
                </w:p>
              </w:tc>
            </w:tr>
            <w:tr w:rsidR="004F2AF5" w:rsidRPr="00B77FDD" w14:paraId="381E51AE" w14:textId="77777777" w:rsidTr="001D5743">
              <w:trPr>
                <w:jc w:val="center"/>
              </w:trPr>
              <w:tc>
                <w:tcPr>
                  <w:tcW w:w="1079" w:type="dxa"/>
                  <w:tcBorders>
                    <w:top w:val="single" w:sz="4" w:space="0" w:color="auto"/>
                    <w:bottom w:val="nil"/>
                  </w:tcBorders>
                  <w:tcMar>
                    <w:left w:w="29" w:type="dxa"/>
                    <w:right w:w="29" w:type="dxa"/>
                  </w:tcMar>
                  <w:vAlign w:val="center"/>
                </w:tcPr>
                <w:p w14:paraId="3F1BF9B2"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Grading 1</w:t>
                  </w:r>
                </w:p>
              </w:tc>
              <w:tc>
                <w:tcPr>
                  <w:tcW w:w="539" w:type="dxa"/>
                  <w:tcBorders>
                    <w:top w:val="single" w:sz="4" w:space="0" w:color="auto"/>
                    <w:bottom w:val="nil"/>
                  </w:tcBorders>
                  <w:tcMar>
                    <w:left w:w="29" w:type="dxa"/>
                    <w:right w:w="29" w:type="dxa"/>
                  </w:tcMar>
                  <w:vAlign w:val="center"/>
                </w:tcPr>
                <w:p w14:paraId="2F46FBCE"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 xml:space="preserve">63 mm to </w:t>
                  </w:r>
                  <w:r w:rsidRPr="00B77FDD">
                    <w:rPr>
                      <w:rFonts w:ascii="Helvetica" w:eastAsia="Times New Roman" w:hAnsi="Helvetica" w:cs="Times New Roman"/>
                      <w:sz w:val="18"/>
                      <w:szCs w:val="18"/>
                    </w:rPr>
                    <w:br/>
                    <w:t>45 mm</w:t>
                  </w:r>
                </w:p>
              </w:tc>
              <w:tc>
                <w:tcPr>
                  <w:tcW w:w="914" w:type="dxa"/>
                  <w:tcBorders>
                    <w:top w:val="single" w:sz="4" w:space="0" w:color="auto"/>
                    <w:bottom w:val="nil"/>
                  </w:tcBorders>
                  <w:tcMar>
                    <w:left w:w="29" w:type="dxa"/>
                    <w:right w:w="29" w:type="dxa"/>
                  </w:tcMar>
                  <w:vAlign w:val="center"/>
                </w:tcPr>
                <w:p w14:paraId="5136D504"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75 mm</w:t>
                  </w:r>
                </w:p>
              </w:tc>
              <w:tc>
                <w:tcPr>
                  <w:tcW w:w="521" w:type="dxa"/>
                  <w:tcBorders>
                    <w:top w:val="single" w:sz="4" w:space="0" w:color="auto"/>
                    <w:bottom w:val="nil"/>
                  </w:tcBorders>
                  <w:tcMar>
                    <w:left w:w="29" w:type="dxa"/>
                    <w:right w:w="29" w:type="dxa"/>
                  </w:tcMar>
                  <w:vAlign w:val="center"/>
                </w:tcPr>
                <w:p w14:paraId="3F96E9B9"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0.91 to</w:t>
                  </w:r>
                  <w:r w:rsidRPr="00B77FDD">
                    <w:rPr>
                      <w:rFonts w:ascii="Helvetica" w:eastAsia="Times New Roman" w:hAnsi="Helvetica" w:cs="Times New Roman"/>
                      <w:sz w:val="18"/>
                      <w:szCs w:val="18"/>
                    </w:rPr>
                    <w:br/>
                    <w:t>1.07 m</w:t>
                  </w:r>
                  <w:r w:rsidRPr="00B77FDD">
                    <w:rPr>
                      <w:rFonts w:ascii="Helvetica" w:eastAsia="Times New Roman" w:hAnsi="Helvetica" w:cs="Times New Roman"/>
                      <w:sz w:val="18"/>
                      <w:szCs w:val="18"/>
                      <w:vertAlign w:val="superscript"/>
                    </w:rPr>
                    <w:t>3</w:t>
                  </w:r>
                </w:p>
              </w:tc>
              <w:tc>
                <w:tcPr>
                  <w:tcW w:w="1080" w:type="dxa"/>
                  <w:tcBorders>
                    <w:top w:val="single" w:sz="4" w:space="0" w:color="auto"/>
                    <w:bottom w:val="nil"/>
                  </w:tcBorders>
                  <w:tcMar>
                    <w:left w:w="29" w:type="dxa"/>
                    <w:right w:w="29" w:type="dxa"/>
                  </w:tcMar>
                  <w:vAlign w:val="center"/>
                </w:tcPr>
                <w:p w14:paraId="1B912DEF"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 xml:space="preserve">Type A </w:t>
                  </w:r>
                  <w:r w:rsidRPr="00B77FDD">
                    <w:rPr>
                      <w:rFonts w:ascii="Helvetica" w:eastAsia="Times New Roman" w:hAnsi="Helvetica" w:cs="Times New Roman"/>
                      <w:sz w:val="18"/>
                      <w:szCs w:val="18"/>
                    </w:rPr>
                    <w:br/>
                    <w:t>13.2 mm</w:t>
                  </w:r>
                </w:p>
              </w:tc>
              <w:tc>
                <w:tcPr>
                  <w:tcW w:w="721" w:type="dxa"/>
                  <w:tcBorders>
                    <w:top w:val="single" w:sz="4" w:space="0" w:color="auto"/>
                    <w:bottom w:val="nil"/>
                  </w:tcBorders>
                  <w:tcMar>
                    <w:left w:w="29" w:type="dxa"/>
                    <w:right w:w="29" w:type="dxa"/>
                  </w:tcMar>
                  <w:vAlign w:val="center"/>
                </w:tcPr>
                <w:p w14:paraId="2B9BE77E"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 xml:space="preserve">0.12 to </w:t>
                  </w:r>
                  <w:r w:rsidRPr="00B77FDD">
                    <w:rPr>
                      <w:rFonts w:ascii="Helvetica" w:eastAsia="Times New Roman" w:hAnsi="Helvetica" w:cs="Times New Roman"/>
                      <w:sz w:val="18"/>
                      <w:szCs w:val="18"/>
                    </w:rPr>
                    <w:br/>
                    <w:t>0.15 m</w:t>
                  </w:r>
                  <w:r w:rsidRPr="00B77FDD">
                    <w:rPr>
                      <w:rFonts w:ascii="Helvetica" w:eastAsia="Times New Roman" w:hAnsi="Helvetica" w:cs="Times New Roman"/>
                      <w:sz w:val="18"/>
                      <w:szCs w:val="18"/>
                      <w:vertAlign w:val="superscript"/>
                    </w:rPr>
                    <w:t>3</w:t>
                  </w:r>
                </w:p>
              </w:tc>
              <w:tc>
                <w:tcPr>
                  <w:tcW w:w="1080" w:type="dxa"/>
                  <w:tcBorders>
                    <w:top w:val="single" w:sz="4" w:space="0" w:color="auto"/>
                    <w:bottom w:val="nil"/>
                  </w:tcBorders>
                  <w:tcMar>
                    <w:left w:w="29" w:type="dxa"/>
                    <w:right w:w="29" w:type="dxa"/>
                  </w:tcMar>
                  <w:vAlign w:val="center"/>
                </w:tcPr>
                <w:p w14:paraId="170C930F"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Not uniform</w:t>
                  </w:r>
                </w:p>
              </w:tc>
              <w:tc>
                <w:tcPr>
                  <w:tcW w:w="521" w:type="dxa"/>
                  <w:tcBorders>
                    <w:top w:val="nil"/>
                    <w:bottom w:val="nil"/>
                  </w:tcBorders>
                  <w:tcMar>
                    <w:left w:w="29" w:type="dxa"/>
                    <w:right w:w="29" w:type="dxa"/>
                  </w:tcMar>
                  <w:vAlign w:val="center"/>
                </w:tcPr>
                <w:p w14:paraId="58726876"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 xml:space="preserve">0.22 to </w:t>
                  </w:r>
                  <w:r w:rsidRPr="00B77FDD">
                    <w:rPr>
                      <w:rFonts w:ascii="Helvetica" w:eastAsia="Times New Roman" w:hAnsi="Helvetica" w:cs="Times New Roman"/>
                      <w:sz w:val="18"/>
                      <w:szCs w:val="18"/>
                    </w:rPr>
                    <w:br/>
                    <w:t>0.24 m</w:t>
                  </w:r>
                  <w:r w:rsidRPr="00B77FDD">
                    <w:rPr>
                      <w:rFonts w:ascii="Helvetica" w:eastAsia="Times New Roman" w:hAnsi="Helvetica" w:cs="Times New Roman"/>
                      <w:sz w:val="18"/>
                      <w:szCs w:val="18"/>
                      <w:vertAlign w:val="superscript"/>
                    </w:rPr>
                    <w:t>3</w:t>
                  </w:r>
                </w:p>
              </w:tc>
            </w:tr>
            <w:tr w:rsidR="004F2AF5" w:rsidRPr="00B77FDD" w14:paraId="29B1178C" w14:textId="77777777" w:rsidTr="001D5743">
              <w:trPr>
                <w:jc w:val="center"/>
              </w:trPr>
              <w:tc>
                <w:tcPr>
                  <w:tcW w:w="1079" w:type="dxa"/>
                  <w:tcBorders>
                    <w:top w:val="nil"/>
                    <w:bottom w:val="nil"/>
                  </w:tcBorders>
                  <w:tcMar>
                    <w:left w:w="29" w:type="dxa"/>
                    <w:right w:w="29" w:type="dxa"/>
                  </w:tcMar>
                  <w:vAlign w:val="center"/>
                </w:tcPr>
                <w:p w14:paraId="7E305FBE"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c>
                <w:tcPr>
                  <w:tcW w:w="539" w:type="dxa"/>
                  <w:tcBorders>
                    <w:top w:val="nil"/>
                    <w:bottom w:val="nil"/>
                  </w:tcBorders>
                  <w:tcMar>
                    <w:left w:w="29" w:type="dxa"/>
                    <w:right w:w="29" w:type="dxa"/>
                  </w:tcMar>
                  <w:vAlign w:val="center"/>
                </w:tcPr>
                <w:p w14:paraId="20D5EC91"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c>
                <w:tcPr>
                  <w:tcW w:w="914" w:type="dxa"/>
                  <w:tcBorders>
                    <w:top w:val="nil"/>
                    <w:bottom w:val="nil"/>
                  </w:tcBorders>
                  <w:tcMar>
                    <w:left w:w="29" w:type="dxa"/>
                    <w:right w:w="29" w:type="dxa"/>
                  </w:tcMar>
                  <w:vAlign w:val="center"/>
                </w:tcPr>
                <w:p w14:paraId="49E149EC"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c>
                <w:tcPr>
                  <w:tcW w:w="521" w:type="dxa"/>
                  <w:tcBorders>
                    <w:top w:val="nil"/>
                    <w:bottom w:val="nil"/>
                  </w:tcBorders>
                  <w:tcMar>
                    <w:left w:w="29" w:type="dxa"/>
                    <w:right w:w="29" w:type="dxa"/>
                  </w:tcMar>
                  <w:vAlign w:val="center"/>
                </w:tcPr>
                <w:p w14:paraId="62DDB501"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c>
                <w:tcPr>
                  <w:tcW w:w="1080" w:type="dxa"/>
                  <w:tcBorders>
                    <w:top w:val="nil"/>
                    <w:bottom w:val="nil"/>
                  </w:tcBorders>
                  <w:tcMar>
                    <w:left w:w="29" w:type="dxa"/>
                    <w:right w:w="29" w:type="dxa"/>
                  </w:tcMar>
                  <w:vAlign w:val="center"/>
                </w:tcPr>
                <w:p w14:paraId="6E75D222"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 xml:space="preserve">Type B </w:t>
                  </w:r>
                  <w:r w:rsidRPr="00B77FDD">
                    <w:rPr>
                      <w:rFonts w:ascii="Helvetica" w:eastAsia="Times New Roman" w:hAnsi="Helvetica" w:cs="Times New Roman"/>
                      <w:sz w:val="18"/>
                      <w:szCs w:val="18"/>
                    </w:rPr>
                    <w:br/>
                    <w:t>11.2 mm</w:t>
                  </w:r>
                </w:p>
              </w:tc>
              <w:tc>
                <w:tcPr>
                  <w:tcW w:w="721" w:type="dxa"/>
                  <w:tcBorders>
                    <w:top w:val="nil"/>
                    <w:bottom w:val="nil"/>
                  </w:tcBorders>
                  <w:tcMar>
                    <w:left w:w="29" w:type="dxa"/>
                    <w:right w:w="29" w:type="dxa"/>
                  </w:tcMar>
                  <w:vAlign w:val="center"/>
                </w:tcPr>
                <w:p w14:paraId="390B5C56"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0.20 to</w:t>
                  </w:r>
                  <w:r w:rsidRPr="00B77FDD">
                    <w:rPr>
                      <w:rFonts w:ascii="Helvetica" w:eastAsia="Times New Roman" w:hAnsi="Helvetica" w:cs="Times New Roman"/>
                      <w:sz w:val="18"/>
                      <w:szCs w:val="18"/>
                    </w:rPr>
                    <w:br/>
                    <w:t xml:space="preserve"> 0.22 m</w:t>
                  </w:r>
                  <w:r w:rsidRPr="00B77FDD">
                    <w:rPr>
                      <w:rFonts w:ascii="Helvetica" w:eastAsia="Times New Roman" w:hAnsi="Helvetica" w:cs="Times New Roman"/>
                      <w:sz w:val="18"/>
                      <w:szCs w:val="18"/>
                      <w:vertAlign w:val="superscript"/>
                    </w:rPr>
                    <w:t>3</w:t>
                  </w:r>
                </w:p>
              </w:tc>
              <w:tc>
                <w:tcPr>
                  <w:tcW w:w="1080" w:type="dxa"/>
                  <w:tcBorders>
                    <w:top w:val="nil"/>
                    <w:bottom w:val="nil"/>
                  </w:tcBorders>
                  <w:tcMar>
                    <w:left w:w="29" w:type="dxa"/>
                    <w:right w:w="29" w:type="dxa"/>
                  </w:tcMar>
                  <w:vAlign w:val="center"/>
                </w:tcPr>
                <w:p w14:paraId="03E21DFF"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c>
                <w:tcPr>
                  <w:tcW w:w="521" w:type="dxa"/>
                  <w:tcBorders>
                    <w:top w:val="nil"/>
                    <w:bottom w:val="nil"/>
                  </w:tcBorders>
                  <w:tcMar>
                    <w:left w:w="29" w:type="dxa"/>
                    <w:right w:w="29" w:type="dxa"/>
                  </w:tcMar>
                  <w:vAlign w:val="center"/>
                </w:tcPr>
                <w:p w14:paraId="14A56F72"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r>
            <w:tr w:rsidR="004F2AF5" w:rsidRPr="00B77FDD" w14:paraId="7ACBB6AB" w14:textId="77777777" w:rsidTr="001D5743">
              <w:trPr>
                <w:jc w:val="center"/>
              </w:trPr>
              <w:tc>
                <w:tcPr>
                  <w:tcW w:w="1079" w:type="dxa"/>
                  <w:tcBorders>
                    <w:top w:val="nil"/>
                    <w:bottom w:val="single" w:sz="4" w:space="0" w:color="auto"/>
                  </w:tcBorders>
                  <w:tcMar>
                    <w:left w:w="29" w:type="dxa"/>
                    <w:right w:w="29" w:type="dxa"/>
                  </w:tcMar>
                  <w:vAlign w:val="center"/>
                </w:tcPr>
                <w:p w14:paraId="09E11301"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Grading 2</w:t>
                  </w:r>
                </w:p>
              </w:tc>
              <w:tc>
                <w:tcPr>
                  <w:tcW w:w="539" w:type="dxa"/>
                  <w:tcBorders>
                    <w:top w:val="nil"/>
                    <w:bottom w:val="single" w:sz="4" w:space="0" w:color="auto"/>
                  </w:tcBorders>
                  <w:tcMar>
                    <w:left w:w="29" w:type="dxa"/>
                    <w:right w:w="29" w:type="dxa"/>
                  </w:tcMar>
                  <w:vAlign w:val="center"/>
                </w:tcPr>
                <w:p w14:paraId="1AA2C93C"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53 mm to</w:t>
                  </w:r>
                  <w:r w:rsidRPr="00B77FDD">
                    <w:rPr>
                      <w:rFonts w:ascii="Helvetica" w:eastAsia="Times New Roman" w:hAnsi="Helvetica" w:cs="Times New Roman"/>
                      <w:sz w:val="18"/>
                      <w:szCs w:val="18"/>
                    </w:rPr>
                    <w:br/>
                    <w:t>22.4 mm</w:t>
                  </w:r>
                </w:p>
              </w:tc>
              <w:tc>
                <w:tcPr>
                  <w:tcW w:w="914" w:type="dxa"/>
                  <w:tcBorders>
                    <w:top w:val="nil"/>
                    <w:bottom w:val="single" w:sz="4" w:space="0" w:color="auto"/>
                  </w:tcBorders>
                  <w:tcMar>
                    <w:left w:w="29" w:type="dxa"/>
                    <w:right w:w="29" w:type="dxa"/>
                  </w:tcMar>
                  <w:vAlign w:val="center"/>
                </w:tcPr>
                <w:p w14:paraId="720EBB4A"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75 mm</w:t>
                  </w:r>
                </w:p>
              </w:tc>
              <w:tc>
                <w:tcPr>
                  <w:tcW w:w="521" w:type="dxa"/>
                  <w:tcBorders>
                    <w:top w:val="nil"/>
                    <w:bottom w:val="single" w:sz="4" w:space="0" w:color="auto"/>
                  </w:tcBorders>
                  <w:tcMar>
                    <w:left w:w="29" w:type="dxa"/>
                    <w:right w:w="29" w:type="dxa"/>
                  </w:tcMar>
                  <w:vAlign w:val="center"/>
                </w:tcPr>
                <w:p w14:paraId="3A340470"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c>
                <w:tcPr>
                  <w:tcW w:w="1080" w:type="dxa"/>
                  <w:tcBorders>
                    <w:top w:val="nil"/>
                    <w:bottom w:val="single" w:sz="4" w:space="0" w:color="auto"/>
                  </w:tcBorders>
                  <w:tcMar>
                    <w:left w:w="29" w:type="dxa"/>
                    <w:right w:w="29" w:type="dxa"/>
                  </w:tcMar>
                  <w:vAlign w:val="center"/>
                </w:tcPr>
                <w:p w14:paraId="789B0E95"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c>
                <w:tcPr>
                  <w:tcW w:w="721" w:type="dxa"/>
                  <w:tcBorders>
                    <w:top w:val="nil"/>
                    <w:bottom w:val="single" w:sz="4" w:space="0" w:color="auto"/>
                  </w:tcBorders>
                  <w:tcMar>
                    <w:left w:w="29" w:type="dxa"/>
                    <w:right w:w="29" w:type="dxa"/>
                  </w:tcMar>
                  <w:vAlign w:val="center"/>
                </w:tcPr>
                <w:p w14:paraId="6F8B586C"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0.18 to</w:t>
                  </w:r>
                  <w:r w:rsidRPr="00B77FDD">
                    <w:rPr>
                      <w:rFonts w:ascii="Helvetica" w:eastAsia="Times New Roman" w:hAnsi="Helvetica" w:cs="Times New Roman"/>
                      <w:sz w:val="18"/>
                      <w:szCs w:val="18"/>
                    </w:rPr>
                    <w:br/>
                    <w:t xml:space="preserve"> 0.21 m</w:t>
                  </w:r>
                  <w:r w:rsidRPr="00B77FDD">
                    <w:rPr>
                      <w:rFonts w:ascii="Helvetica" w:eastAsia="Times New Roman" w:hAnsi="Helvetica" w:cs="Times New Roman"/>
                      <w:sz w:val="18"/>
                      <w:szCs w:val="18"/>
                      <w:vertAlign w:val="superscript"/>
                    </w:rPr>
                    <w:t>3</w:t>
                  </w:r>
                </w:p>
              </w:tc>
              <w:tc>
                <w:tcPr>
                  <w:tcW w:w="1080" w:type="dxa"/>
                  <w:tcBorders>
                    <w:top w:val="nil"/>
                    <w:bottom w:val="single" w:sz="4" w:space="0" w:color="auto"/>
                  </w:tcBorders>
                  <w:tcMar>
                    <w:left w:w="29" w:type="dxa"/>
                    <w:right w:w="29" w:type="dxa"/>
                  </w:tcMar>
                  <w:vAlign w:val="center"/>
                </w:tcPr>
                <w:p w14:paraId="4FCC0F76"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c>
                <w:tcPr>
                  <w:tcW w:w="521" w:type="dxa"/>
                  <w:tcBorders>
                    <w:top w:val="nil"/>
                    <w:bottom w:val="single" w:sz="4" w:space="0" w:color="auto"/>
                  </w:tcBorders>
                  <w:tcMar>
                    <w:left w:w="29" w:type="dxa"/>
                    <w:right w:w="29" w:type="dxa"/>
                  </w:tcMar>
                  <w:vAlign w:val="center"/>
                </w:tcPr>
                <w:p w14:paraId="6279EED1" w14:textId="77777777" w:rsidR="004F2AF5" w:rsidRPr="00B77FDD" w:rsidRDefault="004F2AF5" w:rsidP="00526C19">
                  <w:pPr>
                    <w:spacing w:before="60" w:after="60" w:line="240" w:lineRule="auto"/>
                    <w:jc w:val="center"/>
                    <w:rPr>
                      <w:rFonts w:ascii="Helvetica" w:eastAsia="Times New Roman" w:hAnsi="Helvetica" w:cs="Times New Roman"/>
                      <w:sz w:val="18"/>
                      <w:szCs w:val="18"/>
                    </w:rPr>
                  </w:pPr>
                  <w:r w:rsidRPr="00B77FDD">
                    <w:rPr>
                      <w:rFonts w:ascii="Helvetica" w:eastAsia="Times New Roman" w:hAnsi="Helvetica" w:cs="Times New Roman"/>
                      <w:sz w:val="18"/>
                      <w:szCs w:val="18"/>
                    </w:rPr>
                    <w:t>-do-</w:t>
                  </w:r>
                </w:p>
              </w:tc>
            </w:tr>
          </w:tbl>
          <w:p w14:paraId="742BA9CA" w14:textId="77777777" w:rsidR="004F2AF5" w:rsidRPr="008D6D14" w:rsidRDefault="004F2AF5" w:rsidP="00526C19">
            <w:pPr>
              <w:spacing w:before="360" w:after="360" w:line="280" w:lineRule="atLeast"/>
              <w:jc w:val="both"/>
              <w:rPr>
                <w:rFonts w:ascii="Helvetica" w:eastAsia="Times New Roman" w:hAnsi="Helvetica" w:cs="Times New Roman"/>
                <w:sz w:val="23"/>
                <w:szCs w:val="24"/>
              </w:rPr>
            </w:pPr>
            <w:r w:rsidRPr="008D6D14">
              <w:rPr>
                <w:rFonts w:ascii="Helvetica" w:eastAsia="Times New Roman" w:hAnsi="Helvetica" w:cs="Times New Roman"/>
                <w:sz w:val="23"/>
                <w:szCs w:val="24"/>
              </w:rPr>
              <w:t xml:space="preserve">The </w:t>
            </w:r>
            <w:proofErr w:type="gramStart"/>
            <w:r w:rsidRPr="008D6D14">
              <w:rPr>
                <w:rFonts w:ascii="Helvetica" w:eastAsia="Times New Roman" w:hAnsi="Helvetica" w:cs="Times New Roman"/>
                <w:sz w:val="23"/>
                <w:szCs w:val="24"/>
              </w:rPr>
              <w:t>above mentioned</w:t>
            </w:r>
            <w:proofErr w:type="gramEnd"/>
            <w:r w:rsidRPr="008D6D14">
              <w:rPr>
                <w:rFonts w:ascii="Helvetica" w:eastAsia="Times New Roman" w:hAnsi="Helvetica" w:cs="Times New Roman"/>
                <w:sz w:val="23"/>
                <w:szCs w:val="24"/>
              </w:rPr>
              <w:t xml:space="preserve"> quantities should be taken as a guide only, for estimation of quantities for construction etc.</w:t>
            </w:r>
          </w:p>
          <w:p w14:paraId="4A1DAB56"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8D6D14">
              <w:rPr>
                <w:rFonts w:ascii="Helvetica" w:eastAsia="Times New Roman" w:hAnsi="Helvetica" w:cs="Times New Roman"/>
                <w:sz w:val="23"/>
                <w:szCs w:val="24"/>
              </w:rPr>
              <w:t xml:space="preserve">Application of binding materials may not be necessary when the screenings used are of crushable type such as </w:t>
            </w:r>
            <w:proofErr w:type="spellStart"/>
            <w:r w:rsidRPr="008D6D14">
              <w:rPr>
                <w:rFonts w:ascii="Helvetica" w:eastAsia="Times New Roman" w:hAnsi="Helvetica" w:cs="Times New Roman"/>
                <w:sz w:val="23"/>
                <w:szCs w:val="24"/>
              </w:rPr>
              <w:t>moorum</w:t>
            </w:r>
            <w:proofErr w:type="spellEnd"/>
            <w:r w:rsidRPr="008D6D14">
              <w:rPr>
                <w:rFonts w:ascii="Helvetica" w:eastAsia="Times New Roman" w:hAnsi="Helvetica" w:cs="Times New Roman"/>
                <w:sz w:val="23"/>
                <w:szCs w:val="24"/>
              </w:rPr>
              <w:t xml:space="preserve"> or gravel.</w:t>
            </w:r>
          </w:p>
          <w:p w14:paraId="373F9982"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F42CCF1" w14:textId="77777777" w:rsidR="004F2AF5" w:rsidRPr="008D6D14"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8D6D14">
              <w:rPr>
                <w:rFonts w:ascii="Helvetica" w:eastAsia="Times New Roman" w:hAnsi="Helvetica" w:cs="Times New Roman"/>
                <w:b/>
                <w:bCs/>
                <w:iCs/>
                <w:sz w:val="23"/>
                <w:szCs w:val="23"/>
              </w:rPr>
              <w:t>404.3 Construction Operations</w:t>
            </w:r>
          </w:p>
          <w:p w14:paraId="70BD3D6C" w14:textId="77777777" w:rsidR="004F2AF5" w:rsidRPr="008D6D14"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8D6D14">
              <w:rPr>
                <w:rFonts w:ascii="Helvetica" w:eastAsia="Times New Roman" w:hAnsi="Helvetica" w:cs="Times New Roman"/>
                <w:b/>
                <w:bCs/>
                <w:iCs/>
                <w:sz w:val="23"/>
                <w:szCs w:val="23"/>
              </w:rPr>
              <w:t xml:space="preserve">404.3.1 </w:t>
            </w:r>
            <w:r w:rsidRPr="008D6D14">
              <w:rPr>
                <w:rFonts w:ascii="Helvetica" w:eastAsia="Times New Roman" w:hAnsi="Helvetica" w:cs="Times New Roman"/>
                <w:b/>
                <w:bCs/>
                <w:sz w:val="23"/>
                <w:szCs w:val="26"/>
              </w:rPr>
              <w:t xml:space="preserve">Preparation of Base </w:t>
            </w:r>
          </w:p>
          <w:p w14:paraId="26EA4C73"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D6D14">
              <w:rPr>
                <w:rFonts w:ascii="Helvetica" w:eastAsia="Times New Roman" w:hAnsi="Helvetica" w:cs="Times New Roman"/>
                <w:bCs/>
                <w:sz w:val="23"/>
                <w:szCs w:val="26"/>
              </w:rPr>
              <w:t xml:space="preserve">The surface of the sub-grade/sub-base/base to receive the </w:t>
            </w:r>
            <w:r w:rsidRPr="008D6D14">
              <w:rPr>
                <w:rFonts w:ascii="Helvetica" w:eastAsia="Times New Roman" w:hAnsi="Helvetica" w:cs="Times New Roman"/>
                <w:bCs/>
                <w:sz w:val="23"/>
                <w:szCs w:val="26"/>
              </w:rPr>
              <w:lastRenderedPageBreak/>
              <w:t xml:space="preserve">water bound macadam course shall be prepared to the specified grade </w:t>
            </w:r>
            <w:proofErr w:type="gramStart"/>
            <w:r w:rsidRPr="008D6D14">
              <w:rPr>
                <w:rFonts w:ascii="Helvetica" w:eastAsia="Times New Roman" w:hAnsi="Helvetica" w:cs="Times New Roman"/>
                <w:bCs/>
                <w:sz w:val="23"/>
                <w:szCs w:val="26"/>
              </w:rPr>
              <w:t>and  camber</w:t>
            </w:r>
            <w:proofErr w:type="gramEnd"/>
            <w:r w:rsidRPr="008D6D14">
              <w:rPr>
                <w:rFonts w:ascii="Helvetica" w:eastAsia="Times New Roman" w:hAnsi="Helvetica" w:cs="Times New Roman"/>
                <w:bCs/>
                <w:sz w:val="23"/>
                <w:szCs w:val="26"/>
              </w:rPr>
              <w:t xml:space="preserve"> and cleaned of dust, dirt and other extra</w:t>
            </w:r>
            <w:r w:rsidRPr="00781AD2">
              <w:rPr>
                <w:rFonts w:ascii="Helvetica" w:eastAsia="Times New Roman" w:hAnsi="Helvetica" w:cs="Times New Roman"/>
                <w:bCs/>
                <w:sz w:val="23"/>
                <w:szCs w:val="26"/>
              </w:rPr>
              <w:t>neous material. Any ruts or soft yielding places shall be corrected in an approved manner and rolled until firm surface is obtained.</w:t>
            </w:r>
          </w:p>
          <w:p w14:paraId="0583A721"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 xml:space="preserve">Where the WBM is to be laid on an existing </w:t>
            </w:r>
            <w:proofErr w:type="spellStart"/>
            <w:r w:rsidRPr="00781AD2">
              <w:rPr>
                <w:rFonts w:ascii="Helvetica" w:eastAsia="Times New Roman" w:hAnsi="Helvetica" w:cs="Times New Roman"/>
                <w:sz w:val="23"/>
                <w:szCs w:val="24"/>
              </w:rPr>
              <w:t>metalled</w:t>
            </w:r>
            <w:proofErr w:type="spellEnd"/>
            <w:r w:rsidRPr="00781AD2">
              <w:rPr>
                <w:rFonts w:ascii="Helvetica" w:eastAsia="Times New Roman" w:hAnsi="Helvetica" w:cs="Times New Roman"/>
                <w:sz w:val="23"/>
                <w:szCs w:val="24"/>
              </w:rPr>
              <w:t xml:space="preserve"> road, damaged area including depressions and potholes shall be repaired and made good with the suitable material. The existing surface shall be scarified and re-shaped to the required grade and camber before spreading the coarse aggregate for WBM.</w:t>
            </w:r>
          </w:p>
          <w:p w14:paraId="26AF5E2E"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As far as possible, laying water bound macadam course over existing bituminous layer may be avoided since it will cause problems of internal drainage of the pavement at the interface of two courses. It is desirable to completely pick out the existing thin bituminous wearing course where water bound macadam is proposed to be laid over it.</w:t>
            </w:r>
          </w:p>
          <w:p w14:paraId="30BCBF3D"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781AD2">
              <w:rPr>
                <w:rFonts w:ascii="Helvetica" w:eastAsia="Times New Roman" w:hAnsi="Helvetica" w:cs="Times New Roman"/>
                <w:b/>
                <w:bCs/>
                <w:iCs/>
                <w:sz w:val="23"/>
                <w:szCs w:val="23"/>
              </w:rPr>
              <w:t xml:space="preserve">404.3.2 </w:t>
            </w:r>
            <w:r w:rsidRPr="00781AD2">
              <w:rPr>
                <w:rFonts w:ascii="Helvetica" w:eastAsia="Times New Roman" w:hAnsi="Helvetica" w:cs="Times New Roman"/>
                <w:b/>
                <w:bCs/>
                <w:sz w:val="23"/>
                <w:szCs w:val="26"/>
              </w:rPr>
              <w:t>Inverted Choke/</w:t>
            </w:r>
            <w:proofErr w:type="gramStart"/>
            <w:r w:rsidRPr="00781AD2">
              <w:rPr>
                <w:rFonts w:ascii="Helvetica" w:eastAsia="Times New Roman" w:hAnsi="Helvetica" w:cs="Times New Roman"/>
                <w:b/>
                <w:bCs/>
                <w:sz w:val="23"/>
                <w:szCs w:val="26"/>
              </w:rPr>
              <w:t>sub Surface</w:t>
            </w:r>
            <w:proofErr w:type="gramEnd"/>
            <w:r w:rsidRPr="00781AD2">
              <w:rPr>
                <w:rFonts w:ascii="Helvetica" w:eastAsia="Times New Roman" w:hAnsi="Helvetica" w:cs="Times New Roman"/>
                <w:b/>
                <w:bCs/>
                <w:sz w:val="23"/>
                <w:szCs w:val="26"/>
              </w:rPr>
              <w:t xml:space="preserve"> Drainage Layer </w:t>
            </w:r>
          </w:p>
          <w:p w14:paraId="5401474C"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sz w:val="23"/>
                <w:szCs w:val="26"/>
              </w:rPr>
              <w:t>:</w:t>
            </w:r>
            <w:r w:rsidRPr="00781AD2">
              <w:rPr>
                <w:rFonts w:ascii="Helvetica" w:eastAsia="Times New Roman" w:hAnsi="Helvetica" w:cs="Times New Roman"/>
                <w:bCs/>
                <w:sz w:val="23"/>
                <w:szCs w:val="26"/>
              </w:rPr>
              <w:t xml:space="preserve"> If water bound macadam is to be laid directly over the sub-grade, without any other intervening pavement course, a 25 mm course of screenings (Grading B) or coarse sand shall be spread on the prepared sub-grade before application of the aggregates is taken up. In case of a fine sand or silty or clayey sub-grade, it is advisable to lay 100 mm insulating layer of screening or coarse sand on top of </w:t>
            </w:r>
            <w:proofErr w:type="gramStart"/>
            <w:r w:rsidRPr="00781AD2">
              <w:rPr>
                <w:rFonts w:ascii="Helvetica" w:eastAsia="Times New Roman" w:hAnsi="Helvetica" w:cs="Times New Roman"/>
                <w:bCs/>
                <w:sz w:val="23"/>
                <w:szCs w:val="26"/>
              </w:rPr>
              <w:t>fine grained</w:t>
            </w:r>
            <w:proofErr w:type="gramEnd"/>
            <w:r w:rsidRPr="00781AD2">
              <w:rPr>
                <w:rFonts w:ascii="Helvetica" w:eastAsia="Times New Roman" w:hAnsi="Helvetica" w:cs="Times New Roman"/>
                <w:bCs/>
                <w:sz w:val="23"/>
                <w:szCs w:val="26"/>
              </w:rPr>
              <w:t xml:space="preserve"> soil, the gradation of which will depend upon whether it is intended to act as a drainage layer as well. As a preferred </w:t>
            </w:r>
            <w:r w:rsidRPr="00781AD2">
              <w:rPr>
                <w:rFonts w:ascii="Helvetica" w:eastAsia="Times New Roman" w:hAnsi="Helvetica" w:cs="Times New Roman"/>
                <w:bCs/>
                <w:sz w:val="23"/>
                <w:szCs w:val="26"/>
              </w:rPr>
              <w:lastRenderedPageBreak/>
              <w:t>alternative to inverted choke, appropriate geosynthetics performing functions of separation and drainage may be used over the prepared sub-grade as directed by the Engineer. Section 700 shall be applicable for use of geosynthetics geotextiles.</w:t>
            </w:r>
          </w:p>
          <w:p w14:paraId="50191B08"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781AD2">
              <w:rPr>
                <w:rFonts w:ascii="Helvetica" w:eastAsia="Times New Roman" w:hAnsi="Helvetica" w:cs="Times New Roman"/>
                <w:b/>
                <w:bCs/>
                <w:iCs/>
                <w:sz w:val="23"/>
                <w:szCs w:val="23"/>
              </w:rPr>
              <w:t xml:space="preserve">404.3.3 </w:t>
            </w:r>
            <w:r w:rsidRPr="00781AD2">
              <w:rPr>
                <w:rFonts w:ascii="Helvetica" w:eastAsia="Times New Roman" w:hAnsi="Helvetica" w:cs="Times New Roman"/>
                <w:b/>
                <w:bCs/>
                <w:sz w:val="23"/>
                <w:szCs w:val="26"/>
              </w:rPr>
              <w:t>Lateral Confinement of Aggregates</w:t>
            </w:r>
          </w:p>
          <w:p w14:paraId="6E2ED560"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 xml:space="preserve">For construction of WBM, arrangement shall be made for the lateral confinement of aggregates. This shall be done by building adjoining shoulders along with WBM layers. The practice of constructing WBM in a trench section excavated in the finished formation must be completely avoided. </w:t>
            </w:r>
          </w:p>
          <w:p w14:paraId="15BCAB0E"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 xml:space="preserve">Where the WBM course is to be constructed in narrow widths for widening of an existing pavement, the existing shoulders should be excavated to their full depth and width up to the sub-grade level except where widening specifications envisages laying of a </w:t>
            </w:r>
            <w:proofErr w:type="spellStart"/>
            <w:r w:rsidRPr="00781AD2">
              <w:rPr>
                <w:rFonts w:ascii="Helvetica" w:eastAsia="Times New Roman" w:hAnsi="Helvetica" w:cs="Times New Roman"/>
                <w:sz w:val="23"/>
                <w:szCs w:val="24"/>
              </w:rPr>
              <w:t>stablised</w:t>
            </w:r>
            <w:proofErr w:type="spellEnd"/>
            <w:r w:rsidRPr="00781AD2">
              <w:rPr>
                <w:rFonts w:ascii="Helvetica" w:eastAsia="Times New Roman" w:hAnsi="Helvetica" w:cs="Times New Roman"/>
                <w:sz w:val="23"/>
                <w:szCs w:val="24"/>
              </w:rPr>
              <w:t xml:space="preserve"> sub-base using in-situ operations in which case the same should be removed only up to the sub-base level.</w:t>
            </w:r>
          </w:p>
          <w:p w14:paraId="30B54428"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6BE55E6"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8794CEC"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A355694"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66EB230"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F227B6F"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iCs/>
                <w:sz w:val="23"/>
                <w:szCs w:val="23"/>
              </w:rPr>
            </w:pPr>
          </w:p>
          <w:p w14:paraId="1E9A5862"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iCs/>
                <w:sz w:val="23"/>
                <w:szCs w:val="23"/>
              </w:rPr>
            </w:pPr>
          </w:p>
          <w:p w14:paraId="2A6DF6D0"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iCs/>
                <w:sz w:val="23"/>
                <w:szCs w:val="23"/>
              </w:rPr>
            </w:pPr>
          </w:p>
          <w:p w14:paraId="12DDFCF8" w14:textId="223D72E8"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781AD2">
              <w:rPr>
                <w:rFonts w:ascii="Helvetica" w:eastAsia="Times New Roman" w:hAnsi="Helvetica" w:cs="Times New Roman"/>
                <w:b/>
                <w:bCs/>
                <w:iCs/>
                <w:sz w:val="23"/>
                <w:szCs w:val="23"/>
              </w:rPr>
              <w:t xml:space="preserve">404.3.4 </w:t>
            </w:r>
            <w:r w:rsidRPr="00781AD2">
              <w:rPr>
                <w:rFonts w:ascii="Helvetica" w:eastAsia="Times New Roman" w:hAnsi="Helvetica" w:cs="Times New Roman"/>
                <w:b/>
                <w:bCs/>
                <w:sz w:val="23"/>
                <w:szCs w:val="26"/>
              </w:rPr>
              <w:t xml:space="preserve">Spreading Coarse Aggregates </w:t>
            </w:r>
          </w:p>
          <w:p w14:paraId="693E7628"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 xml:space="preserve">The coarse aggregates shall be spread uniformly and evenly upon the prepared sub-grade/sub-base in the required quantities from the stockpiles to proper profile by using templates placed across the road about 6 m apart, in such quantities that the thickness of each compacted layer is not more than 75 mm. In no case shall these be dumped in heaps directly on the area where these are to be laid nor shall their hauling over a partly completed base be permitted. Wherever possible, approved mechanical </w:t>
            </w:r>
            <w:proofErr w:type="spellStart"/>
            <w:r w:rsidRPr="00781AD2">
              <w:rPr>
                <w:rFonts w:ascii="Helvetica" w:eastAsia="Times New Roman" w:hAnsi="Helvetica" w:cs="Times New Roman"/>
                <w:bCs/>
                <w:sz w:val="23"/>
                <w:szCs w:val="26"/>
              </w:rPr>
              <w:t>devicessuch</w:t>
            </w:r>
            <w:proofErr w:type="spellEnd"/>
            <w:r w:rsidRPr="00781AD2">
              <w:rPr>
                <w:rFonts w:ascii="Helvetica" w:eastAsia="Times New Roman" w:hAnsi="Helvetica" w:cs="Times New Roman"/>
                <w:bCs/>
                <w:sz w:val="23"/>
                <w:szCs w:val="26"/>
              </w:rPr>
              <w:t xml:space="preserve"> as aggregate spreader shall be used to spread the aggregates uniformly so as to minimize the need for manual rectification afterwards.</w:t>
            </w:r>
          </w:p>
          <w:p w14:paraId="1C47D8FD"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No segregation of coarse aggregates shall be allowed and the coarse aggregates, as spread shall be of uniform gradation with no pockets of fine material.</w:t>
            </w:r>
          </w:p>
          <w:p w14:paraId="0B5C3070"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 xml:space="preserve">The surface of the aggregates spread shall be carefully checked with templates and all high or low spots remedied by removing or adding aggregates as may be required. The </w:t>
            </w:r>
            <w:r w:rsidRPr="00781AD2">
              <w:rPr>
                <w:rFonts w:ascii="Helvetica" w:eastAsia="Times New Roman" w:hAnsi="Helvetica" w:cs="Times New Roman"/>
                <w:sz w:val="23"/>
                <w:szCs w:val="24"/>
              </w:rPr>
              <w:lastRenderedPageBreak/>
              <w:t>surface shall be checked frequently with a straight edge while spreading and rolling so as to ensure a finished surface as per approved drawings.</w:t>
            </w:r>
          </w:p>
          <w:p w14:paraId="6ABAF9F3"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The coarse aggregates shall not normally be spread more than 3 days in advance of the subsequent construction operations.</w:t>
            </w:r>
          </w:p>
          <w:p w14:paraId="0ACF4379"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9AB12C6"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138C9F99"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C0BC3A1"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FFDB892"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F73B89A"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51FD4584"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10626E1"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p>
          <w:p w14:paraId="2213C123"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781AD2">
              <w:rPr>
                <w:rFonts w:ascii="Helvetica" w:eastAsia="Times New Roman" w:hAnsi="Helvetica" w:cs="Times New Roman"/>
                <w:b/>
                <w:bCs/>
                <w:sz w:val="23"/>
                <w:szCs w:val="26"/>
              </w:rPr>
              <w:t>404.3.5 Rolling</w:t>
            </w:r>
          </w:p>
          <w:p w14:paraId="6AE517BB"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 xml:space="preserve">Immediately following the spreading of the coarse aggregates, rolling shall be started with three wheeled power </w:t>
            </w:r>
            <w:proofErr w:type="gramStart"/>
            <w:r w:rsidRPr="00781AD2">
              <w:rPr>
                <w:rFonts w:ascii="Helvetica" w:eastAsia="Times New Roman" w:hAnsi="Helvetica" w:cs="Times New Roman"/>
                <w:bCs/>
                <w:sz w:val="23"/>
                <w:szCs w:val="26"/>
              </w:rPr>
              <w:t>roller</w:t>
            </w:r>
            <w:proofErr w:type="gramEnd"/>
            <w:r w:rsidRPr="00781AD2">
              <w:rPr>
                <w:rFonts w:ascii="Helvetica" w:eastAsia="Times New Roman" w:hAnsi="Helvetica" w:cs="Times New Roman"/>
                <w:bCs/>
                <w:sz w:val="23"/>
                <w:szCs w:val="26"/>
              </w:rPr>
              <w:t xml:space="preserve"> of 80 to 100 </w:t>
            </w:r>
            <w:proofErr w:type="spellStart"/>
            <w:r w:rsidRPr="00781AD2">
              <w:rPr>
                <w:rFonts w:ascii="Helvetica" w:eastAsia="Times New Roman" w:hAnsi="Helvetica" w:cs="Times New Roman"/>
                <w:bCs/>
                <w:sz w:val="23"/>
                <w:szCs w:val="26"/>
              </w:rPr>
              <w:t>kN</w:t>
            </w:r>
            <w:proofErr w:type="spellEnd"/>
            <w:r w:rsidRPr="00781AD2">
              <w:rPr>
                <w:rFonts w:ascii="Helvetica" w:eastAsia="Times New Roman" w:hAnsi="Helvetica" w:cs="Times New Roman"/>
                <w:bCs/>
                <w:sz w:val="23"/>
                <w:szCs w:val="26"/>
              </w:rPr>
              <w:t xml:space="preserve"> capacity or tandem or vibratory roller of </w:t>
            </w:r>
            <w:r w:rsidRPr="00781AD2">
              <w:rPr>
                <w:rFonts w:ascii="Helvetica" w:eastAsia="Times New Roman" w:hAnsi="Helvetica" w:cs="Times New Roman"/>
                <w:bCs/>
                <w:sz w:val="23"/>
                <w:szCs w:val="26"/>
              </w:rPr>
              <w:lastRenderedPageBreak/>
              <w:t xml:space="preserve">80 to 100 </w:t>
            </w:r>
            <w:proofErr w:type="spellStart"/>
            <w:r w:rsidRPr="00781AD2">
              <w:rPr>
                <w:rFonts w:ascii="Helvetica" w:eastAsia="Times New Roman" w:hAnsi="Helvetica" w:cs="Times New Roman"/>
                <w:bCs/>
                <w:sz w:val="23"/>
                <w:szCs w:val="26"/>
              </w:rPr>
              <w:t>kN</w:t>
            </w:r>
            <w:proofErr w:type="spellEnd"/>
            <w:r w:rsidRPr="00781AD2">
              <w:rPr>
                <w:rFonts w:ascii="Helvetica" w:eastAsia="Times New Roman" w:hAnsi="Helvetica" w:cs="Times New Roman"/>
                <w:bCs/>
                <w:sz w:val="23"/>
                <w:szCs w:val="26"/>
              </w:rPr>
              <w:t xml:space="preserve"> static weight </w:t>
            </w:r>
            <w:r w:rsidRPr="00781AD2">
              <w:rPr>
                <w:rFonts w:ascii="Helvetica" w:eastAsia="Times New Roman" w:hAnsi="Helvetica" w:cs="Times New Roman"/>
                <w:sz w:val="23"/>
                <w:szCs w:val="24"/>
              </w:rPr>
              <w:t>or choice of higher capacity in weight capable of achieving the required compaction/density</w:t>
            </w:r>
            <w:r w:rsidRPr="00781AD2">
              <w:rPr>
                <w:rFonts w:ascii="Helvetica" w:eastAsia="Times New Roman" w:hAnsi="Helvetica" w:cs="Times New Roman"/>
                <w:bCs/>
                <w:sz w:val="23"/>
                <w:szCs w:val="26"/>
              </w:rPr>
              <w:t>. The type of roller to be used shall be approved by the Engineer based on trial run.</w:t>
            </w:r>
          </w:p>
          <w:p w14:paraId="71CC4DBA"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Except on superelevated portions and carriageway with unidirectional cross-fall, where the rolling shall proceed from inner edge to the outer, rolling shall begin from the edges gradually progressing towards the center. First the edge/edges shall be compacted with roller running forward and backward. The roller shall then move inward parallel to the center line of the road, in successive passes uniformly overlapping preceding tracks by at least one-half width.</w:t>
            </w:r>
          </w:p>
          <w:p w14:paraId="45CECEE2" w14:textId="77777777" w:rsidR="004F2AF5" w:rsidRPr="00781AD2" w:rsidRDefault="004F2AF5" w:rsidP="00526C19">
            <w:pPr>
              <w:spacing w:before="240" w:after="24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 xml:space="preserve">Rolling shall be carried out on courses where coarse aggregates of crushed/ broken stone are used, till the road metal is partially compacted. This will be followed by application of screenings and binding material where required in Clause 404.3.6 and 404.3.7. </w:t>
            </w:r>
          </w:p>
          <w:p w14:paraId="29E386C0" w14:textId="77777777" w:rsidR="004F2AF5" w:rsidRPr="00781AD2" w:rsidRDefault="004F2AF5" w:rsidP="00526C19">
            <w:pPr>
              <w:spacing w:before="240" w:after="24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 xml:space="preserve">However, where screenings are not to be applied as in the case of aggregates like brick metal, laterite and </w:t>
            </w:r>
            <w:proofErr w:type="spellStart"/>
            <w:r w:rsidRPr="00781AD2">
              <w:rPr>
                <w:rFonts w:ascii="Helvetica" w:eastAsia="Times New Roman" w:hAnsi="Helvetica" w:cs="Times New Roman"/>
                <w:sz w:val="23"/>
                <w:szCs w:val="24"/>
              </w:rPr>
              <w:t>Kankar</w:t>
            </w:r>
            <w:proofErr w:type="spellEnd"/>
            <w:r w:rsidRPr="00781AD2">
              <w:rPr>
                <w:rFonts w:ascii="Helvetica" w:eastAsia="Times New Roman" w:hAnsi="Helvetica" w:cs="Times New Roman"/>
                <w:sz w:val="23"/>
                <w:szCs w:val="24"/>
              </w:rPr>
              <w:t xml:space="preserve"> for sub-base construction, the compaction shall be continued until the aggregates are thoroughly keyed. Rolling shall be continued and light sprinkling of water shall be done till the surface is well compacted. Rolling shall not be done when the sub-grade is soft or yielding or when it causes a wave-like motion in the sub-grade or sub-base course. </w:t>
            </w:r>
          </w:p>
          <w:p w14:paraId="18B534A4" w14:textId="77777777" w:rsidR="004F2AF5" w:rsidRPr="00781AD2" w:rsidRDefault="004F2AF5" w:rsidP="00526C19">
            <w:pPr>
              <w:spacing w:before="240" w:after="24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 xml:space="preserve">The rolled surface shall be checked transversely with templates and longitudinally with 3 m straight edge. Any </w:t>
            </w:r>
            <w:r w:rsidRPr="00781AD2">
              <w:rPr>
                <w:rFonts w:ascii="Helvetica" w:eastAsia="Times New Roman" w:hAnsi="Helvetica" w:cs="Times New Roman"/>
                <w:sz w:val="23"/>
                <w:szCs w:val="24"/>
              </w:rPr>
              <w:lastRenderedPageBreak/>
              <w:t xml:space="preserve">irregularities, exceeding 12 mm, shall be corrected by loosening the surface, adding or removing necessary </w:t>
            </w:r>
            <w:proofErr w:type="gramStart"/>
            <w:r w:rsidRPr="00781AD2">
              <w:rPr>
                <w:rFonts w:ascii="Helvetica" w:eastAsia="Times New Roman" w:hAnsi="Helvetica" w:cs="Times New Roman"/>
                <w:sz w:val="23"/>
                <w:szCs w:val="24"/>
              </w:rPr>
              <w:t>amount</w:t>
            </w:r>
            <w:proofErr w:type="gramEnd"/>
            <w:r w:rsidRPr="00781AD2">
              <w:rPr>
                <w:rFonts w:ascii="Helvetica" w:eastAsia="Times New Roman" w:hAnsi="Helvetica" w:cs="Times New Roman"/>
                <w:sz w:val="23"/>
                <w:szCs w:val="24"/>
              </w:rPr>
              <w:t xml:space="preserve"> of aggregates and re-rolling until the entire surface conforms to the desired camber and grade. In no case shall the use of screenings be permitted to make up depressions.</w:t>
            </w:r>
          </w:p>
          <w:p w14:paraId="7AB13697"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Material, which gets crushed excessively during compaction or becomes segregated, shall be removed and replaced with suitable aggregates.</w:t>
            </w:r>
          </w:p>
          <w:p w14:paraId="2EA40F41"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7A92377"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24B784A"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D8D704B"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550BB345"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58E79E67"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579FFE0B"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477E885"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EF41B6F"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50DD4F97"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p>
          <w:p w14:paraId="7B8835D7"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sz w:val="23"/>
                <w:szCs w:val="26"/>
              </w:rPr>
              <w:lastRenderedPageBreak/>
              <w:t>404.3.6 Application of Screenings</w:t>
            </w:r>
          </w:p>
          <w:p w14:paraId="33866407"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 xml:space="preserve">After the coarse aggregates have been rolled to as per Clause 404.3.5, screenings to completely fill the interstices shall be applied spread gradually over the surface to completely fill the interstices. These shall not be damp or wet at the time of application. Dry </w:t>
            </w:r>
            <w:proofErr w:type="gramStart"/>
            <w:r w:rsidRPr="00781AD2">
              <w:rPr>
                <w:rFonts w:ascii="Helvetica" w:eastAsia="Times New Roman" w:hAnsi="Helvetica" w:cs="Times New Roman"/>
                <w:bCs/>
                <w:sz w:val="23"/>
                <w:szCs w:val="26"/>
              </w:rPr>
              <w:t>rolling  shall</w:t>
            </w:r>
            <w:proofErr w:type="gramEnd"/>
            <w:r w:rsidRPr="00781AD2">
              <w:rPr>
                <w:rFonts w:ascii="Helvetica" w:eastAsia="Times New Roman" w:hAnsi="Helvetica" w:cs="Times New Roman"/>
                <w:bCs/>
                <w:sz w:val="23"/>
                <w:szCs w:val="26"/>
              </w:rPr>
              <w:t xml:space="preserve"> be done while the screenings are being spread so that vibrations of the roller cause facilitate them to settle into the voids of the coarse aggregates. The screenings shall not be dumped in piles but be spread uniformly in successive thin layers either by the spreading motions of hand shovels or by mechanical spreaders, or directly from tipper with suitable grit spreading arrangement. Tipper operating for spreading the screenings shall be equipped with pneumatic </w:t>
            </w:r>
            <w:proofErr w:type="spellStart"/>
            <w:r w:rsidRPr="00781AD2">
              <w:rPr>
                <w:rFonts w:ascii="Helvetica" w:eastAsia="Times New Roman" w:hAnsi="Helvetica" w:cs="Times New Roman"/>
                <w:bCs/>
                <w:sz w:val="23"/>
                <w:szCs w:val="26"/>
              </w:rPr>
              <w:t>tyres</w:t>
            </w:r>
            <w:proofErr w:type="spellEnd"/>
            <w:r w:rsidRPr="00781AD2">
              <w:rPr>
                <w:rFonts w:ascii="Helvetica" w:eastAsia="Times New Roman" w:hAnsi="Helvetica" w:cs="Times New Roman"/>
                <w:bCs/>
                <w:sz w:val="23"/>
                <w:szCs w:val="26"/>
              </w:rPr>
              <w:t xml:space="preserve"> and operated so as not to disturb the coarse aggregates.</w:t>
            </w:r>
          </w:p>
          <w:p w14:paraId="45B8422D"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The screenings shall be applied at a slow and uniform rate (in three or more applications) so as to ensure filling of all voids. This shall be accompanied by dry rolling and brooming with mechanical brooms, hand brooms or both. In no case shall the screenings be applied so too fast and thick as to form cakes or ridges on the surface in such a manner as would prevent filling of voids or prevent the direct bearing of the roller on the coarse aggregates. These operations shall continue until no more screenings can be forced into voids of the coarse aggregates. The spreading, rolling, and brooming of screenings shall be carried out in only such lengths of the road which could be completed within one day’s operation.</w:t>
            </w:r>
          </w:p>
          <w:p w14:paraId="48CF85D3"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iCs/>
                <w:sz w:val="23"/>
                <w:szCs w:val="23"/>
              </w:rPr>
              <w:t xml:space="preserve">404.3.7 </w:t>
            </w:r>
            <w:r w:rsidRPr="00781AD2">
              <w:rPr>
                <w:rFonts w:ascii="Helvetica" w:eastAsia="Times New Roman" w:hAnsi="Helvetica" w:cs="Times New Roman"/>
                <w:b/>
                <w:bCs/>
                <w:sz w:val="23"/>
                <w:szCs w:val="26"/>
              </w:rPr>
              <w:t xml:space="preserve">Sprinkling of Water and Grouting </w:t>
            </w:r>
          </w:p>
          <w:p w14:paraId="5C4DC272"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lastRenderedPageBreak/>
              <w:t>After application of screenings, the surface shall be copiously sprinkled with water, swept and rolled. Hand brooms shall be used to sweep the wet screenings into voids and to distribute them evenly. The sprinkling, sweeping and rolling operation shall be continued, with additional screenings applied as necessary until the coarse aggregates have been thoroughly keyed, well-bonded and firmly set in its full depth and a grout has been formed of screenings. Care shall be taken to see that the sub-base or sub-grade does not get damaged due to the addition of excessive quantities of water during construction.</w:t>
            </w:r>
          </w:p>
          <w:p w14:paraId="2E29849A"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In case of lime treated soil sub-base, construction of water bound macadam on top of it shall be taken up after curing as per Clause 402.3.9 and as directed by the Engineer.</w:t>
            </w:r>
          </w:p>
          <w:p w14:paraId="09D0E516" w14:textId="77777777" w:rsidR="004F2AF5" w:rsidRPr="00781AD2" w:rsidRDefault="004F2AF5" w:rsidP="00526C19">
            <w:pPr>
              <w:spacing w:before="360" w:after="360" w:line="280" w:lineRule="atLeast"/>
              <w:jc w:val="both"/>
              <w:rPr>
                <w:rFonts w:ascii="Helvetica" w:eastAsia="Times New Roman" w:hAnsi="Helvetica" w:cs="Times New Roman"/>
                <w:b/>
                <w:sz w:val="23"/>
                <w:szCs w:val="24"/>
              </w:rPr>
            </w:pPr>
            <w:r w:rsidRPr="00781AD2">
              <w:rPr>
                <w:rFonts w:ascii="Helvetica" w:eastAsia="Times New Roman" w:hAnsi="Helvetica" w:cs="Times New Roman"/>
                <w:b/>
                <w:bCs/>
                <w:iCs/>
                <w:sz w:val="23"/>
                <w:szCs w:val="23"/>
              </w:rPr>
              <w:t xml:space="preserve">404.3.8 </w:t>
            </w:r>
            <w:r w:rsidRPr="00781AD2">
              <w:rPr>
                <w:rFonts w:ascii="Helvetica" w:eastAsia="Times New Roman" w:hAnsi="Helvetica" w:cs="Times New Roman"/>
                <w:b/>
                <w:sz w:val="23"/>
                <w:szCs w:val="24"/>
              </w:rPr>
              <w:t>Application of Binding Material</w:t>
            </w:r>
          </w:p>
          <w:p w14:paraId="2DF12801"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 xml:space="preserve">After the application of screenings in accordance with Clauses 404.3.6 and 404.3.7, the binding material where it is required to be used (Clause 404.2.7) shall be applied successively in two or more thin layers at a slow and uniform rate. After each application, the surface shall be copiously sprinkled with water, the resulting slurry swept in with hand brooms, or mechanical brooms to fill the voids properly, and rolled during which water shall be applied to the wheels of the rollers if necessary to wash down the binding material sticking to them. These operations shall continue until the resulting slurry after filling of voids, forms a wave ahead of the wheels of the moving roller. </w:t>
            </w:r>
          </w:p>
          <w:p w14:paraId="17986BE2"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iCs/>
                <w:sz w:val="23"/>
                <w:szCs w:val="23"/>
              </w:rPr>
              <w:lastRenderedPageBreak/>
              <w:t>404.3.9</w:t>
            </w:r>
            <w:r w:rsidRPr="00781AD2">
              <w:rPr>
                <w:rFonts w:ascii="Helvetica" w:eastAsia="Times New Roman" w:hAnsi="Helvetica" w:cs="Times New Roman"/>
                <w:b/>
                <w:bCs/>
                <w:sz w:val="23"/>
                <w:szCs w:val="26"/>
              </w:rPr>
              <w:t xml:space="preserve"> 404.3.8 Setting and Drying</w:t>
            </w:r>
          </w:p>
          <w:p w14:paraId="4D6F7572"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After the final compaction of water bound macadam course, the pavement shall be allowed to dry overnight. Next morning hungry spots shall be filled with screenings or binding material as directed, lightly sprinkled with water if necessary and rolled. No traffic shall be allowed on the road until the macadam has set. The Engineer shall have the discretion to stop hauling traffic from using the completed water bound macadam course, if in his opinion it would cause excessive damage to the surface.</w:t>
            </w:r>
          </w:p>
          <w:p w14:paraId="47F98708"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The compacted water bound macadam course shall be allowed to completely dry and set before the next pavement course is laid over it.</w:t>
            </w:r>
          </w:p>
          <w:p w14:paraId="4ABE17F8" w14:textId="77777777" w:rsidR="004F2AF5" w:rsidRPr="00781AD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781AD2">
              <w:rPr>
                <w:rFonts w:ascii="Helvetica" w:eastAsia="Times New Roman" w:hAnsi="Helvetica" w:cs="Times New Roman"/>
                <w:b/>
                <w:bCs/>
                <w:iCs/>
                <w:sz w:val="23"/>
                <w:szCs w:val="23"/>
              </w:rPr>
              <w:t>404.4 Surface Finish and Quality Control of Work</w:t>
            </w:r>
          </w:p>
          <w:p w14:paraId="79AA6BAB"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iCs/>
                <w:sz w:val="23"/>
                <w:szCs w:val="23"/>
              </w:rPr>
              <w:t xml:space="preserve">404.4.1 </w:t>
            </w:r>
            <w:r w:rsidRPr="00781AD2">
              <w:rPr>
                <w:rFonts w:ascii="Helvetica" w:eastAsia="Times New Roman" w:hAnsi="Helvetica" w:cs="Times New Roman"/>
                <w:bCs/>
                <w:sz w:val="23"/>
                <w:szCs w:val="26"/>
              </w:rPr>
              <w:t xml:space="preserve">The surface finish of construction shall conform to the requirements of Clause 902. </w:t>
            </w:r>
          </w:p>
          <w:p w14:paraId="19F17283"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iCs/>
                <w:sz w:val="23"/>
                <w:szCs w:val="23"/>
              </w:rPr>
              <w:t xml:space="preserve">404.4.2 </w:t>
            </w:r>
            <w:r w:rsidRPr="00781AD2">
              <w:rPr>
                <w:rFonts w:ascii="Helvetica" w:eastAsia="Times New Roman" w:hAnsi="Helvetica" w:cs="Times New Roman"/>
                <w:bCs/>
                <w:sz w:val="23"/>
                <w:szCs w:val="26"/>
              </w:rPr>
              <w:t xml:space="preserve">Control on the quality of materials and works shall be exercised by the Engineer in accordance with Section 900. </w:t>
            </w:r>
          </w:p>
          <w:p w14:paraId="5EC2DAF0"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iCs/>
                <w:sz w:val="23"/>
                <w:szCs w:val="23"/>
              </w:rPr>
              <w:t xml:space="preserve">404.4.3 </w:t>
            </w:r>
            <w:r w:rsidRPr="00781AD2">
              <w:rPr>
                <w:rFonts w:ascii="Helvetica" w:eastAsia="Times New Roman" w:hAnsi="Helvetica" w:cs="Times New Roman"/>
                <w:bCs/>
                <w:sz w:val="23"/>
                <w:szCs w:val="26"/>
              </w:rPr>
              <w:t xml:space="preserve">The water bound macadam work shall not be carried out when the atmospheric temperature is less than 10°C in the shade. </w:t>
            </w:r>
          </w:p>
          <w:p w14:paraId="745610BC"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sz w:val="23"/>
                <w:szCs w:val="26"/>
              </w:rPr>
              <w:t>404.4.4 Reconstruction of Defective Macadam</w:t>
            </w:r>
          </w:p>
          <w:p w14:paraId="24CCFD8D"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lastRenderedPageBreak/>
              <w:t xml:space="preserve">The finished surface of water bound macadam shall conform to the tolerances of surface regularity as prescribed in Clause 902. However, where the surface irregularity of the course exceeds the tolerances or where the course is otherwise defective due to sub-grade soil mixing with the aggregates, the course to its full thickness shall be scarified over the affected area, reshaped with added material or removed and replaced with fresh material as applicable and re-compacted. The area treated shall not be less than 10 </w:t>
            </w:r>
            <w:proofErr w:type="spellStart"/>
            <w:r w:rsidRPr="00781AD2">
              <w:rPr>
                <w:rFonts w:ascii="Helvetica" w:eastAsia="Times New Roman" w:hAnsi="Helvetica" w:cs="Times New Roman"/>
                <w:bCs/>
                <w:sz w:val="23"/>
                <w:szCs w:val="26"/>
              </w:rPr>
              <w:t>sq.m</w:t>
            </w:r>
            <w:proofErr w:type="spellEnd"/>
            <w:r w:rsidRPr="00781AD2">
              <w:rPr>
                <w:rFonts w:ascii="Helvetica" w:eastAsia="Times New Roman" w:hAnsi="Helvetica" w:cs="Times New Roman"/>
                <w:bCs/>
                <w:sz w:val="23"/>
                <w:szCs w:val="26"/>
              </w:rPr>
              <w:t xml:space="preserve">. In no case shall depressions be filled up with screenings or binding material. </w:t>
            </w:r>
          </w:p>
          <w:p w14:paraId="6727CA6F" w14:textId="77777777" w:rsidR="004F2AF5" w:rsidRPr="00781AD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781AD2">
              <w:rPr>
                <w:rFonts w:ascii="Helvetica" w:eastAsia="Times New Roman" w:hAnsi="Helvetica" w:cs="Times New Roman"/>
                <w:b/>
                <w:bCs/>
                <w:iCs/>
                <w:sz w:val="23"/>
                <w:szCs w:val="23"/>
              </w:rPr>
              <w:t>404.5 Arrangements for Traffic</w:t>
            </w:r>
          </w:p>
          <w:p w14:paraId="7C8DF7B6"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During the period of construction, the arrangements for traffic movement shall be done as per Clause 112.</w:t>
            </w:r>
          </w:p>
          <w:p w14:paraId="151C0864"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4C161768"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18E0FB5"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17325BBB"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p>
          <w:p w14:paraId="6D64F6D4" w14:textId="77777777" w:rsidR="004F2AF5" w:rsidRPr="00781AD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781AD2">
              <w:rPr>
                <w:rFonts w:ascii="Helvetica" w:eastAsia="Times New Roman" w:hAnsi="Helvetica" w:cs="Times New Roman"/>
                <w:b/>
                <w:bCs/>
                <w:iCs/>
                <w:sz w:val="23"/>
                <w:szCs w:val="23"/>
              </w:rPr>
              <w:t xml:space="preserve">404.6 Measurements for Payment </w:t>
            </w:r>
          </w:p>
          <w:p w14:paraId="555E0AA4"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 xml:space="preserve">Water bound macadam shall be measured as finished work in position in cubic </w:t>
            </w:r>
            <w:proofErr w:type="spellStart"/>
            <w:r w:rsidRPr="00781AD2">
              <w:rPr>
                <w:rFonts w:ascii="Helvetica" w:eastAsia="Times New Roman" w:hAnsi="Helvetica" w:cs="Times New Roman"/>
                <w:sz w:val="23"/>
                <w:szCs w:val="24"/>
              </w:rPr>
              <w:t>metres</w:t>
            </w:r>
            <w:proofErr w:type="spellEnd"/>
            <w:r w:rsidRPr="00781AD2">
              <w:rPr>
                <w:rFonts w:ascii="Helvetica" w:eastAsia="Times New Roman" w:hAnsi="Helvetica" w:cs="Times New Roman"/>
                <w:sz w:val="23"/>
                <w:szCs w:val="24"/>
              </w:rPr>
              <w:t xml:space="preserve">. </w:t>
            </w:r>
          </w:p>
          <w:p w14:paraId="3A19B36F"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786920BB"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14DC9780"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17590ECE"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p>
          <w:p w14:paraId="13CB1783" w14:textId="77777777" w:rsidR="004F2AF5" w:rsidRPr="00781AD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781AD2">
              <w:rPr>
                <w:rFonts w:ascii="Helvetica" w:eastAsia="Times New Roman" w:hAnsi="Helvetica" w:cs="Times New Roman"/>
                <w:b/>
                <w:bCs/>
                <w:iCs/>
                <w:sz w:val="23"/>
                <w:szCs w:val="23"/>
              </w:rPr>
              <w:t xml:space="preserve">404.7 Rate </w:t>
            </w:r>
          </w:p>
          <w:p w14:paraId="7151BF93"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The Contract unit rate for water bound macadam sub-base/base course shall be payable in full for carrying out the required operations including full compensation for all components listed in Clause 401.7 (i) to (v), including arrangement of water used in the work as approved by the Engineer.</w:t>
            </w:r>
          </w:p>
          <w:p w14:paraId="4E71E710"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B1CF92D"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E7671B0"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49936C47"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1D94FA96"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7102C748"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82F5313" w14:textId="77777777" w:rsidR="004F2AF5" w:rsidRPr="00781AD2" w:rsidRDefault="004F2AF5" w:rsidP="00526C19">
            <w:pPr>
              <w:keepLines/>
              <w:tabs>
                <w:tab w:val="num" w:pos="648"/>
              </w:tabs>
              <w:spacing w:before="360" w:after="360" w:line="400" w:lineRule="atLeast"/>
              <w:ind w:left="648" w:hanging="648"/>
              <w:jc w:val="center"/>
              <w:outlineLvl w:val="0"/>
              <w:rPr>
                <w:rFonts w:ascii="Helvetica" w:eastAsia="Times New Roman" w:hAnsi="Helvetica" w:cs="Times New Roman"/>
                <w:b/>
                <w:bCs/>
                <w:caps/>
                <w:kern w:val="32"/>
                <w:sz w:val="26"/>
                <w:szCs w:val="32"/>
              </w:rPr>
            </w:pPr>
            <w:r w:rsidRPr="00781AD2">
              <w:rPr>
                <w:rFonts w:ascii="Helvetica" w:eastAsia="Times New Roman" w:hAnsi="Helvetica" w:cs="Times New Roman"/>
                <w:b/>
                <w:bCs/>
                <w:caps/>
                <w:kern w:val="32"/>
                <w:sz w:val="26"/>
                <w:szCs w:val="32"/>
              </w:rPr>
              <w:lastRenderedPageBreak/>
              <w:t>405 CRUSHED CEMENT CONCRETE SUB-BASE</w:t>
            </w:r>
          </w:p>
          <w:p w14:paraId="7A92F6A9" w14:textId="77777777" w:rsidR="004F2AF5" w:rsidRPr="00781AD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781AD2">
              <w:rPr>
                <w:rFonts w:ascii="Helvetica" w:eastAsia="Times New Roman" w:hAnsi="Helvetica" w:cs="Times New Roman"/>
                <w:b/>
                <w:bCs/>
                <w:iCs/>
                <w:sz w:val="23"/>
                <w:szCs w:val="23"/>
              </w:rPr>
              <w:t>405.1 Scope</w:t>
            </w:r>
          </w:p>
          <w:p w14:paraId="730DADC6"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This work shall consist of breaking and crushing the damaged cement concrete slabs and re-compacting the same as sub-base/base course in one or more layers. The work shall be performed on such widths and lengths as may be specified, in accordance with the requirements of these Specifications and in conformity with the lines, grades and cross-sections shown on the drawings or as otherwise directed by the Engineer.</w:t>
            </w:r>
          </w:p>
          <w:p w14:paraId="6ED072D9" w14:textId="77777777" w:rsidR="004F2AF5" w:rsidRPr="00781AD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781AD2">
              <w:rPr>
                <w:rFonts w:ascii="Helvetica" w:eastAsia="Times New Roman" w:hAnsi="Helvetica" w:cs="Times New Roman"/>
                <w:b/>
                <w:bCs/>
                <w:iCs/>
                <w:sz w:val="23"/>
                <w:szCs w:val="23"/>
              </w:rPr>
              <w:t>405.2 Materials</w:t>
            </w:r>
          </w:p>
          <w:p w14:paraId="4DD2DAA7"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iCs/>
                <w:sz w:val="23"/>
                <w:szCs w:val="23"/>
              </w:rPr>
              <w:t xml:space="preserve">405.2.1 </w:t>
            </w:r>
            <w:r w:rsidRPr="00781AD2">
              <w:rPr>
                <w:rFonts w:ascii="Helvetica" w:eastAsia="Times New Roman" w:hAnsi="Helvetica" w:cs="Times New Roman"/>
                <w:b/>
                <w:bCs/>
                <w:sz w:val="23"/>
                <w:szCs w:val="26"/>
              </w:rPr>
              <w:t>Coarse Aggregates</w:t>
            </w:r>
          </w:p>
          <w:p w14:paraId="2D1B2132"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 xml:space="preserve">Coarse aggregates for this work shall be broken cement concrete slabs crushed to a size not exceeding 75 mm and as far as possible, conforming to one of the gradings given in </w:t>
            </w:r>
            <w:r w:rsidRPr="00781AD2">
              <w:rPr>
                <w:rFonts w:ascii="Helvetica" w:eastAsia="Times New Roman" w:hAnsi="Helvetica" w:cs="Times New Roman"/>
                <w:b/>
                <w:sz w:val="23"/>
                <w:szCs w:val="26"/>
              </w:rPr>
              <w:t>Table 400 -9.</w:t>
            </w:r>
            <w:r w:rsidRPr="00781AD2">
              <w:rPr>
                <w:rFonts w:ascii="Helvetica" w:eastAsia="Times New Roman" w:hAnsi="Helvetica" w:cs="Times New Roman"/>
                <w:bCs/>
                <w:sz w:val="23"/>
                <w:szCs w:val="26"/>
              </w:rPr>
              <w:t xml:space="preserve"> </w:t>
            </w:r>
          </w:p>
          <w:p w14:paraId="795C58FC"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7DB68456"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747ECC71"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2FA30277"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04D53D8E" w14:textId="77777777" w:rsidR="004F2AF5" w:rsidRPr="00781AD2"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781AD2">
              <w:rPr>
                <w:rFonts w:ascii="Helvetica" w:eastAsia="Times New Roman" w:hAnsi="Helvetica" w:cs="Times New Roman"/>
                <w:b/>
                <w:bCs/>
                <w:iCs/>
                <w:sz w:val="23"/>
                <w:szCs w:val="23"/>
              </w:rPr>
              <w:lastRenderedPageBreak/>
              <w:t>405.3 Construction Operations</w:t>
            </w:r>
          </w:p>
          <w:p w14:paraId="03A72185"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iCs/>
                <w:sz w:val="23"/>
                <w:szCs w:val="23"/>
              </w:rPr>
              <w:t xml:space="preserve">405.3.1 </w:t>
            </w:r>
            <w:r w:rsidRPr="00781AD2">
              <w:rPr>
                <w:rFonts w:ascii="Helvetica" w:eastAsia="Times New Roman" w:hAnsi="Helvetica" w:cs="Times New Roman"/>
                <w:b/>
                <w:bCs/>
                <w:sz w:val="23"/>
                <w:szCs w:val="26"/>
              </w:rPr>
              <w:t>General</w:t>
            </w:r>
          </w:p>
          <w:p w14:paraId="3DBD8FE2"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 xml:space="preserve">Crushed cement concrete sub-base course may be constructed in one or two layers depending upon the thickness of the concrete slabs dismantled and crushed. The thickness of each layer shall not exceed </w:t>
            </w:r>
            <w:proofErr w:type="gramStart"/>
            <w:r w:rsidRPr="00781AD2">
              <w:rPr>
                <w:rFonts w:ascii="Helvetica" w:eastAsia="Times New Roman" w:hAnsi="Helvetica" w:cs="Times New Roman"/>
                <w:bCs/>
                <w:strike/>
                <w:sz w:val="23"/>
                <w:szCs w:val="26"/>
              </w:rPr>
              <w:t>75</w:t>
            </w:r>
            <w:r w:rsidRPr="00781AD2">
              <w:rPr>
                <w:rFonts w:ascii="Helvetica" w:eastAsia="Times New Roman" w:hAnsi="Helvetica" w:cs="Times New Roman"/>
                <w:bCs/>
                <w:sz w:val="23"/>
                <w:szCs w:val="26"/>
              </w:rPr>
              <w:t xml:space="preserve">  mm</w:t>
            </w:r>
            <w:proofErr w:type="gramEnd"/>
            <w:r w:rsidRPr="00781AD2">
              <w:rPr>
                <w:rFonts w:ascii="Helvetica" w:eastAsia="Times New Roman" w:hAnsi="Helvetica" w:cs="Times New Roman"/>
                <w:bCs/>
                <w:sz w:val="23"/>
                <w:szCs w:val="26"/>
              </w:rPr>
              <w:t xml:space="preserve"> compacted thickness.</w:t>
            </w:r>
          </w:p>
          <w:p w14:paraId="05AAC906"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
                <w:bCs/>
                <w:iCs/>
                <w:sz w:val="23"/>
                <w:szCs w:val="23"/>
              </w:rPr>
              <w:t xml:space="preserve">405.3.2 </w:t>
            </w:r>
            <w:r w:rsidRPr="00781AD2">
              <w:rPr>
                <w:rFonts w:ascii="Helvetica" w:eastAsia="Times New Roman" w:hAnsi="Helvetica" w:cs="Times New Roman"/>
                <w:b/>
                <w:bCs/>
                <w:sz w:val="23"/>
                <w:szCs w:val="26"/>
              </w:rPr>
              <w:t>Preparation of Surface</w:t>
            </w:r>
          </w:p>
          <w:p w14:paraId="03EE9538"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 xml:space="preserve"> The surface of the subgrade shall be prepared in accordance with Clause 404.3.1.</w:t>
            </w:r>
          </w:p>
          <w:p w14:paraId="72DF34FF"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781AD2">
              <w:rPr>
                <w:rFonts w:ascii="Helvetica" w:eastAsia="Times New Roman" w:hAnsi="Helvetica" w:cs="Times New Roman"/>
                <w:b/>
                <w:bCs/>
                <w:iCs/>
                <w:sz w:val="23"/>
                <w:szCs w:val="23"/>
              </w:rPr>
              <w:t xml:space="preserve">405.3.3 </w:t>
            </w:r>
            <w:r w:rsidRPr="00781AD2">
              <w:rPr>
                <w:rFonts w:ascii="Helvetica" w:eastAsia="Times New Roman" w:hAnsi="Helvetica" w:cs="Times New Roman"/>
                <w:b/>
                <w:bCs/>
                <w:sz w:val="23"/>
                <w:szCs w:val="26"/>
              </w:rPr>
              <w:t>Spreading of Aggregates</w:t>
            </w:r>
          </w:p>
          <w:p w14:paraId="7801088E"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The sub-base material of grading specified in the Contract shall be spread on the prepared subgrade with the help of a motor grader of adequate capacity, its blade having hydraulic controls suitable for initial adjustment and for maintaining the required slope and grade during the operation, or other means as approved by the Engineer.</w:t>
            </w:r>
          </w:p>
          <w:p w14:paraId="5AB21B68"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781AD2">
              <w:rPr>
                <w:rFonts w:ascii="Helvetica" w:eastAsia="Times New Roman" w:hAnsi="Helvetica" w:cs="Times New Roman"/>
                <w:b/>
                <w:bCs/>
                <w:iCs/>
                <w:sz w:val="23"/>
                <w:szCs w:val="23"/>
              </w:rPr>
              <w:t xml:space="preserve">405.3.4 </w:t>
            </w:r>
            <w:r w:rsidRPr="00781AD2">
              <w:rPr>
                <w:rFonts w:ascii="Helvetica" w:eastAsia="Times New Roman" w:hAnsi="Helvetica" w:cs="Times New Roman"/>
                <w:b/>
                <w:bCs/>
                <w:sz w:val="23"/>
                <w:szCs w:val="26"/>
              </w:rPr>
              <w:t>Rolling</w:t>
            </w:r>
          </w:p>
          <w:p w14:paraId="7DD24D4E" w14:textId="77777777" w:rsidR="004F2AF5" w:rsidRPr="00781AD2"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781AD2">
              <w:rPr>
                <w:rFonts w:ascii="Helvetica" w:eastAsia="Times New Roman" w:hAnsi="Helvetica" w:cs="Times New Roman"/>
                <w:bCs/>
                <w:sz w:val="23"/>
                <w:szCs w:val="26"/>
              </w:rPr>
              <w:t xml:space="preserve">Immediately following the spreading of the coarse aggregates, rolling shall be started with three wheeled power rollers of 80 to 100 </w:t>
            </w:r>
            <w:proofErr w:type="spellStart"/>
            <w:r w:rsidRPr="00781AD2">
              <w:rPr>
                <w:rFonts w:ascii="Helvetica" w:eastAsia="Times New Roman" w:hAnsi="Helvetica" w:cs="Times New Roman"/>
                <w:bCs/>
                <w:sz w:val="23"/>
                <w:szCs w:val="26"/>
              </w:rPr>
              <w:t>kN</w:t>
            </w:r>
            <w:proofErr w:type="spellEnd"/>
            <w:r w:rsidRPr="00781AD2">
              <w:rPr>
                <w:rFonts w:ascii="Helvetica" w:eastAsia="Times New Roman" w:hAnsi="Helvetica" w:cs="Times New Roman"/>
                <w:bCs/>
                <w:sz w:val="23"/>
                <w:szCs w:val="26"/>
              </w:rPr>
              <w:t xml:space="preserve"> capacity or tandem or vibratory rollers </w:t>
            </w:r>
            <w:r w:rsidRPr="00781AD2">
              <w:rPr>
                <w:rFonts w:ascii="Helvetica" w:eastAsia="Times New Roman" w:hAnsi="Helvetica" w:cs="Times New Roman"/>
                <w:bCs/>
                <w:sz w:val="23"/>
                <w:szCs w:val="26"/>
              </w:rPr>
              <w:lastRenderedPageBreak/>
              <w:t xml:space="preserve">of 80 to 100 </w:t>
            </w:r>
            <w:proofErr w:type="spellStart"/>
            <w:r w:rsidRPr="00781AD2">
              <w:rPr>
                <w:rFonts w:ascii="Helvetica" w:eastAsia="Times New Roman" w:hAnsi="Helvetica" w:cs="Times New Roman"/>
                <w:bCs/>
                <w:sz w:val="23"/>
                <w:szCs w:val="26"/>
              </w:rPr>
              <w:t>kN</w:t>
            </w:r>
            <w:proofErr w:type="spellEnd"/>
            <w:r w:rsidRPr="00781AD2">
              <w:rPr>
                <w:rFonts w:ascii="Helvetica" w:eastAsia="Times New Roman" w:hAnsi="Helvetica" w:cs="Times New Roman"/>
                <w:bCs/>
                <w:sz w:val="23"/>
                <w:szCs w:val="26"/>
              </w:rPr>
              <w:t xml:space="preserve"> static weight. The type of roller to be used shall be approved by the Engineer based on trial run.</w:t>
            </w:r>
          </w:p>
          <w:p w14:paraId="07EC9217" w14:textId="77777777" w:rsidR="004F2AF5" w:rsidRPr="00781AD2" w:rsidRDefault="004F2AF5" w:rsidP="00526C19">
            <w:pPr>
              <w:spacing w:before="360" w:after="360" w:line="280" w:lineRule="atLeast"/>
              <w:jc w:val="both"/>
              <w:rPr>
                <w:rFonts w:ascii="Helvetica" w:eastAsia="Times New Roman" w:hAnsi="Helvetica" w:cs="Times New Roman"/>
                <w:sz w:val="23"/>
                <w:szCs w:val="24"/>
              </w:rPr>
            </w:pPr>
            <w:r w:rsidRPr="00781AD2">
              <w:rPr>
                <w:rFonts w:ascii="Helvetica" w:eastAsia="Times New Roman" w:hAnsi="Helvetica" w:cs="Times New Roman"/>
                <w:sz w:val="23"/>
                <w:szCs w:val="24"/>
              </w:rPr>
              <w:t>Except on super elevated portions and carriageway with unidirectional cross-fall where the rolling shall proceed from inner edge to the outer, rolling shall begin from the edges gradually progressing towards the center. First the edge/edges shall be compacted with roller running forward and backward. The roller shall then move inward parallel to the center line of the road, in successive passes uniformly overlapping preceding tracks by at least one-half width.</w:t>
            </w:r>
          </w:p>
          <w:p w14:paraId="19AD2D70"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Rolling shall be continued and light sprinkling of water shall be done till the surface is well compacted.</w:t>
            </w:r>
          </w:p>
          <w:p w14:paraId="23B4D431" w14:textId="505067EA"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The rolled surface shall be checked transversely with templates and longitudinally with 3 m straight edge. Any irregularities, exceeding 12 mm, shall be corrected by loosening the surface, adding or removing necessary </w:t>
            </w:r>
            <w:proofErr w:type="gramStart"/>
            <w:r w:rsidRPr="00BA20A9">
              <w:rPr>
                <w:rFonts w:ascii="Helvetica" w:eastAsia="Times New Roman" w:hAnsi="Helvetica" w:cs="Times New Roman"/>
                <w:sz w:val="23"/>
                <w:szCs w:val="24"/>
              </w:rPr>
              <w:t>amount</w:t>
            </w:r>
            <w:proofErr w:type="gramEnd"/>
            <w:r w:rsidRPr="00BA20A9">
              <w:rPr>
                <w:rFonts w:ascii="Helvetica" w:eastAsia="Times New Roman" w:hAnsi="Helvetica" w:cs="Times New Roman"/>
                <w:sz w:val="23"/>
                <w:szCs w:val="24"/>
              </w:rPr>
              <w:t xml:space="preserve"> of aggregates and re-rolling until the entire surface conforms to the desired camber and grade.</w:t>
            </w:r>
          </w:p>
          <w:p w14:paraId="37AF6D00" w14:textId="5FF56F8A" w:rsidR="004F2AF5" w:rsidRDefault="004F2AF5" w:rsidP="00526C19">
            <w:pPr>
              <w:spacing w:before="360" w:after="360" w:line="280" w:lineRule="atLeast"/>
              <w:jc w:val="both"/>
              <w:rPr>
                <w:rFonts w:ascii="Helvetica" w:eastAsia="Times New Roman" w:hAnsi="Helvetica" w:cs="Times New Roman"/>
                <w:sz w:val="23"/>
                <w:szCs w:val="24"/>
              </w:rPr>
            </w:pPr>
          </w:p>
          <w:p w14:paraId="24ED48FC"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0C440DB"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1B2FF79"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2C871DC1"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617D872"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C6E1629"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199AFA24"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2E621A48"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0E0A415"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0C8079B"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9047C72"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7EF4B91C"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5DC033CC"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79FDCABB"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C0C3AD7"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536CA895"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E80EDF7"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79D65E79"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223E28FD"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22860613"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461DCDD1"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7D87614"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47F0F3F6"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B2D2A16"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41F05BE7"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21C7A8E1" w14:textId="4E337DB7" w:rsidR="004F2AF5" w:rsidRDefault="004F2AF5" w:rsidP="00526C19">
            <w:pPr>
              <w:spacing w:before="360" w:after="360" w:line="280" w:lineRule="atLeast"/>
              <w:jc w:val="both"/>
              <w:rPr>
                <w:rFonts w:ascii="Helvetica" w:eastAsia="Times New Roman" w:hAnsi="Helvetica" w:cs="Times New Roman"/>
                <w:sz w:val="23"/>
                <w:szCs w:val="24"/>
              </w:rPr>
            </w:pPr>
            <w:r>
              <w:rPr>
                <w:rFonts w:ascii="Helvetica" w:eastAsia="Times New Roman" w:hAnsi="Helvetica" w:cs="Times New Roman"/>
                <w:sz w:val="23"/>
                <w:szCs w:val="24"/>
              </w:rPr>
              <w:t xml:space="preserve">    </w:t>
            </w:r>
          </w:p>
          <w:p w14:paraId="2B800F4A"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1987EB8"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304EB8DE"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26F52B58"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1FB23004"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p>
          <w:p w14:paraId="6B3D1F9C"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lastRenderedPageBreak/>
              <w:t>405.4 Surface Finish and Quality Control of Work</w:t>
            </w:r>
          </w:p>
          <w:p w14:paraId="22F28C46"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surface finish and control on the quality of materials and works shall be exercised by the Engineer in accordance with Section 900.</w:t>
            </w:r>
          </w:p>
          <w:p w14:paraId="4DFC22C9"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color w:val="FF0000"/>
                <w:sz w:val="23"/>
                <w:szCs w:val="23"/>
              </w:rPr>
            </w:pPr>
            <w:r w:rsidRPr="00BA20A9">
              <w:rPr>
                <w:rFonts w:ascii="Helvetica" w:eastAsia="Times New Roman" w:hAnsi="Helvetica" w:cs="Times New Roman"/>
                <w:b/>
                <w:bCs/>
                <w:iCs/>
                <w:sz w:val="23"/>
                <w:szCs w:val="23"/>
              </w:rPr>
              <w:t xml:space="preserve">405.5 Arrangements for Traffic </w:t>
            </w:r>
          </w:p>
          <w:p w14:paraId="5CCF4C30" w14:textId="497BE2B3"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During the period of construction, arrangement for traffic</w:t>
            </w:r>
            <w:r w:rsidRPr="00BA20A9">
              <w:rPr>
                <w:rFonts w:ascii="Helvetica" w:eastAsia="Times New Roman" w:hAnsi="Helvetica" w:cs="Times New Roman"/>
                <w:color w:val="FF0000"/>
                <w:sz w:val="23"/>
                <w:szCs w:val="24"/>
              </w:rPr>
              <w:t xml:space="preserve"> </w:t>
            </w:r>
            <w:r w:rsidRPr="00BA20A9">
              <w:rPr>
                <w:rFonts w:ascii="Helvetica" w:eastAsia="Times New Roman" w:hAnsi="Helvetica" w:cs="Times New Roman"/>
                <w:sz w:val="23"/>
                <w:szCs w:val="24"/>
              </w:rPr>
              <w:t xml:space="preserve">shall be done as per Clause 112. </w:t>
            </w:r>
            <w:r>
              <w:rPr>
                <w:rFonts w:ascii="Helvetica" w:eastAsia="Times New Roman" w:hAnsi="Helvetica" w:cs="Times New Roman"/>
                <w:sz w:val="23"/>
                <w:szCs w:val="24"/>
              </w:rPr>
              <w:t xml:space="preserve">   </w:t>
            </w:r>
          </w:p>
          <w:p w14:paraId="17AABF1B"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405.6 Measurements for Payment </w:t>
            </w:r>
          </w:p>
          <w:p w14:paraId="0C723758"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Breaking the existing cement concrete pavement slabs, crushing and recompacting </w:t>
            </w:r>
            <w:proofErr w:type="gramStart"/>
            <w:r w:rsidRPr="00BA20A9">
              <w:rPr>
                <w:rFonts w:ascii="Helvetica" w:eastAsia="Times New Roman" w:hAnsi="Helvetica" w:cs="Times New Roman"/>
                <w:sz w:val="23"/>
                <w:szCs w:val="24"/>
              </w:rPr>
              <w:t xml:space="preserve">the </w:t>
            </w:r>
            <w:r w:rsidRPr="00BA20A9">
              <w:rPr>
                <w:rFonts w:ascii="Helvetica" w:eastAsia="Times New Roman" w:hAnsi="Helvetica" w:cs="Times New Roman"/>
                <w:color w:val="FF0000"/>
                <w:sz w:val="23"/>
                <w:szCs w:val="24"/>
              </w:rPr>
              <w:t xml:space="preserve"> </w:t>
            </w:r>
            <w:r w:rsidRPr="00BA20A9">
              <w:rPr>
                <w:rFonts w:ascii="Helvetica" w:eastAsia="Times New Roman" w:hAnsi="Helvetica" w:cs="Times New Roman"/>
                <w:sz w:val="23"/>
                <w:szCs w:val="24"/>
              </w:rPr>
              <w:t>slab</w:t>
            </w:r>
            <w:proofErr w:type="gramEnd"/>
            <w:r w:rsidRPr="00BA20A9">
              <w:rPr>
                <w:rFonts w:ascii="Helvetica" w:eastAsia="Times New Roman" w:hAnsi="Helvetica" w:cs="Times New Roman"/>
                <w:sz w:val="23"/>
                <w:szCs w:val="24"/>
              </w:rPr>
              <w:t xml:space="preserve"> material as sub-base course shall be measured as a single item in terms of the volume of sub-base laid in position in cubic </w:t>
            </w:r>
            <w:proofErr w:type="spellStart"/>
            <w:r w:rsidRPr="00BA20A9">
              <w:rPr>
                <w:rFonts w:ascii="Helvetica" w:eastAsia="Times New Roman" w:hAnsi="Helvetica" w:cs="Times New Roman"/>
                <w:sz w:val="23"/>
                <w:szCs w:val="24"/>
              </w:rPr>
              <w:t>metres</w:t>
            </w:r>
            <w:proofErr w:type="spellEnd"/>
            <w:r w:rsidRPr="00BA20A9">
              <w:rPr>
                <w:rFonts w:ascii="Helvetica" w:eastAsia="Times New Roman" w:hAnsi="Helvetica" w:cs="Times New Roman"/>
                <w:sz w:val="23"/>
                <w:szCs w:val="24"/>
              </w:rPr>
              <w:t>.</w:t>
            </w:r>
          </w:p>
          <w:p w14:paraId="0C1FF802"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405.7 Rate</w:t>
            </w:r>
          </w:p>
          <w:p w14:paraId="417A120F"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Contract unit rate for crushed cement concrete sub-base course shall be payment in full for carrying out the required operations including full compensation for:</w:t>
            </w:r>
          </w:p>
          <w:p w14:paraId="03139F2C" w14:textId="77777777" w:rsidR="004F2AF5" w:rsidRPr="00781AD2"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t>i)</w:t>
            </w:r>
            <w:r w:rsidRPr="00781AD2">
              <w:rPr>
                <w:rFonts w:ascii="Helvetica" w:eastAsia="Times New Roman" w:hAnsi="Helvetica" w:cs="Times New Roman"/>
                <w:sz w:val="23"/>
                <w:szCs w:val="24"/>
              </w:rPr>
              <w:tab/>
              <w:t xml:space="preserve">making arrangements for traffic Clause 112 except for initial treatment to verges/shoulders and construction of diversions; </w:t>
            </w:r>
          </w:p>
          <w:p w14:paraId="22CE06AB" w14:textId="77777777" w:rsidR="004F2AF5" w:rsidRPr="00781AD2"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781AD2">
              <w:rPr>
                <w:rFonts w:ascii="Helvetica" w:eastAsia="Times New Roman" w:hAnsi="Helvetica" w:cs="Times New Roman"/>
                <w:sz w:val="23"/>
                <w:szCs w:val="24"/>
              </w:rPr>
              <w:t>ii)</w:t>
            </w:r>
            <w:r w:rsidRPr="00781AD2">
              <w:rPr>
                <w:rFonts w:ascii="Helvetica" w:eastAsia="Times New Roman" w:hAnsi="Helvetica" w:cs="Times New Roman"/>
                <w:sz w:val="23"/>
                <w:szCs w:val="24"/>
              </w:rPr>
              <w:tab/>
              <w:t xml:space="preserve">breaking the cement concrete slabs, crushing, sieving and recompacting the slab material as </w:t>
            </w:r>
            <w:r w:rsidRPr="00781AD2">
              <w:rPr>
                <w:rFonts w:ascii="Helvetica" w:eastAsia="Times New Roman" w:hAnsi="Helvetica" w:cs="Times New Roman"/>
                <w:sz w:val="23"/>
                <w:szCs w:val="24"/>
              </w:rPr>
              <w:lastRenderedPageBreak/>
              <w:t xml:space="preserve">sub-base course; </w:t>
            </w:r>
          </w:p>
          <w:p w14:paraId="54E2A3FE" w14:textId="77777777" w:rsidR="004F2AF5" w:rsidRPr="00781AD2"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781AD2">
              <w:rPr>
                <w:rFonts w:ascii="Helvetica" w:eastAsia="Times New Roman" w:hAnsi="Helvetica" w:cs="Times New Roman"/>
                <w:sz w:val="23"/>
                <w:szCs w:val="24"/>
              </w:rPr>
              <w:t>iii)</w:t>
            </w:r>
            <w:r w:rsidRPr="00781AD2">
              <w:rPr>
                <w:rFonts w:ascii="Helvetica" w:eastAsia="Times New Roman" w:hAnsi="Helvetica" w:cs="Times New Roman"/>
                <w:sz w:val="23"/>
                <w:szCs w:val="24"/>
              </w:rPr>
              <w:tab/>
              <w:t xml:space="preserve">all </w:t>
            </w:r>
            <w:proofErr w:type="spellStart"/>
            <w:r w:rsidRPr="00781AD2">
              <w:rPr>
                <w:rFonts w:ascii="Helvetica" w:eastAsia="Times New Roman" w:hAnsi="Helvetica" w:cs="Times New Roman"/>
                <w:sz w:val="23"/>
                <w:szCs w:val="24"/>
              </w:rPr>
              <w:t>labour</w:t>
            </w:r>
            <w:proofErr w:type="spellEnd"/>
            <w:r w:rsidRPr="00781AD2">
              <w:rPr>
                <w:rFonts w:ascii="Helvetica" w:eastAsia="Times New Roman" w:hAnsi="Helvetica" w:cs="Times New Roman"/>
                <w:sz w:val="23"/>
                <w:szCs w:val="24"/>
              </w:rPr>
              <w:t xml:space="preserve">, tools, equipment and incidentals to complete the work to the Specifications;  </w:t>
            </w:r>
          </w:p>
          <w:p w14:paraId="15BA17E6" w14:textId="77777777" w:rsidR="004F2AF5" w:rsidRPr="00781AD2"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781AD2">
              <w:rPr>
                <w:rFonts w:ascii="Helvetica" w:eastAsia="Times New Roman" w:hAnsi="Helvetica" w:cs="Times New Roman"/>
                <w:sz w:val="23"/>
                <w:szCs w:val="24"/>
              </w:rPr>
              <w:t>iv)</w:t>
            </w:r>
            <w:r w:rsidRPr="00781AD2">
              <w:rPr>
                <w:rFonts w:ascii="Helvetica" w:eastAsia="Times New Roman" w:hAnsi="Helvetica" w:cs="Times New Roman"/>
                <w:sz w:val="23"/>
                <w:szCs w:val="24"/>
              </w:rPr>
              <w:tab/>
              <w:t xml:space="preserve">carrying out the work in part widths of road where directed; and </w:t>
            </w:r>
          </w:p>
          <w:p w14:paraId="1F33971E" w14:textId="77777777" w:rsidR="004F2AF5" w:rsidRPr="00781AD2"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781AD2">
              <w:rPr>
                <w:rFonts w:ascii="Helvetica" w:eastAsia="Times New Roman" w:hAnsi="Helvetica" w:cs="Times New Roman"/>
                <w:sz w:val="23"/>
                <w:szCs w:val="24"/>
              </w:rPr>
              <w:t>v)</w:t>
            </w:r>
            <w:r w:rsidRPr="00781AD2">
              <w:rPr>
                <w:rFonts w:ascii="Helvetica" w:eastAsia="Times New Roman" w:hAnsi="Helvetica" w:cs="Times New Roman"/>
                <w:sz w:val="23"/>
                <w:szCs w:val="24"/>
              </w:rPr>
              <w:tab/>
              <w:t xml:space="preserve">carrying out the required tests for quality control. </w:t>
            </w:r>
          </w:p>
          <w:p w14:paraId="19391518" w14:textId="77777777" w:rsidR="004F2AF5" w:rsidRPr="00BA20A9" w:rsidRDefault="004F2AF5" w:rsidP="00526C19">
            <w:pPr>
              <w:widowControl w:val="0"/>
              <w:tabs>
                <w:tab w:val="num" w:pos="648"/>
              </w:tabs>
              <w:spacing w:before="360" w:after="360" w:line="400" w:lineRule="atLeast"/>
              <w:ind w:left="646" w:hanging="646"/>
              <w:jc w:val="center"/>
              <w:outlineLvl w:val="0"/>
              <w:rPr>
                <w:rFonts w:ascii="Helvetica" w:eastAsia="Times New Roman" w:hAnsi="Helvetica" w:cs="Times New Roman"/>
                <w:b/>
                <w:bCs/>
                <w:caps/>
                <w:kern w:val="32"/>
                <w:sz w:val="26"/>
                <w:szCs w:val="32"/>
              </w:rPr>
            </w:pPr>
            <w:r w:rsidRPr="00BA20A9">
              <w:rPr>
                <w:rFonts w:ascii="Helvetica" w:eastAsia="Times New Roman" w:hAnsi="Helvetica" w:cs="Times New Roman"/>
                <w:b/>
                <w:bCs/>
                <w:iCs/>
                <w:sz w:val="23"/>
                <w:szCs w:val="23"/>
              </w:rPr>
              <w:t xml:space="preserve">406 </w:t>
            </w:r>
            <w:r w:rsidRPr="00BA20A9">
              <w:rPr>
                <w:rFonts w:ascii="Helvetica" w:eastAsia="Times New Roman" w:hAnsi="Helvetica" w:cs="Times New Roman"/>
                <w:b/>
                <w:bCs/>
                <w:caps/>
                <w:kern w:val="32"/>
                <w:sz w:val="26"/>
                <w:szCs w:val="32"/>
              </w:rPr>
              <w:t>WET MIX MACADAM SUB-BASE/BASE</w:t>
            </w:r>
          </w:p>
          <w:p w14:paraId="3DEB003A"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406.1 Scope</w:t>
            </w:r>
          </w:p>
          <w:p w14:paraId="7B7487FC"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This work shall consist of laying and compacting clean, crushed, graded aggregate and granular material, premixed with water, to a dense mass on a prepared sub-grade/sub- base/base or existing pavement as the case may be in accordance with the requirements of these Specifications. The material shall be laid in one or more layers as necessary to lines, grades and cross-sections shown on the approved drawings or as directed by the Engineer</w:t>
            </w:r>
            <w:r>
              <w:rPr>
                <w:rFonts w:ascii="Helvetica" w:eastAsia="Times New Roman" w:hAnsi="Helvetica" w:cs="Times New Roman"/>
                <w:sz w:val="23"/>
                <w:szCs w:val="24"/>
              </w:rPr>
              <w:t>.</w:t>
            </w:r>
          </w:p>
          <w:p w14:paraId="4091C35C" w14:textId="77777777" w:rsidR="004F2AF5" w:rsidRDefault="004F2AF5" w:rsidP="00526C19">
            <w:pPr>
              <w:spacing w:before="360" w:after="360" w:line="280" w:lineRule="atLeast"/>
              <w:jc w:val="both"/>
              <w:rPr>
                <w:rFonts w:ascii="Helvetica" w:eastAsia="Times New Roman" w:hAnsi="Helvetica" w:cs="Times New Roman"/>
                <w:szCs w:val="22"/>
              </w:rPr>
            </w:pPr>
            <w:r w:rsidRPr="00781AD2">
              <w:rPr>
                <w:rFonts w:ascii="Helvetica" w:eastAsia="Times New Roman" w:hAnsi="Helvetica" w:cs="Times New Roman"/>
                <w:szCs w:val="22"/>
              </w:rPr>
              <w:t xml:space="preserve">The thickness of a single compacted Wet Mix Macadam layer shall not be less than </w:t>
            </w:r>
            <w:proofErr w:type="gramStart"/>
            <w:r w:rsidRPr="00781AD2">
              <w:rPr>
                <w:rFonts w:ascii="Helvetica" w:eastAsia="Times New Roman" w:hAnsi="Helvetica" w:cs="Times New Roman"/>
                <w:szCs w:val="22"/>
              </w:rPr>
              <w:t>75  mm.</w:t>
            </w:r>
            <w:proofErr w:type="gramEnd"/>
            <w:r w:rsidRPr="00781AD2">
              <w:rPr>
                <w:rFonts w:ascii="Helvetica" w:eastAsia="Times New Roman" w:hAnsi="Helvetica" w:cs="Times New Roman"/>
                <w:szCs w:val="22"/>
              </w:rPr>
              <w:t xml:space="preserve"> When vibrating or other with approved types of compacting equipment are used, the compacted depth of a single layer of the sub-base course may be </w:t>
            </w:r>
            <w:proofErr w:type="spellStart"/>
            <w:r w:rsidRPr="00781AD2">
              <w:rPr>
                <w:rFonts w:ascii="Helvetica" w:eastAsia="Times New Roman" w:hAnsi="Helvetica" w:cs="Times New Roman"/>
                <w:szCs w:val="22"/>
              </w:rPr>
              <w:t>upto</w:t>
            </w:r>
            <w:proofErr w:type="spellEnd"/>
            <w:r w:rsidRPr="00781AD2">
              <w:rPr>
                <w:rFonts w:ascii="Helvetica" w:eastAsia="Times New Roman" w:hAnsi="Helvetica" w:cs="Times New Roman"/>
                <w:szCs w:val="22"/>
              </w:rPr>
              <w:t xml:space="preserve"> 200 mm with the approval of the Engineer. </w:t>
            </w:r>
          </w:p>
          <w:p w14:paraId="308A08B5" w14:textId="77777777" w:rsidR="004F2AF5" w:rsidRPr="00781AD2" w:rsidRDefault="004F2AF5" w:rsidP="00526C19">
            <w:pPr>
              <w:spacing w:before="360" w:after="360" w:line="280" w:lineRule="atLeast"/>
              <w:jc w:val="both"/>
              <w:rPr>
                <w:rFonts w:ascii="Helvetica" w:eastAsia="Times New Roman" w:hAnsi="Helvetica" w:cs="Times New Roman"/>
                <w:szCs w:val="22"/>
              </w:rPr>
            </w:pPr>
          </w:p>
          <w:p w14:paraId="33008128"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lastRenderedPageBreak/>
              <w:t>406.2 Materials</w:t>
            </w:r>
          </w:p>
          <w:p w14:paraId="3567A21D"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406.2.1 </w:t>
            </w:r>
            <w:r w:rsidRPr="00BA20A9">
              <w:rPr>
                <w:rFonts w:ascii="Helvetica" w:eastAsia="Times New Roman" w:hAnsi="Helvetica" w:cs="Times New Roman"/>
                <w:b/>
                <w:bCs/>
                <w:sz w:val="23"/>
                <w:szCs w:val="26"/>
              </w:rPr>
              <w:t>Aggregates</w:t>
            </w:r>
          </w:p>
          <w:p w14:paraId="63C3106B" w14:textId="77777777" w:rsidR="004F2AF5" w:rsidRPr="00BA20A9" w:rsidRDefault="004F2AF5" w:rsidP="00526C19">
            <w:pPr>
              <w:widowControl w:val="0"/>
              <w:numPr>
                <w:ilvl w:val="3"/>
                <w:numId w:val="0"/>
              </w:numPr>
              <w:tabs>
                <w:tab w:val="num" w:pos="1152"/>
              </w:tabs>
              <w:spacing w:before="360" w:after="360" w:line="280" w:lineRule="atLeast"/>
              <w:jc w:val="both"/>
              <w:outlineLvl w:val="3"/>
              <w:rPr>
                <w:rFonts w:ascii="Helvetica" w:eastAsia="Times New Roman" w:hAnsi="Helvetica" w:cs="Times New Roman"/>
                <w:b/>
                <w:bCs/>
                <w:sz w:val="23"/>
                <w:szCs w:val="28"/>
              </w:rPr>
            </w:pPr>
            <w:r w:rsidRPr="00BA20A9">
              <w:rPr>
                <w:rFonts w:ascii="Helvetica" w:eastAsia="Times New Roman" w:hAnsi="Helvetica" w:cs="Times New Roman"/>
                <w:b/>
                <w:bCs/>
                <w:iCs/>
                <w:sz w:val="23"/>
                <w:szCs w:val="23"/>
              </w:rPr>
              <w:t xml:space="preserve">406.2.1.1 </w:t>
            </w:r>
            <w:r w:rsidRPr="00BA20A9">
              <w:rPr>
                <w:rFonts w:ascii="Helvetica" w:eastAsia="Times New Roman" w:hAnsi="Helvetica" w:cs="Times New Roman"/>
                <w:b/>
                <w:bCs/>
                <w:sz w:val="23"/>
                <w:szCs w:val="28"/>
              </w:rPr>
              <w:t>Physical Requirements:</w:t>
            </w:r>
          </w:p>
          <w:p w14:paraId="4D59C990" w14:textId="77777777" w:rsidR="004F2AF5" w:rsidRPr="00BA20A9" w:rsidRDefault="004F2AF5" w:rsidP="00526C19">
            <w:pPr>
              <w:widowControl w:val="0"/>
              <w:numPr>
                <w:ilvl w:val="3"/>
                <w:numId w:val="0"/>
              </w:numPr>
              <w:tabs>
                <w:tab w:val="num" w:pos="1152"/>
              </w:tabs>
              <w:spacing w:before="360" w:after="360" w:line="280" w:lineRule="atLeast"/>
              <w:jc w:val="both"/>
              <w:outlineLvl w:val="3"/>
              <w:rPr>
                <w:rFonts w:ascii="Helvetica" w:eastAsia="Times New Roman" w:hAnsi="Helvetica" w:cs="Times New Roman"/>
                <w:bCs/>
                <w:sz w:val="23"/>
                <w:szCs w:val="28"/>
              </w:rPr>
            </w:pPr>
            <w:r w:rsidRPr="00BA20A9">
              <w:rPr>
                <w:rFonts w:ascii="Helvetica" w:eastAsia="Times New Roman" w:hAnsi="Helvetica" w:cs="Times New Roman"/>
                <w:bCs/>
                <w:sz w:val="23"/>
                <w:szCs w:val="28"/>
              </w:rPr>
              <w:t>Coarse aggregates shall be crushed stone. If crushed gravel/shingle is used, not less than 90 percent by weight of the gravel/shingle pieces retained on 4.75 mm sieve shall have at least two fractured faces. The aggregates shall conform to the physical requirements set forth in Table 400-12.</w:t>
            </w:r>
          </w:p>
          <w:p w14:paraId="08967A59" w14:textId="77777777" w:rsidR="004F2AF5" w:rsidRDefault="004F2AF5" w:rsidP="00526C19">
            <w:pPr>
              <w:spacing w:before="360" w:after="360" w:line="280" w:lineRule="atLeast"/>
              <w:jc w:val="both"/>
              <w:rPr>
                <w:rFonts w:ascii="Helvetica" w:eastAsia="Times New Roman" w:hAnsi="Helvetica" w:cs="Times New Roman"/>
                <w:color w:val="FF0000"/>
                <w:sz w:val="23"/>
                <w:szCs w:val="24"/>
              </w:rPr>
            </w:pPr>
            <w:r w:rsidRPr="00BA20A9">
              <w:rPr>
                <w:rFonts w:ascii="Helvetica" w:eastAsia="Times New Roman" w:hAnsi="Helvetica" w:cs="Times New Roman"/>
                <w:sz w:val="23"/>
                <w:szCs w:val="24"/>
              </w:rPr>
              <w:t>If the water absorption value of the coarse aggregate is greater than 2 percent, the soundness test shall be carried out on the material delivered to site as per IS:2386 (Part-5).</w:t>
            </w:r>
            <w:r w:rsidRPr="00BA20A9">
              <w:rPr>
                <w:rFonts w:ascii="Helvetica" w:eastAsia="Times New Roman" w:hAnsi="Helvetica" w:cs="Times New Roman"/>
                <w:color w:val="FF0000"/>
                <w:sz w:val="23"/>
                <w:szCs w:val="24"/>
              </w:rPr>
              <w:t xml:space="preserve"> </w:t>
            </w:r>
          </w:p>
          <w:p w14:paraId="04D706D5" w14:textId="77777777" w:rsidR="004F2AF5" w:rsidRPr="00BA20A9" w:rsidRDefault="004F2AF5" w:rsidP="00526C19">
            <w:pPr>
              <w:widowControl w:val="0"/>
              <w:numPr>
                <w:ilvl w:val="3"/>
                <w:numId w:val="0"/>
              </w:numPr>
              <w:tabs>
                <w:tab w:val="num" w:pos="1152"/>
              </w:tabs>
              <w:spacing w:before="360" w:after="360" w:line="280" w:lineRule="atLeast"/>
              <w:jc w:val="both"/>
              <w:outlineLvl w:val="3"/>
              <w:rPr>
                <w:rFonts w:ascii="Helvetica" w:eastAsia="Times New Roman" w:hAnsi="Helvetica" w:cs="Times New Roman"/>
                <w:b/>
                <w:bCs/>
                <w:sz w:val="23"/>
                <w:szCs w:val="28"/>
              </w:rPr>
            </w:pPr>
            <w:r w:rsidRPr="00BA20A9">
              <w:rPr>
                <w:rFonts w:ascii="Helvetica" w:eastAsia="Times New Roman" w:hAnsi="Helvetica" w:cs="Times New Roman"/>
                <w:b/>
                <w:bCs/>
                <w:iCs/>
                <w:sz w:val="23"/>
                <w:szCs w:val="23"/>
              </w:rPr>
              <w:t xml:space="preserve">406.2.1.2 </w:t>
            </w:r>
            <w:r w:rsidRPr="00BA20A9">
              <w:rPr>
                <w:rFonts w:ascii="Helvetica" w:eastAsia="Times New Roman" w:hAnsi="Helvetica" w:cs="Times New Roman"/>
                <w:b/>
                <w:bCs/>
                <w:sz w:val="23"/>
                <w:szCs w:val="28"/>
              </w:rPr>
              <w:t>Grading Requirements</w:t>
            </w:r>
          </w:p>
          <w:p w14:paraId="482DC5F6" w14:textId="77777777" w:rsidR="004F2AF5" w:rsidRPr="00BA20A9" w:rsidRDefault="004F2AF5" w:rsidP="00526C19">
            <w:pPr>
              <w:widowControl w:val="0"/>
              <w:numPr>
                <w:ilvl w:val="3"/>
                <w:numId w:val="0"/>
              </w:numPr>
              <w:tabs>
                <w:tab w:val="num" w:pos="1152"/>
              </w:tabs>
              <w:spacing w:before="360" w:after="360" w:line="280" w:lineRule="atLeast"/>
              <w:jc w:val="both"/>
              <w:outlineLvl w:val="3"/>
              <w:rPr>
                <w:rFonts w:ascii="Helvetica" w:eastAsia="Times New Roman" w:hAnsi="Helvetica" w:cs="Times New Roman"/>
                <w:bCs/>
                <w:sz w:val="23"/>
                <w:szCs w:val="28"/>
              </w:rPr>
            </w:pPr>
            <w:r w:rsidRPr="00BA20A9">
              <w:rPr>
                <w:rFonts w:ascii="Helvetica" w:eastAsia="Times New Roman" w:hAnsi="Helvetica" w:cs="Times New Roman"/>
                <w:bCs/>
                <w:sz w:val="23"/>
                <w:szCs w:val="28"/>
              </w:rPr>
              <w:t>The aggregates shall conform to the grading given in Table 400-13.</w:t>
            </w:r>
          </w:p>
          <w:p w14:paraId="1F104B21" w14:textId="77777777" w:rsidR="004F2AF5" w:rsidRPr="00781AD2" w:rsidRDefault="004F2AF5" w:rsidP="001B0D98">
            <w:pPr>
              <w:spacing w:before="360" w:after="360" w:line="280" w:lineRule="atLeast"/>
              <w:jc w:val="both"/>
              <w:rPr>
                <w:rFonts w:ascii="Helvetica" w:eastAsia="Times New Roman" w:hAnsi="Helvetica" w:cs="Times New Roman"/>
                <w:b/>
                <w:sz w:val="23"/>
                <w:szCs w:val="24"/>
              </w:rPr>
            </w:pPr>
            <w:r w:rsidRPr="00BA20A9">
              <w:rPr>
                <w:rFonts w:ascii="Helvetica" w:eastAsia="Times New Roman" w:hAnsi="Helvetica" w:cs="Times New Roman"/>
                <w:b/>
                <w:sz w:val="23"/>
                <w:szCs w:val="24"/>
              </w:rPr>
              <w:t>Table 400-</w:t>
            </w:r>
            <w:r w:rsidRPr="00BA20A9">
              <w:rPr>
                <w:rFonts w:ascii="Helvetica" w:eastAsia="Times New Roman" w:hAnsi="Helvetica" w:cs="Times New Roman"/>
                <w:b/>
                <w:sz w:val="23"/>
                <w:szCs w:val="24"/>
              </w:rPr>
              <w:fldChar w:fldCharType="begin"/>
            </w:r>
            <w:r w:rsidRPr="00BA20A9">
              <w:rPr>
                <w:rFonts w:ascii="Helvetica" w:eastAsia="Times New Roman" w:hAnsi="Helvetica" w:cs="Times New Roman"/>
                <w:b/>
                <w:sz w:val="23"/>
                <w:szCs w:val="24"/>
              </w:rPr>
              <w:instrText xml:space="preserve"> seq tableno </w:instrText>
            </w:r>
            <w:r w:rsidRPr="00BA20A9">
              <w:rPr>
                <w:rFonts w:ascii="Helvetica" w:eastAsia="Times New Roman" w:hAnsi="Helvetica" w:cs="Times New Roman"/>
                <w:b/>
                <w:sz w:val="23"/>
                <w:szCs w:val="24"/>
              </w:rPr>
              <w:fldChar w:fldCharType="separate"/>
            </w:r>
            <w:r w:rsidRPr="00BA20A9">
              <w:rPr>
                <w:rFonts w:ascii="Helvetica" w:eastAsia="Times New Roman" w:hAnsi="Helvetica" w:cs="Times New Roman"/>
                <w:b/>
                <w:noProof/>
                <w:sz w:val="23"/>
                <w:szCs w:val="24"/>
              </w:rPr>
              <w:t>12</w:t>
            </w:r>
            <w:r w:rsidRPr="00BA20A9">
              <w:rPr>
                <w:rFonts w:ascii="Helvetica" w:eastAsia="Times New Roman" w:hAnsi="Helvetica" w:cs="Times New Roman"/>
                <w:b/>
                <w:sz w:val="23"/>
                <w:szCs w:val="24"/>
              </w:rPr>
              <w:fldChar w:fldCharType="end"/>
            </w:r>
            <w:r w:rsidRPr="00BA20A9">
              <w:rPr>
                <w:rFonts w:ascii="Helvetica" w:eastAsia="Times New Roman" w:hAnsi="Helvetica" w:cs="Times New Roman"/>
                <w:b/>
                <w:sz w:val="23"/>
                <w:szCs w:val="24"/>
              </w:rPr>
              <w:t xml:space="preserve"> : Physical Requirements of Coarse Aggregates for Wet Mix Macadam </w:t>
            </w:r>
            <w:r w:rsidRPr="00781AD2">
              <w:rPr>
                <w:rFonts w:ascii="Helvetica" w:eastAsia="Times New Roman" w:hAnsi="Helvetica" w:cs="Times New Roman"/>
                <w:b/>
                <w:sz w:val="23"/>
                <w:szCs w:val="24"/>
              </w:rPr>
              <w:t>for Sub-base/Base Courses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2593"/>
              <w:gridCol w:w="1799"/>
              <w:gridCol w:w="1975"/>
            </w:tblGrid>
            <w:tr w:rsidR="004F2AF5" w:rsidRPr="00781AD2" w14:paraId="2512CB4B" w14:textId="77777777" w:rsidTr="001D5743">
              <w:trPr>
                <w:jc w:val="center"/>
              </w:trPr>
              <w:tc>
                <w:tcPr>
                  <w:tcW w:w="894" w:type="dxa"/>
                  <w:tcBorders>
                    <w:bottom w:val="single" w:sz="4" w:space="0" w:color="auto"/>
                  </w:tcBorders>
                  <w:vAlign w:val="center"/>
                </w:tcPr>
                <w:p w14:paraId="4F1F05E2" w14:textId="77777777" w:rsidR="004F2AF5" w:rsidRPr="00781AD2" w:rsidRDefault="004F2AF5" w:rsidP="00526C19">
                  <w:pPr>
                    <w:spacing w:before="60" w:after="0" w:line="240" w:lineRule="auto"/>
                    <w:jc w:val="center"/>
                    <w:rPr>
                      <w:rFonts w:ascii="Helvetica" w:eastAsia="Times New Roman" w:hAnsi="Helvetica" w:cs="Times New Roman"/>
                      <w:b/>
                      <w:sz w:val="20"/>
                    </w:rPr>
                  </w:pPr>
                  <w:r w:rsidRPr="00781AD2">
                    <w:rPr>
                      <w:rFonts w:ascii="Helvetica" w:eastAsia="Times New Roman" w:hAnsi="Helvetica" w:cs="Times New Roman"/>
                      <w:b/>
                      <w:sz w:val="20"/>
                    </w:rPr>
                    <w:t>S. No.</w:t>
                  </w:r>
                </w:p>
              </w:tc>
              <w:tc>
                <w:tcPr>
                  <w:tcW w:w="2593" w:type="dxa"/>
                  <w:tcBorders>
                    <w:bottom w:val="single" w:sz="4" w:space="0" w:color="auto"/>
                  </w:tcBorders>
                  <w:vAlign w:val="center"/>
                </w:tcPr>
                <w:p w14:paraId="74318138" w14:textId="77777777" w:rsidR="004F2AF5" w:rsidRPr="00781AD2" w:rsidRDefault="004F2AF5" w:rsidP="00526C19">
                  <w:pPr>
                    <w:spacing w:before="60" w:after="0" w:line="240" w:lineRule="auto"/>
                    <w:jc w:val="center"/>
                    <w:rPr>
                      <w:rFonts w:ascii="Helvetica" w:eastAsia="Times New Roman" w:hAnsi="Helvetica" w:cs="Times New Roman"/>
                      <w:b/>
                      <w:sz w:val="20"/>
                    </w:rPr>
                  </w:pPr>
                  <w:r w:rsidRPr="00781AD2">
                    <w:rPr>
                      <w:rFonts w:ascii="Helvetica" w:eastAsia="Times New Roman" w:hAnsi="Helvetica" w:cs="Times New Roman"/>
                      <w:b/>
                      <w:sz w:val="20"/>
                    </w:rPr>
                    <w:t>Test</w:t>
                  </w:r>
                </w:p>
              </w:tc>
              <w:tc>
                <w:tcPr>
                  <w:tcW w:w="1799" w:type="dxa"/>
                  <w:tcBorders>
                    <w:bottom w:val="single" w:sz="4" w:space="0" w:color="auto"/>
                  </w:tcBorders>
                  <w:vAlign w:val="center"/>
                </w:tcPr>
                <w:p w14:paraId="2A37448B" w14:textId="77777777" w:rsidR="004F2AF5" w:rsidRPr="00781AD2" w:rsidRDefault="004F2AF5" w:rsidP="00526C19">
                  <w:pPr>
                    <w:spacing w:before="60" w:after="0" w:line="240" w:lineRule="auto"/>
                    <w:jc w:val="center"/>
                    <w:rPr>
                      <w:rFonts w:ascii="Helvetica" w:eastAsia="Times New Roman" w:hAnsi="Helvetica" w:cs="Times New Roman"/>
                      <w:b/>
                      <w:sz w:val="20"/>
                    </w:rPr>
                  </w:pPr>
                  <w:r w:rsidRPr="00781AD2">
                    <w:rPr>
                      <w:rFonts w:ascii="Helvetica" w:eastAsia="Times New Roman" w:hAnsi="Helvetica" w:cs="Times New Roman"/>
                      <w:b/>
                      <w:sz w:val="20"/>
                    </w:rPr>
                    <w:t>Test Method</w:t>
                  </w:r>
                </w:p>
              </w:tc>
              <w:tc>
                <w:tcPr>
                  <w:tcW w:w="1975" w:type="dxa"/>
                  <w:tcBorders>
                    <w:bottom w:val="single" w:sz="4" w:space="0" w:color="auto"/>
                  </w:tcBorders>
                  <w:vAlign w:val="center"/>
                </w:tcPr>
                <w:p w14:paraId="254D646F" w14:textId="77777777" w:rsidR="004F2AF5" w:rsidRPr="00781AD2" w:rsidRDefault="004F2AF5" w:rsidP="00526C19">
                  <w:pPr>
                    <w:spacing w:before="60" w:after="0" w:line="240" w:lineRule="auto"/>
                    <w:jc w:val="center"/>
                    <w:rPr>
                      <w:rFonts w:ascii="Helvetica" w:eastAsia="Times New Roman" w:hAnsi="Helvetica" w:cs="Times New Roman"/>
                      <w:b/>
                      <w:sz w:val="20"/>
                    </w:rPr>
                  </w:pPr>
                  <w:r w:rsidRPr="00781AD2">
                    <w:rPr>
                      <w:rFonts w:ascii="Helvetica" w:eastAsia="Times New Roman" w:hAnsi="Helvetica" w:cs="Times New Roman"/>
                      <w:b/>
                      <w:sz w:val="20"/>
                    </w:rPr>
                    <w:t>Requirements</w:t>
                  </w:r>
                </w:p>
              </w:tc>
            </w:tr>
            <w:tr w:rsidR="004F2AF5" w:rsidRPr="00781AD2" w14:paraId="258BCD93" w14:textId="77777777" w:rsidTr="001D5743">
              <w:trPr>
                <w:trHeight w:val="1390"/>
                <w:jc w:val="center"/>
              </w:trPr>
              <w:tc>
                <w:tcPr>
                  <w:tcW w:w="894" w:type="dxa"/>
                  <w:vAlign w:val="center"/>
                </w:tcPr>
                <w:p w14:paraId="5D0DD556"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lastRenderedPageBreak/>
                    <w:t>1)</w:t>
                  </w:r>
                </w:p>
              </w:tc>
              <w:tc>
                <w:tcPr>
                  <w:tcW w:w="2593" w:type="dxa"/>
                  <w:vAlign w:val="center"/>
                </w:tcPr>
                <w:p w14:paraId="76BE1CF4"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 xml:space="preserve">Los Angeles </w:t>
                  </w:r>
                  <w:r w:rsidRPr="00781AD2">
                    <w:rPr>
                      <w:rFonts w:ascii="Helvetica" w:eastAsia="Times New Roman" w:hAnsi="Helvetica" w:cs="Times New Roman"/>
                      <w:sz w:val="20"/>
                    </w:rPr>
                    <w:br/>
                    <w:t>Abrasion value</w:t>
                  </w:r>
                </w:p>
                <w:p w14:paraId="7669BF3D"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or</w:t>
                  </w:r>
                </w:p>
                <w:p w14:paraId="51DA7814"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 xml:space="preserve">Aggregate </w:t>
                  </w:r>
                  <w:r w:rsidRPr="00781AD2">
                    <w:rPr>
                      <w:rFonts w:ascii="Helvetica" w:eastAsia="Times New Roman" w:hAnsi="Helvetica" w:cs="Times New Roman"/>
                      <w:sz w:val="20"/>
                    </w:rPr>
                    <w:br/>
                    <w:t>Impact value</w:t>
                  </w:r>
                </w:p>
              </w:tc>
              <w:tc>
                <w:tcPr>
                  <w:tcW w:w="1799" w:type="dxa"/>
                  <w:vAlign w:val="center"/>
                </w:tcPr>
                <w:p w14:paraId="453D66EA"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IS:2386 (Part-4)</w:t>
                  </w:r>
                </w:p>
                <w:p w14:paraId="5FA1FC11" w14:textId="77777777" w:rsidR="004F2AF5" w:rsidRPr="00781AD2" w:rsidRDefault="004F2AF5" w:rsidP="00526C19">
                  <w:pPr>
                    <w:spacing w:before="60" w:after="0" w:line="240" w:lineRule="auto"/>
                    <w:jc w:val="center"/>
                    <w:rPr>
                      <w:rFonts w:ascii="Helvetica" w:eastAsia="Times New Roman" w:hAnsi="Helvetica" w:cs="Times New Roman"/>
                      <w:sz w:val="20"/>
                    </w:rPr>
                  </w:pPr>
                </w:p>
                <w:p w14:paraId="645008F1" w14:textId="77777777" w:rsidR="004F2AF5" w:rsidRPr="00781AD2" w:rsidRDefault="004F2AF5" w:rsidP="00526C19">
                  <w:pPr>
                    <w:spacing w:before="60" w:after="0" w:line="240" w:lineRule="auto"/>
                    <w:jc w:val="center"/>
                    <w:rPr>
                      <w:rFonts w:ascii="Helvetica" w:eastAsia="Times New Roman" w:hAnsi="Helvetica" w:cs="Times New Roman"/>
                      <w:sz w:val="20"/>
                    </w:rPr>
                  </w:pPr>
                </w:p>
                <w:p w14:paraId="6D73ED8C"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IS:2386 (Part-4) or IS:5640</w:t>
                  </w:r>
                </w:p>
              </w:tc>
              <w:tc>
                <w:tcPr>
                  <w:tcW w:w="1975" w:type="dxa"/>
                  <w:vAlign w:val="center"/>
                </w:tcPr>
                <w:p w14:paraId="136D188F"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40 percent (Max.)</w:t>
                  </w:r>
                </w:p>
                <w:p w14:paraId="5B53F3CC" w14:textId="77777777" w:rsidR="004F2AF5" w:rsidRPr="00781AD2" w:rsidRDefault="004F2AF5" w:rsidP="00526C19">
                  <w:pPr>
                    <w:spacing w:before="60" w:after="0" w:line="240" w:lineRule="auto"/>
                    <w:jc w:val="center"/>
                    <w:rPr>
                      <w:rFonts w:ascii="Helvetica" w:eastAsia="Times New Roman" w:hAnsi="Helvetica" w:cs="Times New Roman"/>
                      <w:sz w:val="20"/>
                    </w:rPr>
                  </w:pPr>
                </w:p>
                <w:p w14:paraId="3EBCCEBF" w14:textId="77777777" w:rsidR="004F2AF5" w:rsidRPr="00781AD2" w:rsidRDefault="004F2AF5" w:rsidP="00526C19">
                  <w:pPr>
                    <w:spacing w:before="60" w:after="0" w:line="240" w:lineRule="auto"/>
                    <w:jc w:val="center"/>
                    <w:rPr>
                      <w:rFonts w:ascii="Helvetica" w:eastAsia="Times New Roman" w:hAnsi="Helvetica" w:cs="Times New Roman"/>
                      <w:sz w:val="20"/>
                    </w:rPr>
                  </w:pPr>
                </w:p>
                <w:p w14:paraId="6C5455F8" w14:textId="77777777" w:rsidR="004F2AF5" w:rsidRPr="00781AD2" w:rsidRDefault="004F2AF5" w:rsidP="00526C19">
                  <w:pPr>
                    <w:keepNext/>
                    <w:keepLines/>
                    <w:spacing w:before="60" w:after="0" w:line="240" w:lineRule="auto"/>
                    <w:jc w:val="center"/>
                    <w:outlineLvl w:val="0"/>
                    <w:rPr>
                      <w:rFonts w:ascii="Helvetica" w:eastAsia="Times New Roman" w:hAnsi="Helvetica" w:cs="Times New Roman"/>
                      <w:sz w:val="20"/>
                    </w:rPr>
                  </w:pPr>
                  <w:r w:rsidRPr="00781AD2">
                    <w:rPr>
                      <w:rFonts w:ascii="Helvetica" w:eastAsia="Times New Roman" w:hAnsi="Helvetica" w:cs="Times New Roman"/>
                      <w:sz w:val="20"/>
                    </w:rPr>
                    <w:t>30 percent (Max.)</w:t>
                  </w:r>
                </w:p>
                <w:p w14:paraId="7A72EA19" w14:textId="77777777" w:rsidR="004F2AF5" w:rsidRPr="00781AD2" w:rsidRDefault="004F2AF5" w:rsidP="00526C19">
                  <w:pPr>
                    <w:spacing w:before="60" w:after="0" w:line="240" w:lineRule="auto"/>
                    <w:jc w:val="center"/>
                    <w:rPr>
                      <w:rFonts w:ascii="Helvetica" w:eastAsia="Times New Roman" w:hAnsi="Helvetica" w:cs="Times New Roman"/>
                      <w:sz w:val="20"/>
                    </w:rPr>
                  </w:pPr>
                </w:p>
              </w:tc>
            </w:tr>
            <w:tr w:rsidR="004F2AF5" w:rsidRPr="00881AD0" w14:paraId="6EFE0964" w14:textId="77777777" w:rsidTr="001D5743">
              <w:trPr>
                <w:jc w:val="center"/>
              </w:trPr>
              <w:tc>
                <w:tcPr>
                  <w:tcW w:w="894" w:type="dxa"/>
                  <w:tcBorders>
                    <w:top w:val="nil"/>
                    <w:bottom w:val="single" w:sz="4" w:space="0" w:color="auto"/>
                  </w:tcBorders>
                  <w:vAlign w:val="center"/>
                </w:tcPr>
                <w:p w14:paraId="7F5A4A0E"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2)</w:t>
                  </w:r>
                </w:p>
              </w:tc>
              <w:tc>
                <w:tcPr>
                  <w:tcW w:w="2593" w:type="dxa"/>
                  <w:tcBorders>
                    <w:top w:val="nil"/>
                    <w:bottom w:val="single" w:sz="4" w:space="0" w:color="auto"/>
                  </w:tcBorders>
                  <w:vAlign w:val="center"/>
                </w:tcPr>
                <w:p w14:paraId="45D7EA21"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Combined Flakiness and Elongation Indices (Total)</w:t>
                  </w:r>
                </w:p>
              </w:tc>
              <w:tc>
                <w:tcPr>
                  <w:tcW w:w="1799" w:type="dxa"/>
                  <w:tcBorders>
                    <w:top w:val="nil"/>
                    <w:bottom w:val="single" w:sz="4" w:space="0" w:color="auto"/>
                  </w:tcBorders>
                  <w:vAlign w:val="center"/>
                </w:tcPr>
                <w:p w14:paraId="073DD553" w14:textId="77777777" w:rsidR="004F2AF5" w:rsidRPr="00781AD2"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IS:2386 (Part-1)</w:t>
                  </w:r>
                </w:p>
              </w:tc>
              <w:tc>
                <w:tcPr>
                  <w:tcW w:w="1975" w:type="dxa"/>
                  <w:tcBorders>
                    <w:top w:val="nil"/>
                    <w:bottom w:val="single" w:sz="4" w:space="0" w:color="auto"/>
                  </w:tcBorders>
                  <w:vAlign w:val="center"/>
                </w:tcPr>
                <w:p w14:paraId="6A2D82C1" w14:textId="77777777" w:rsidR="004F2AF5" w:rsidRPr="00BA20A9" w:rsidRDefault="004F2AF5" w:rsidP="00526C19">
                  <w:pPr>
                    <w:spacing w:before="60" w:after="0" w:line="240" w:lineRule="auto"/>
                    <w:jc w:val="center"/>
                    <w:rPr>
                      <w:rFonts w:ascii="Helvetica" w:eastAsia="Times New Roman" w:hAnsi="Helvetica" w:cs="Times New Roman"/>
                      <w:sz w:val="20"/>
                    </w:rPr>
                  </w:pPr>
                  <w:r w:rsidRPr="00781AD2">
                    <w:rPr>
                      <w:rFonts w:ascii="Helvetica" w:eastAsia="Times New Roman" w:hAnsi="Helvetica" w:cs="Times New Roman"/>
                      <w:sz w:val="20"/>
                    </w:rPr>
                    <w:t>35 percent (Max.) *</w:t>
                  </w:r>
                </w:p>
              </w:tc>
            </w:tr>
          </w:tbl>
          <w:p w14:paraId="22BB3505" w14:textId="77777777" w:rsidR="004F2AF5" w:rsidRPr="00BA20A9" w:rsidRDefault="004F2AF5" w:rsidP="00526C19">
            <w:pPr>
              <w:spacing w:before="360" w:after="360" w:line="280" w:lineRule="atLeast"/>
              <w:ind w:left="540" w:hanging="540"/>
              <w:jc w:val="both"/>
              <w:rPr>
                <w:rFonts w:ascii="Helvetica" w:eastAsia="Times New Roman" w:hAnsi="Helvetica" w:cs="Times New Roman"/>
                <w:sz w:val="23"/>
                <w:szCs w:val="24"/>
              </w:rPr>
            </w:pP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To determine this combined proportion, the flaky stone from a representative sample should first be separated out. Flakiness index is weight of flaky stone metal divided by weight of stone sample. Only the elongated particles </w:t>
            </w:r>
            <w:r w:rsidRPr="00781AD2">
              <w:rPr>
                <w:rFonts w:ascii="Helvetica" w:eastAsia="Times New Roman" w:hAnsi="Helvetica" w:cs="Times New Roman"/>
                <w:sz w:val="23"/>
                <w:szCs w:val="24"/>
              </w:rPr>
              <w:t xml:space="preserve">be separated </w:t>
            </w:r>
            <w:r w:rsidRPr="00BA20A9">
              <w:rPr>
                <w:rFonts w:ascii="Helvetica" w:eastAsia="Times New Roman" w:hAnsi="Helvetica" w:cs="Times New Roman"/>
                <w:sz w:val="23"/>
                <w:szCs w:val="24"/>
              </w:rPr>
              <w:t xml:space="preserve">out from the remaining (non-flaky) stone metal. Elongation index is weight of elongated particles divided by total non-flaky particles. The values of flakiness index and elongation index so found are added up. </w:t>
            </w:r>
          </w:p>
          <w:p w14:paraId="02EDC5AE" w14:textId="77777777" w:rsidR="004F2AF5" w:rsidRPr="00BA20A9" w:rsidRDefault="004F2AF5" w:rsidP="00526C19">
            <w:pPr>
              <w:spacing w:before="360" w:after="360" w:line="280" w:lineRule="atLeast"/>
              <w:jc w:val="center"/>
              <w:rPr>
                <w:rFonts w:ascii="Helvetica" w:eastAsia="Times New Roman" w:hAnsi="Helvetica" w:cs="Times New Roman"/>
                <w:b/>
                <w:sz w:val="23"/>
                <w:szCs w:val="24"/>
              </w:rPr>
            </w:pPr>
            <w:r w:rsidRPr="00BA20A9">
              <w:rPr>
                <w:rFonts w:ascii="Helvetica" w:eastAsia="Times New Roman" w:hAnsi="Helvetica" w:cs="Times New Roman"/>
                <w:b/>
                <w:sz w:val="23"/>
                <w:szCs w:val="24"/>
              </w:rPr>
              <w:t>Table 400-</w:t>
            </w:r>
            <w:r w:rsidRPr="00BA20A9">
              <w:rPr>
                <w:rFonts w:ascii="Helvetica" w:eastAsia="Times New Roman" w:hAnsi="Helvetica" w:cs="Times New Roman"/>
                <w:b/>
                <w:sz w:val="23"/>
                <w:szCs w:val="24"/>
              </w:rPr>
              <w:fldChar w:fldCharType="begin"/>
            </w:r>
            <w:r w:rsidRPr="00BA20A9">
              <w:rPr>
                <w:rFonts w:ascii="Helvetica" w:eastAsia="Times New Roman" w:hAnsi="Helvetica" w:cs="Times New Roman"/>
                <w:b/>
                <w:sz w:val="23"/>
                <w:szCs w:val="24"/>
              </w:rPr>
              <w:instrText xml:space="preserve"> seq tableno </w:instrText>
            </w:r>
            <w:r w:rsidRPr="00BA20A9">
              <w:rPr>
                <w:rFonts w:ascii="Helvetica" w:eastAsia="Times New Roman" w:hAnsi="Helvetica" w:cs="Times New Roman"/>
                <w:b/>
                <w:sz w:val="23"/>
                <w:szCs w:val="24"/>
              </w:rPr>
              <w:fldChar w:fldCharType="separate"/>
            </w:r>
            <w:r w:rsidRPr="00BA20A9">
              <w:rPr>
                <w:rFonts w:ascii="Helvetica" w:eastAsia="Times New Roman" w:hAnsi="Helvetica" w:cs="Times New Roman"/>
                <w:b/>
                <w:noProof/>
                <w:sz w:val="23"/>
                <w:szCs w:val="24"/>
              </w:rPr>
              <w:t>13</w:t>
            </w:r>
            <w:r w:rsidRPr="00BA20A9">
              <w:rPr>
                <w:rFonts w:ascii="Helvetica" w:eastAsia="Times New Roman" w:hAnsi="Helvetica" w:cs="Times New Roman"/>
                <w:b/>
                <w:sz w:val="23"/>
                <w:szCs w:val="24"/>
              </w:rPr>
              <w:fldChar w:fldCharType="end"/>
            </w:r>
            <w:r w:rsidRPr="00BA20A9">
              <w:rPr>
                <w:rFonts w:ascii="Helvetica" w:eastAsia="Times New Roman" w:hAnsi="Helvetica" w:cs="Times New Roman"/>
                <w:b/>
                <w:sz w:val="23"/>
                <w:szCs w:val="24"/>
              </w:rPr>
              <w:t xml:space="preserve"> : Grading Requirements of Aggregates for Wet Mix Macadam</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921"/>
              <w:gridCol w:w="2486"/>
            </w:tblGrid>
            <w:tr w:rsidR="004F2AF5" w:rsidRPr="00881AD0" w14:paraId="34A61F1C" w14:textId="77777777" w:rsidTr="001D5743">
              <w:trPr>
                <w:jc w:val="center"/>
              </w:trPr>
              <w:tc>
                <w:tcPr>
                  <w:tcW w:w="2921" w:type="dxa"/>
                  <w:tcBorders>
                    <w:top w:val="single" w:sz="4" w:space="0" w:color="auto"/>
                    <w:bottom w:val="single" w:sz="4" w:space="0" w:color="auto"/>
                  </w:tcBorders>
                  <w:vAlign w:val="center"/>
                </w:tcPr>
                <w:p w14:paraId="76C554E9" w14:textId="77777777" w:rsidR="004F2AF5" w:rsidRPr="00BA20A9" w:rsidRDefault="004F2AF5" w:rsidP="00526C19">
                  <w:pPr>
                    <w:spacing w:before="60" w:after="60" w:line="240" w:lineRule="auto"/>
                    <w:rPr>
                      <w:rFonts w:ascii="Helvetica" w:eastAsia="Times New Roman" w:hAnsi="Helvetica" w:cs="Times New Roman"/>
                      <w:b/>
                      <w:sz w:val="20"/>
                    </w:rPr>
                  </w:pPr>
                  <w:r w:rsidRPr="00BA20A9">
                    <w:rPr>
                      <w:rFonts w:ascii="Helvetica" w:eastAsia="Times New Roman" w:hAnsi="Helvetica" w:cs="Times New Roman"/>
                      <w:b/>
                      <w:sz w:val="20"/>
                    </w:rPr>
                    <w:t>IS Sieve Designation</w:t>
                  </w:r>
                </w:p>
              </w:tc>
              <w:tc>
                <w:tcPr>
                  <w:tcW w:w="2486" w:type="dxa"/>
                  <w:tcBorders>
                    <w:top w:val="single" w:sz="4" w:space="0" w:color="auto"/>
                    <w:bottom w:val="single" w:sz="4" w:space="0" w:color="auto"/>
                  </w:tcBorders>
                  <w:vAlign w:val="center"/>
                </w:tcPr>
                <w:p w14:paraId="0B577166" w14:textId="77777777" w:rsidR="004F2AF5" w:rsidRPr="00BA20A9" w:rsidRDefault="004F2AF5" w:rsidP="00526C19">
                  <w:pPr>
                    <w:spacing w:before="60" w:after="60" w:line="240" w:lineRule="auto"/>
                    <w:rPr>
                      <w:rFonts w:ascii="Helvetica" w:eastAsia="Times New Roman" w:hAnsi="Helvetica" w:cs="Times New Roman"/>
                      <w:b/>
                      <w:sz w:val="20"/>
                    </w:rPr>
                  </w:pPr>
                  <w:r w:rsidRPr="00BA20A9">
                    <w:rPr>
                      <w:rFonts w:ascii="Helvetica" w:eastAsia="Times New Roman" w:hAnsi="Helvetica" w:cs="Times New Roman"/>
                      <w:b/>
                      <w:sz w:val="20"/>
                    </w:rPr>
                    <w:t>Per cent by weight passing the IS Sieve</w:t>
                  </w:r>
                </w:p>
              </w:tc>
            </w:tr>
            <w:tr w:rsidR="004F2AF5" w:rsidRPr="00881AD0" w14:paraId="05CFE5A8" w14:textId="77777777" w:rsidTr="001D5743">
              <w:trPr>
                <w:jc w:val="center"/>
              </w:trPr>
              <w:tc>
                <w:tcPr>
                  <w:tcW w:w="2921" w:type="dxa"/>
                  <w:tcBorders>
                    <w:top w:val="single" w:sz="4" w:space="0" w:color="auto"/>
                  </w:tcBorders>
                  <w:vAlign w:val="center"/>
                </w:tcPr>
                <w:p w14:paraId="640452D5"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53.00 mm</w:t>
                  </w:r>
                </w:p>
              </w:tc>
              <w:tc>
                <w:tcPr>
                  <w:tcW w:w="2486" w:type="dxa"/>
                  <w:tcBorders>
                    <w:top w:val="single" w:sz="4" w:space="0" w:color="auto"/>
                  </w:tcBorders>
                  <w:vAlign w:val="center"/>
                </w:tcPr>
                <w:p w14:paraId="14EA912B"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100</w:t>
                  </w:r>
                </w:p>
              </w:tc>
            </w:tr>
            <w:tr w:rsidR="004F2AF5" w:rsidRPr="00881AD0" w14:paraId="02C8A304" w14:textId="77777777" w:rsidTr="001D5743">
              <w:trPr>
                <w:jc w:val="center"/>
              </w:trPr>
              <w:tc>
                <w:tcPr>
                  <w:tcW w:w="2921" w:type="dxa"/>
                  <w:vAlign w:val="center"/>
                </w:tcPr>
                <w:p w14:paraId="13AA1901"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45.00 mm</w:t>
                  </w:r>
                </w:p>
              </w:tc>
              <w:tc>
                <w:tcPr>
                  <w:tcW w:w="2486" w:type="dxa"/>
                  <w:vAlign w:val="center"/>
                </w:tcPr>
                <w:p w14:paraId="7F8DECF6"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95–100</w:t>
                  </w:r>
                </w:p>
              </w:tc>
            </w:tr>
            <w:tr w:rsidR="004F2AF5" w:rsidRPr="00881AD0" w14:paraId="153E45E6" w14:textId="77777777" w:rsidTr="001D5743">
              <w:trPr>
                <w:jc w:val="center"/>
              </w:trPr>
              <w:tc>
                <w:tcPr>
                  <w:tcW w:w="2921" w:type="dxa"/>
                  <w:vAlign w:val="center"/>
                </w:tcPr>
                <w:p w14:paraId="6622777D" w14:textId="77777777" w:rsidR="004F2AF5" w:rsidRPr="00781AD2" w:rsidRDefault="004F2AF5" w:rsidP="00526C19">
                  <w:pPr>
                    <w:spacing w:before="60" w:after="60" w:line="240" w:lineRule="auto"/>
                    <w:rPr>
                      <w:rFonts w:ascii="Helvetica" w:eastAsia="Times New Roman" w:hAnsi="Helvetica" w:cs="Times New Roman"/>
                      <w:color w:val="00B0F0"/>
                      <w:sz w:val="20"/>
                    </w:rPr>
                  </w:pPr>
                  <w:r w:rsidRPr="00781AD2">
                    <w:rPr>
                      <w:rFonts w:ascii="Helvetica" w:eastAsia="Times New Roman" w:hAnsi="Helvetica" w:cs="Times New Roman"/>
                      <w:sz w:val="20"/>
                    </w:rPr>
                    <w:t>26.50 mm</w:t>
                  </w:r>
                </w:p>
              </w:tc>
              <w:tc>
                <w:tcPr>
                  <w:tcW w:w="2486" w:type="dxa"/>
                  <w:vAlign w:val="center"/>
                </w:tcPr>
                <w:p w14:paraId="534EE89A" w14:textId="77777777" w:rsidR="004F2AF5" w:rsidRPr="00BA20A9" w:rsidRDefault="004F2AF5" w:rsidP="00526C19">
                  <w:pPr>
                    <w:spacing w:before="60" w:after="60" w:line="240" w:lineRule="auto"/>
                    <w:jc w:val="center"/>
                    <w:rPr>
                      <w:rFonts w:ascii="Helvetica" w:eastAsia="Times New Roman" w:hAnsi="Helvetica" w:cs="Times New Roman"/>
                      <w:strike/>
                      <w:color w:val="00B0F0"/>
                      <w:sz w:val="20"/>
                    </w:rPr>
                  </w:pPr>
                  <w:r w:rsidRPr="00BA20A9">
                    <w:rPr>
                      <w:rFonts w:ascii="Helvetica" w:eastAsia="Times New Roman" w:hAnsi="Helvetica" w:cs="Times New Roman"/>
                      <w:strike/>
                      <w:color w:val="00B0F0"/>
                      <w:sz w:val="20"/>
                    </w:rPr>
                    <w:t>–</w:t>
                  </w:r>
                </w:p>
              </w:tc>
            </w:tr>
            <w:tr w:rsidR="004F2AF5" w:rsidRPr="00881AD0" w14:paraId="602BAC1E" w14:textId="77777777" w:rsidTr="001D5743">
              <w:trPr>
                <w:jc w:val="center"/>
              </w:trPr>
              <w:tc>
                <w:tcPr>
                  <w:tcW w:w="2921" w:type="dxa"/>
                  <w:vAlign w:val="center"/>
                </w:tcPr>
                <w:p w14:paraId="110C35E4"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22.40 mm</w:t>
                  </w:r>
                </w:p>
              </w:tc>
              <w:tc>
                <w:tcPr>
                  <w:tcW w:w="2486" w:type="dxa"/>
                  <w:vAlign w:val="center"/>
                </w:tcPr>
                <w:p w14:paraId="1C7C1B2F"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60–80</w:t>
                  </w:r>
                </w:p>
              </w:tc>
            </w:tr>
            <w:tr w:rsidR="004F2AF5" w:rsidRPr="00881AD0" w14:paraId="4673FA15" w14:textId="77777777" w:rsidTr="001D5743">
              <w:trPr>
                <w:jc w:val="center"/>
              </w:trPr>
              <w:tc>
                <w:tcPr>
                  <w:tcW w:w="2921" w:type="dxa"/>
                  <w:vAlign w:val="center"/>
                </w:tcPr>
                <w:p w14:paraId="0676F722"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11.20 mm</w:t>
                  </w:r>
                </w:p>
              </w:tc>
              <w:tc>
                <w:tcPr>
                  <w:tcW w:w="2486" w:type="dxa"/>
                  <w:vAlign w:val="center"/>
                </w:tcPr>
                <w:p w14:paraId="1CF38CF9"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40–60</w:t>
                  </w:r>
                </w:p>
              </w:tc>
            </w:tr>
            <w:tr w:rsidR="004F2AF5" w:rsidRPr="00881AD0" w14:paraId="0269AA0A" w14:textId="77777777" w:rsidTr="001D5743">
              <w:trPr>
                <w:jc w:val="center"/>
              </w:trPr>
              <w:tc>
                <w:tcPr>
                  <w:tcW w:w="2921" w:type="dxa"/>
                  <w:vAlign w:val="center"/>
                </w:tcPr>
                <w:p w14:paraId="6A4DD85C"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4.75 mm</w:t>
                  </w:r>
                </w:p>
              </w:tc>
              <w:tc>
                <w:tcPr>
                  <w:tcW w:w="2486" w:type="dxa"/>
                  <w:vAlign w:val="center"/>
                </w:tcPr>
                <w:p w14:paraId="47722E5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25–40</w:t>
                  </w:r>
                </w:p>
              </w:tc>
            </w:tr>
            <w:tr w:rsidR="004F2AF5" w:rsidRPr="00881AD0" w14:paraId="498B237E" w14:textId="77777777" w:rsidTr="001D5743">
              <w:trPr>
                <w:jc w:val="center"/>
              </w:trPr>
              <w:tc>
                <w:tcPr>
                  <w:tcW w:w="2921" w:type="dxa"/>
                  <w:vAlign w:val="center"/>
                </w:tcPr>
                <w:p w14:paraId="2AACE59A"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lastRenderedPageBreak/>
                    <w:t>2.36 mm</w:t>
                  </w:r>
                </w:p>
              </w:tc>
              <w:tc>
                <w:tcPr>
                  <w:tcW w:w="2486" w:type="dxa"/>
                  <w:vAlign w:val="center"/>
                </w:tcPr>
                <w:p w14:paraId="45F0FF9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15–30</w:t>
                  </w:r>
                </w:p>
              </w:tc>
            </w:tr>
            <w:tr w:rsidR="004F2AF5" w:rsidRPr="00881AD0" w14:paraId="0257849F" w14:textId="77777777" w:rsidTr="001D5743">
              <w:trPr>
                <w:jc w:val="center"/>
              </w:trPr>
              <w:tc>
                <w:tcPr>
                  <w:tcW w:w="2921" w:type="dxa"/>
                  <w:vAlign w:val="center"/>
                </w:tcPr>
                <w:p w14:paraId="79DD8378"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600.00 micron</w:t>
                  </w:r>
                </w:p>
              </w:tc>
              <w:tc>
                <w:tcPr>
                  <w:tcW w:w="2486" w:type="dxa"/>
                  <w:vAlign w:val="center"/>
                </w:tcPr>
                <w:p w14:paraId="4209859C"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8–22</w:t>
                  </w:r>
                </w:p>
              </w:tc>
            </w:tr>
            <w:tr w:rsidR="004F2AF5" w:rsidRPr="00881AD0" w14:paraId="386D9182" w14:textId="77777777" w:rsidTr="001D5743">
              <w:trPr>
                <w:jc w:val="center"/>
              </w:trPr>
              <w:tc>
                <w:tcPr>
                  <w:tcW w:w="2921" w:type="dxa"/>
                  <w:vAlign w:val="center"/>
                </w:tcPr>
                <w:p w14:paraId="72877E28"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75.00 micron</w:t>
                  </w:r>
                </w:p>
              </w:tc>
              <w:tc>
                <w:tcPr>
                  <w:tcW w:w="2486" w:type="dxa"/>
                  <w:vAlign w:val="center"/>
                </w:tcPr>
                <w:p w14:paraId="52FFBFCA"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0–5</w:t>
                  </w:r>
                </w:p>
              </w:tc>
            </w:tr>
          </w:tbl>
          <w:p w14:paraId="5E73FBFF"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Material finer than 425 </w:t>
            </w:r>
            <w:proofErr w:type="gramStart"/>
            <w:r w:rsidRPr="00BA20A9">
              <w:rPr>
                <w:rFonts w:ascii="Helvetica" w:eastAsia="Times New Roman" w:hAnsi="Helvetica" w:cs="Times New Roman"/>
                <w:sz w:val="23"/>
                <w:szCs w:val="24"/>
              </w:rPr>
              <w:t>micron</w:t>
            </w:r>
            <w:proofErr w:type="gramEnd"/>
            <w:r w:rsidRPr="00BA20A9">
              <w:rPr>
                <w:rFonts w:ascii="Helvetica" w:eastAsia="Times New Roman" w:hAnsi="Helvetica" w:cs="Times New Roman"/>
                <w:sz w:val="23"/>
                <w:szCs w:val="24"/>
              </w:rPr>
              <w:t xml:space="preserve"> shall have Plasticity Index (PI) not exceeding 6.</w:t>
            </w:r>
          </w:p>
          <w:p w14:paraId="44EC2D82" w14:textId="03A68CFE" w:rsidR="004F2AF5" w:rsidRDefault="004F2AF5" w:rsidP="00526C19">
            <w:pPr>
              <w:spacing w:before="360" w:after="360" w:line="280" w:lineRule="atLeast"/>
              <w:jc w:val="both"/>
              <w:rPr>
                <w:rFonts w:ascii="Helvetica" w:eastAsia="Times New Roman" w:hAnsi="Helvetica" w:cs="Times New Roman"/>
                <w:szCs w:val="22"/>
              </w:rPr>
            </w:pPr>
            <w:r w:rsidRPr="00781AD2">
              <w:rPr>
                <w:rFonts w:ascii="Helvetica" w:eastAsia="Times New Roman" w:hAnsi="Helvetica" w:cs="Times New Roman"/>
                <w:szCs w:val="22"/>
              </w:rPr>
              <w:t>The final gradation approved within these limits shall be graded from coarse to fine and shall not vary from the low limit on one sieve to the high limit on the adjacent sieve or vice versa.</w:t>
            </w:r>
          </w:p>
          <w:p w14:paraId="339AB0B0"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406.3 Construction Operations</w:t>
            </w:r>
          </w:p>
          <w:p w14:paraId="50792F52"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406.3.1 </w:t>
            </w:r>
            <w:r w:rsidRPr="00BA20A9">
              <w:rPr>
                <w:rFonts w:ascii="Helvetica" w:eastAsia="Times New Roman" w:hAnsi="Helvetica" w:cs="Times New Roman"/>
                <w:b/>
                <w:bCs/>
                <w:sz w:val="23"/>
                <w:szCs w:val="26"/>
              </w:rPr>
              <w:t>Preparation of base</w:t>
            </w:r>
          </w:p>
          <w:p w14:paraId="54193F65"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 Clause 404.3.1 shall apply. </w:t>
            </w:r>
          </w:p>
          <w:p w14:paraId="67A1E107"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406.3.2 </w:t>
            </w:r>
            <w:r w:rsidRPr="00BA20A9">
              <w:rPr>
                <w:rFonts w:ascii="Helvetica" w:eastAsia="Times New Roman" w:hAnsi="Helvetica" w:cs="Times New Roman"/>
                <w:b/>
                <w:bCs/>
                <w:sz w:val="23"/>
                <w:szCs w:val="26"/>
              </w:rPr>
              <w:t>Provision of Lateral Confinement of Aggregates:</w:t>
            </w:r>
          </w:p>
          <w:p w14:paraId="4842B37E"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 While constructing wet mix macadam, arrangement shall be made for the lateral confinement of Wet Mix. This shall be done by laying materials in adjoining shoulders along with that of wet mix macadam layer and following the sequence of operations described in Clause 404.3.3. </w:t>
            </w:r>
          </w:p>
          <w:p w14:paraId="41ECBC78"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406.3.3 </w:t>
            </w:r>
            <w:r w:rsidRPr="00BA20A9">
              <w:rPr>
                <w:rFonts w:ascii="Helvetica" w:eastAsia="Times New Roman" w:hAnsi="Helvetica" w:cs="Times New Roman"/>
                <w:b/>
                <w:bCs/>
                <w:sz w:val="23"/>
                <w:szCs w:val="26"/>
              </w:rPr>
              <w:t>Preparation of Mix</w:t>
            </w:r>
          </w:p>
          <w:p w14:paraId="32071D50"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Wet Mix Macadam shall be prepared in an approved mixing </w:t>
            </w:r>
            <w:r w:rsidRPr="00BA20A9">
              <w:rPr>
                <w:rFonts w:ascii="Helvetica" w:eastAsia="Times New Roman" w:hAnsi="Helvetica" w:cs="Times New Roman"/>
                <w:bCs/>
                <w:sz w:val="23"/>
                <w:szCs w:val="26"/>
              </w:rPr>
              <w:lastRenderedPageBreak/>
              <w:t xml:space="preserve">plant of suitable capacity having provision for controlled addition of water and forced/ positive mixing arrangement like pugmill or pan type mixer of concrete batching plant. The plant shall have following features: </w:t>
            </w:r>
          </w:p>
          <w:p w14:paraId="55FC581C"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si\r0\h </w:instrTex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For feeding aggregates– three/ four bin feeders with variable speed motor </w:t>
            </w:r>
          </w:p>
          <w:p w14:paraId="4CCD000A"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Vibrating screen for removal of oversize aggregates </w:t>
            </w:r>
          </w:p>
          <w:p w14:paraId="6F875F9D"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iii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Conveyor Belt </w:t>
            </w:r>
          </w:p>
          <w:p w14:paraId="376BFE06"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iv</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Controlled system for addition of water </w:t>
            </w:r>
          </w:p>
          <w:p w14:paraId="44FD0CEA"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v</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Forced/positive mixing arrangement like pug-mill or pan type mixer</w:t>
            </w:r>
          </w:p>
          <w:p w14:paraId="3AE53397"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vi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Centralized control panel for sequential operation of various devices and precise process control </w:t>
            </w:r>
          </w:p>
          <w:p w14:paraId="05F905BF"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vii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Safety devices </w:t>
            </w:r>
          </w:p>
          <w:p w14:paraId="3D5E145A"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Optimum moisture for mixing shall be determined in accordance with IS:2720 (Part-8) after replacing the aggregate fraction retained on 22.4 mm sieve with material of 4.75 mm to 22.4 mm size. While adding water, due allowance should be made for evaporation losses. However, at the time of compaction, water in the wet mix should not vary </w:t>
            </w:r>
            <w:r w:rsidRPr="00B700E7">
              <w:rPr>
                <w:rFonts w:ascii="Helvetica" w:eastAsia="Times New Roman" w:hAnsi="Helvetica" w:cs="Times New Roman"/>
                <w:sz w:val="23"/>
                <w:szCs w:val="24"/>
              </w:rPr>
              <w:t>from the optimum value by more than agreed limits. The mixed material should be unifo</w:t>
            </w:r>
            <w:r w:rsidRPr="00BA20A9">
              <w:rPr>
                <w:rFonts w:ascii="Helvetica" w:eastAsia="Times New Roman" w:hAnsi="Helvetica" w:cs="Times New Roman"/>
                <w:sz w:val="23"/>
                <w:szCs w:val="24"/>
              </w:rPr>
              <w:t>rmly wet and no segregation should be permitted.</w:t>
            </w:r>
          </w:p>
          <w:p w14:paraId="6D2C3F06" w14:textId="55644805"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406.3.4 </w:t>
            </w:r>
            <w:r w:rsidRPr="00BA20A9">
              <w:rPr>
                <w:rFonts w:ascii="Helvetica" w:eastAsia="Times New Roman" w:hAnsi="Helvetica" w:cs="Times New Roman"/>
                <w:b/>
                <w:bCs/>
                <w:sz w:val="23"/>
                <w:szCs w:val="26"/>
              </w:rPr>
              <w:t>Spreading of Mix:</w:t>
            </w:r>
            <w:r w:rsidRPr="00BA20A9">
              <w:rPr>
                <w:rFonts w:ascii="Helvetica" w:eastAsia="Times New Roman" w:hAnsi="Helvetica" w:cs="Times New Roman"/>
                <w:bCs/>
                <w:sz w:val="23"/>
                <w:szCs w:val="26"/>
              </w:rPr>
              <w:t xml:space="preserve"> </w:t>
            </w:r>
          </w:p>
          <w:p w14:paraId="557ABCF1"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lastRenderedPageBreak/>
              <w:t>Immediately after mixing, the aggregates shall be spread uniformly and evenly upon the prepared sub-grade/sub-base/base in required quantities. In no case shall these be dumped in heaps directly on the area where these are to be laid nor shall their hauling over a partly completed stretch be permitted.</w:t>
            </w:r>
          </w:p>
          <w:p w14:paraId="60AF5BD1"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mix may be spread by a paver finisher. The paver finisher shall be self-propelled of adequate capacity with following features: -</w:t>
            </w:r>
          </w:p>
          <w:p w14:paraId="42623AD7"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si\r0\h </w:instrTex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Loading hoppers and suitable distribution system, so as to provide a smooth uninterrupted material flow for different layer thicknesses from the tipper to the screed. </w:t>
            </w:r>
          </w:p>
          <w:p w14:paraId="4D7822BF"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Hydraulically operated telescopic screed for paving width up to 8.5 m and fixed screed beyond this. The screed shall have tamping and vibrating arrangement for initial compaction of the layer. </w:t>
            </w:r>
          </w:p>
          <w:p w14:paraId="14D9CEA8" w14:textId="5D80C80E"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iii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 xml:space="preserve">Automatic </w:t>
            </w:r>
            <w:r w:rsidRPr="00BA20A9">
              <w:rPr>
                <w:rFonts w:ascii="Helvetica" w:eastAsia="Times New Roman" w:hAnsi="Helvetica" w:cs="Times New Roman"/>
                <w:color w:val="000000" w:themeColor="text1"/>
                <w:sz w:val="23"/>
                <w:szCs w:val="24"/>
              </w:rPr>
              <w:t>leveling</w:t>
            </w:r>
            <w:r w:rsidRPr="00BA20A9">
              <w:rPr>
                <w:rFonts w:ascii="Helvetica" w:eastAsia="Times New Roman" w:hAnsi="Helvetica" w:cs="Times New Roman"/>
                <w:sz w:val="23"/>
                <w:szCs w:val="24"/>
              </w:rPr>
              <w:t xml:space="preserve"> control system with electronic sensing device to maintain mat thickness and cross slope of mat during laying procedure. Leveling</w:t>
            </w:r>
            <w:r>
              <w:rPr>
                <w:rFonts w:ascii="Helvetica" w:eastAsia="Times New Roman" w:hAnsi="Helvetica" w:cs="Times New Roman"/>
                <w:sz w:val="23"/>
                <w:szCs w:val="24"/>
              </w:rPr>
              <w:t>.</w:t>
            </w:r>
            <w:r w:rsidRPr="00BA20A9">
              <w:rPr>
                <w:rFonts w:ascii="Helvetica" w:eastAsia="Times New Roman" w:hAnsi="Helvetica" w:cs="Times New Roman"/>
                <w:sz w:val="23"/>
                <w:szCs w:val="24"/>
              </w:rPr>
              <w:t xml:space="preserve">  </w:t>
            </w:r>
          </w:p>
          <w:p w14:paraId="02D9D1A3"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In exceptional cases where it is not possible for the paver to be utilized, mechanical means like motor grader may be used with the prior approval of the Engineer. The motor grader shall be capable of spreading the material uniformly all over the surface. </w:t>
            </w:r>
          </w:p>
          <w:p w14:paraId="794BFC14"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lastRenderedPageBreak/>
              <w:t>The surface of the aggregate shall be carefully checked with templates and all high or low spots remedied by removing or adding aggregate as may be required. The layer may be tested by depth blocks during construction. No segregation of larger and fine particles should be allowed. The aggregates as spread should be of uniform gradation with no pockets of fine materials.</w:t>
            </w:r>
          </w:p>
          <w:p w14:paraId="73128F5D"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Engineer may permit manual mixing and laying of wet mix macadam where small quantity of wet mix macadam is to be executed. Manual mixing/laying in inaccessible/ remote locations and in situations where use of machinery is not feasible can also be permitted. Where manual mixing/laying is intended to be used, the same shall be done with the approval of the Engineer.</w:t>
            </w:r>
          </w:p>
          <w:p w14:paraId="2A12DC8C"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406.3.5 </w:t>
            </w:r>
            <w:r w:rsidRPr="00BA20A9">
              <w:rPr>
                <w:rFonts w:ascii="Helvetica" w:eastAsia="Times New Roman" w:hAnsi="Helvetica" w:cs="Times New Roman"/>
                <w:b/>
                <w:bCs/>
                <w:sz w:val="23"/>
                <w:szCs w:val="26"/>
              </w:rPr>
              <w:t>Compaction</w:t>
            </w:r>
          </w:p>
          <w:p w14:paraId="30A3A0C8"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After the mix has been laid to the required thickness, grade and crossfall/camber the same shall be uniformly compacted to the full depth with suitable roller. If the thickness of single compacted layer does not exceed 100 mm, a smooth wheel roller of 80 to 100kN weight may be used. For a compacted single layer up to 200 mm, the compaction shall be done with the help of vibratory roller of minimum static weight of 80 to 100 </w:t>
            </w:r>
            <w:proofErr w:type="spellStart"/>
            <w:r w:rsidRPr="00BA20A9">
              <w:rPr>
                <w:rFonts w:ascii="Helvetica" w:eastAsia="Times New Roman" w:hAnsi="Helvetica" w:cs="Times New Roman"/>
                <w:bCs/>
                <w:sz w:val="23"/>
                <w:szCs w:val="26"/>
              </w:rPr>
              <w:t>kN</w:t>
            </w:r>
            <w:proofErr w:type="spellEnd"/>
            <w:r w:rsidRPr="00BA20A9">
              <w:rPr>
                <w:rFonts w:ascii="Helvetica" w:eastAsia="Times New Roman" w:hAnsi="Helvetica" w:cs="Times New Roman"/>
                <w:bCs/>
                <w:sz w:val="23"/>
                <w:szCs w:val="26"/>
              </w:rPr>
              <w:t xml:space="preserve"> with an arrangement for adjusting the frequency and amplitude. An appropriate frequency and amplitude may be selecte</w:t>
            </w:r>
            <w:r>
              <w:rPr>
                <w:rFonts w:ascii="Helvetica" w:eastAsia="Times New Roman" w:hAnsi="Helvetica" w:cs="Times New Roman"/>
                <w:bCs/>
                <w:sz w:val="23"/>
                <w:szCs w:val="26"/>
              </w:rPr>
              <w:t>d.</w:t>
            </w:r>
            <w:r w:rsidRPr="00BA20A9">
              <w:rPr>
                <w:rFonts w:ascii="Helvetica" w:eastAsia="Times New Roman" w:hAnsi="Helvetica" w:cs="Times New Roman"/>
                <w:bCs/>
                <w:sz w:val="23"/>
                <w:szCs w:val="26"/>
              </w:rPr>
              <w:t xml:space="preserve"> The speed of the roller shall not exceed 5 km/h.</w:t>
            </w:r>
          </w:p>
          <w:p w14:paraId="105BDBCC"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In portions having unidirectional cross fall/superelevation, rolling shall commence from the lower edge and progress </w:t>
            </w:r>
            <w:r w:rsidRPr="00BA20A9">
              <w:rPr>
                <w:rFonts w:ascii="Helvetica" w:eastAsia="Times New Roman" w:hAnsi="Helvetica" w:cs="Times New Roman"/>
                <w:sz w:val="23"/>
                <w:szCs w:val="24"/>
              </w:rPr>
              <w:lastRenderedPageBreak/>
              <w:t>gradually towards the upper edge.  Thereafter, roller should progress parallel to the center line of the road, uniformly over-lapping each preceding track by at least one-third width until the entire surface has been rolled. Alternate trips of the roller shall be terminated in stops at least 1 m away from any preceding stop.</w:t>
            </w:r>
          </w:p>
          <w:p w14:paraId="2F0BCAFF"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In portions in camber, rolling should begin at the edge with the roller running forward and backward until the edges have been firmly compacted. The roller shall then progress gradually towards the center parallel to the center line of the road uniformly overlapping each of the preceding track by at least one-third width until the entire surface has been rolled.</w:t>
            </w:r>
          </w:p>
          <w:p w14:paraId="727760B7"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Any displacement occurring as a result of reversing of the direction of a roller or from any other cause shall be corrected at once as specified and/or removed and made good.</w:t>
            </w:r>
          </w:p>
          <w:p w14:paraId="68C642A4"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Along </w:t>
            </w:r>
            <w:r w:rsidRPr="00BA20A9">
              <w:rPr>
                <w:rFonts w:ascii="Helvetica" w:eastAsia="Times New Roman" w:hAnsi="Helvetica" w:cs="Times New Roman"/>
                <w:strike/>
                <w:color w:val="00B0F0"/>
                <w:sz w:val="23"/>
                <w:szCs w:val="24"/>
              </w:rPr>
              <w:t>forms,</w:t>
            </w:r>
            <w:r w:rsidRPr="00BA20A9">
              <w:rPr>
                <w:rFonts w:ascii="Helvetica" w:eastAsia="Times New Roman" w:hAnsi="Helvetica" w:cs="Times New Roman"/>
                <w:sz w:val="23"/>
                <w:szCs w:val="24"/>
              </w:rPr>
              <w:t xml:space="preserve"> </w:t>
            </w:r>
            <w:proofErr w:type="spellStart"/>
            <w:r w:rsidRPr="00BA20A9">
              <w:rPr>
                <w:rFonts w:ascii="Helvetica" w:eastAsia="Times New Roman" w:hAnsi="Helvetica" w:cs="Times New Roman"/>
                <w:sz w:val="23"/>
                <w:szCs w:val="24"/>
              </w:rPr>
              <w:t>kerbs</w:t>
            </w:r>
            <w:proofErr w:type="spellEnd"/>
            <w:r w:rsidRPr="00BA20A9">
              <w:rPr>
                <w:rFonts w:ascii="Helvetica" w:eastAsia="Times New Roman" w:hAnsi="Helvetica" w:cs="Times New Roman"/>
                <w:sz w:val="23"/>
                <w:szCs w:val="24"/>
              </w:rPr>
              <w:t>, walls or other places not accessible to the roller, the mixture shall be thoroughly compacted with mechanical tampers or a plate compactor. Skin patching of an area without scarifying the surface to permit proper bonding of the added material shall not be permitted.</w:t>
            </w:r>
          </w:p>
          <w:p w14:paraId="18F778A7"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Rolling should not be done when the sub-grade is soft or yielding or when it causes a wave-like motion in the sub-base/base course or sub-grade. If irregularities develop during rolling which exceed 12 mm when tested with a 3 m straight edge, the surface should be loosened and premixed material added or removed as required before rolling again so as to achieve a uniform surface conforming to the desired </w:t>
            </w:r>
            <w:r w:rsidRPr="00BA20A9">
              <w:rPr>
                <w:rFonts w:ascii="Helvetica" w:eastAsia="Times New Roman" w:hAnsi="Helvetica" w:cs="Times New Roman"/>
                <w:sz w:val="23"/>
                <w:szCs w:val="24"/>
              </w:rPr>
              <w:lastRenderedPageBreak/>
              <w:t>grade and crossfall. In no case shall the use of unmixed material be permitted to make up the depressions.</w:t>
            </w:r>
          </w:p>
          <w:p w14:paraId="68DC67CC"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Rolling shall be continued till the density achieved is at </w:t>
            </w:r>
            <w:proofErr w:type="gramStart"/>
            <w:r w:rsidRPr="00BA20A9">
              <w:rPr>
                <w:rFonts w:ascii="Helvetica" w:eastAsia="Times New Roman" w:hAnsi="Helvetica" w:cs="Times New Roman"/>
                <w:sz w:val="23"/>
                <w:szCs w:val="24"/>
              </w:rPr>
              <w:t xml:space="preserve">least  </w:t>
            </w:r>
            <w:r w:rsidRPr="00BA20A9">
              <w:rPr>
                <w:rFonts w:ascii="Helvetica" w:eastAsia="Times New Roman" w:hAnsi="Helvetica" w:cs="Times New Roman"/>
                <w:color w:val="FF0000"/>
                <w:sz w:val="23"/>
                <w:szCs w:val="24"/>
              </w:rPr>
              <w:t>100</w:t>
            </w:r>
            <w:proofErr w:type="gramEnd"/>
            <w:r w:rsidRPr="00BA20A9">
              <w:rPr>
                <w:rFonts w:ascii="Helvetica" w:eastAsia="Times New Roman" w:hAnsi="Helvetica" w:cs="Times New Roman"/>
                <w:sz w:val="23"/>
                <w:szCs w:val="24"/>
              </w:rPr>
              <w:t xml:space="preserve"> </w:t>
            </w:r>
            <w:r w:rsidRPr="00BA20A9">
              <w:rPr>
                <w:rFonts w:ascii="Helvetica" w:eastAsia="Times New Roman" w:hAnsi="Helvetica" w:cs="Times New Roman"/>
                <w:strike/>
                <w:color w:val="00B0F0"/>
                <w:sz w:val="23"/>
                <w:szCs w:val="24"/>
              </w:rPr>
              <w:t>98</w:t>
            </w:r>
            <w:r w:rsidRPr="00BA20A9">
              <w:rPr>
                <w:rFonts w:ascii="Helvetica" w:eastAsia="Times New Roman" w:hAnsi="Helvetica" w:cs="Times New Roman"/>
                <w:sz w:val="23"/>
                <w:szCs w:val="24"/>
              </w:rPr>
              <w:t xml:space="preserve"> percent of the maximum dry density for the material as determined by the method outlined in IS:2720 (Part-8).</w:t>
            </w:r>
          </w:p>
          <w:p w14:paraId="6A86E1BC" w14:textId="77777777" w:rsidR="004F2AF5" w:rsidRPr="00B700E7" w:rsidRDefault="004F2AF5" w:rsidP="00526C19">
            <w:pPr>
              <w:spacing w:before="360" w:after="360" w:line="280" w:lineRule="atLeast"/>
              <w:jc w:val="both"/>
              <w:rPr>
                <w:rFonts w:ascii="Helvetica" w:eastAsia="Times New Roman" w:hAnsi="Helvetica" w:cs="Times New Roman"/>
                <w:sz w:val="23"/>
                <w:szCs w:val="24"/>
              </w:rPr>
            </w:pPr>
            <w:r w:rsidRPr="00B700E7">
              <w:rPr>
                <w:rFonts w:ascii="Helvetica" w:eastAsia="Times New Roman" w:hAnsi="Helvetica" w:cs="Times New Roman"/>
                <w:sz w:val="23"/>
                <w:szCs w:val="24"/>
              </w:rPr>
              <w:t>After completion, the surface of any finished layer shall be well-closed, free from movement under compaction equipment. or any compaction planes, ridges, cracks and loose material. All loose, segregated or otherwise defective areas shall be made good to the full thickness of the layer and recompacted.</w:t>
            </w:r>
          </w:p>
          <w:p w14:paraId="538EE753"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406.3.6 </w:t>
            </w:r>
            <w:r w:rsidRPr="00BA20A9">
              <w:rPr>
                <w:rFonts w:ascii="Helvetica" w:eastAsia="Times New Roman" w:hAnsi="Helvetica" w:cs="Times New Roman"/>
                <w:b/>
                <w:bCs/>
                <w:sz w:val="23"/>
                <w:szCs w:val="26"/>
              </w:rPr>
              <w:t>Setting and Drying</w:t>
            </w:r>
          </w:p>
          <w:p w14:paraId="2C4D48EC"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After final compaction of wet mix macadam course, the road shall be allowed to dry for 24 hours.</w:t>
            </w:r>
          </w:p>
          <w:p w14:paraId="2BF3638C"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406.4 Opening to Traffic</w:t>
            </w:r>
            <w:r w:rsidRPr="00BA20A9">
              <w:rPr>
                <w:rFonts w:ascii="Helvetica" w:eastAsia="Times New Roman" w:hAnsi="Helvetica" w:cs="Times New Roman"/>
                <w:b/>
                <w:bCs/>
                <w:iCs/>
                <w:color w:val="FF0000"/>
                <w:sz w:val="23"/>
                <w:szCs w:val="23"/>
              </w:rPr>
              <w:t xml:space="preserve"> </w:t>
            </w:r>
          </w:p>
          <w:p w14:paraId="333EB539"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No vehicular traffic shall be allowed on the finished wet mix macadam surface. Construction equipment may be allowed with the approval of the Engineer.</w:t>
            </w:r>
          </w:p>
          <w:p w14:paraId="07BB0A80"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sz w:val="23"/>
                <w:szCs w:val="26"/>
              </w:rPr>
              <w:t>406.5 Surface Finish and Quality Control of Work</w:t>
            </w:r>
          </w:p>
          <w:p w14:paraId="2D8E8C38"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sz w:val="23"/>
                <w:szCs w:val="26"/>
              </w:rPr>
              <w:t>406.5.1 Surface Evenness</w:t>
            </w:r>
          </w:p>
          <w:p w14:paraId="50A61144"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lastRenderedPageBreak/>
              <w:t>Surface finish of construction shall conform to the requirements of Clause 902</w:t>
            </w:r>
          </w:p>
          <w:p w14:paraId="0DF13E24"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406.5.2 </w:t>
            </w:r>
            <w:r w:rsidRPr="00BA20A9">
              <w:rPr>
                <w:rFonts w:ascii="Helvetica" w:eastAsia="Times New Roman" w:hAnsi="Helvetica" w:cs="Times New Roman"/>
                <w:b/>
                <w:bCs/>
                <w:sz w:val="23"/>
                <w:szCs w:val="26"/>
              </w:rPr>
              <w:t>Quality Control</w:t>
            </w:r>
          </w:p>
          <w:p w14:paraId="7AE995C9"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Control on the quality of materials and works shall be exercised by the Engineer in accordance with Section 900. </w:t>
            </w:r>
          </w:p>
          <w:p w14:paraId="6E242E63"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406.6 Rectification of Surface Irregularity</w:t>
            </w:r>
          </w:p>
          <w:p w14:paraId="7D147B3B"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Where the surface irregularity of the wet mix macadam course exceeds the permissible tolerances or where the course is otherwise defective due to sub-grade soil getting mixed with the aggregates, the full thickness of the layer shall be scarified over the affected area, re-shaped with added premixed material or removed and replaced with fresh premixed material as applicable and recompacted in accordance with Clause 406.3.  The area treated in the aforesaid manner shall not be less than 5 m long and 2 m wide. In no case shall depressions be filled up with unmixed and ungraded material or fines.</w:t>
            </w:r>
          </w:p>
          <w:p w14:paraId="15C87C99"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406.7 Arrangement for Traffic </w:t>
            </w:r>
          </w:p>
          <w:p w14:paraId="4760BE4B"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During the period of construction, arrangements for traffic shall be done as per Clause 112.</w:t>
            </w:r>
          </w:p>
          <w:p w14:paraId="65710C60"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406.8 Measurements for Payment </w:t>
            </w:r>
          </w:p>
          <w:p w14:paraId="3CF4A381" w14:textId="51EDC190"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lastRenderedPageBreak/>
              <w:t xml:space="preserve">Wet mix macadam shall be measured as finished work in position in cubic </w:t>
            </w:r>
            <w:proofErr w:type="spellStart"/>
            <w:r w:rsidRPr="00BA20A9">
              <w:rPr>
                <w:rFonts w:ascii="Helvetica" w:eastAsia="Times New Roman" w:hAnsi="Helvetica" w:cs="Times New Roman"/>
                <w:sz w:val="23"/>
                <w:szCs w:val="24"/>
              </w:rPr>
              <w:t>metres</w:t>
            </w:r>
            <w:proofErr w:type="spellEnd"/>
            <w:r w:rsidRPr="00BA20A9">
              <w:rPr>
                <w:rFonts w:ascii="Helvetica" w:eastAsia="Times New Roman" w:hAnsi="Helvetica" w:cs="Times New Roman"/>
                <w:sz w:val="23"/>
                <w:szCs w:val="24"/>
              </w:rPr>
              <w:t xml:space="preserve">. </w:t>
            </w:r>
          </w:p>
          <w:p w14:paraId="10316388"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406.9 Rate </w:t>
            </w:r>
          </w:p>
          <w:p w14:paraId="51C41FD0"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Contract unit rate for wet mix macadam shall be payment in full for carrying out the required operations including full compensation for all components listed in Clause 401.7.</w:t>
            </w:r>
          </w:p>
          <w:p w14:paraId="6C054C5F" w14:textId="77777777" w:rsidR="004F2AF5" w:rsidRPr="00BA20A9" w:rsidRDefault="004F2AF5" w:rsidP="006E2C02">
            <w:pPr>
              <w:keepLines/>
              <w:tabs>
                <w:tab w:val="num" w:pos="648"/>
              </w:tabs>
              <w:spacing w:before="120" w:after="240" w:line="400" w:lineRule="atLeast"/>
              <w:ind w:left="648" w:hanging="648"/>
              <w:outlineLvl w:val="0"/>
              <w:rPr>
                <w:rFonts w:ascii="Helvetica" w:eastAsia="Times New Roman" w:hAnsi="Helvetica" w:cs="Times New Roman"/>
                <w:b/>
                <w:bCs/>
                <w:caps/>
                <w:kern w:val="32"/>
                <w:sz w:val="26"/>
                <w:szCs w:val="32"/>
              </w:rPr>
            </w:pPr>
            <w:r w:rsidRPr="00BA20A9">
              <w:rPr>
                <w:rFonts w:ascii="Helvetica" w:eastAsia="Times New Roman" w:hAnsi="Helvetica" w:cs="Times New Roman"/>
                <w:b/>
                <w:bCs/>
                <w:caps/>
                <w:kern w:val="32"/>
                <w:sz w:val="26"/>
                <w:szCs w:val="32"/>
              </w:rPr>
              <w:t xml:space="preserve">407 CRUSHER-RUN MACADAM </w:t>
            </w:r>
            <w:r w:rsidRPr="00B700E7">
              <w:rPr>
                <w:rFonts w:ascii="Helvetica" w:eastAsia="Times New Roman" w:hAnsi="Helvetica" w:cs="Times New Roman"/>
                <w:b/>
                <w:bCs/>
                <w:caps/>
                <w:kern w:val="32"/>
                <w:sz w:val="26"/>
                <w:szCs w:val="32"/>
              </w:rPr>
              <w:t>BASE</w:t>
            </w:r>
          </w:p>
          <w:p w14:paraId="224FC23D" w14:textId="77777777" w:rsidR="004F2AF5" w:rsidRPr="00BA20A9" w:rsidRDefault="004F2AF5" w:rsidP="006E2C02">
            <w:pPr>
              <w:keepNext/>
              <w:keepLines/>
              <w:numPr>
                <w:ilvl w:val="1"/>
                <w:numId w:val="0"/>
              </w:numPr>
              <w:tabs>
                <w:tab w:val="num" w:pos="936"/>
              </w:tabs>
              <w:spacing w:before="120" w:after="24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407.1 Scope</w:t>
            </w:r>
          </w:p>
          <w:p w14:paraId="68DB5D06" w14:textId="77777777" w:rsidR="004F2AF5" w:rsidRPr="00BA20A9" w:rsidRDefault="004F2AF5" w:rsidP="006E2C02">
            <w:pPr>
              <w:spacing w:before="120" w:after="24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This work shall consist of furnishing, placing and compacting crushed stone aggregate </w:t>
            </w:r>
            <w:r w:rsidRPr="00B700E7">
              <w:rPr>
                <w:rFonts w:ascii="Helvetica" w:eastAsia="Times New Roman" w:hAnsi="Helvetica" w:cs="Times New Roman"/>
                <w:sz w:val="23"/>
                <w:szCs w:val="24"/>
              </w:rPr>
              <w:t xml:space="preserve">sub-base and base </w:t>
            </w:r>
            <w:r w:rsidRPr="00BA20A9">
              <w:rPr>
                <w:rFonts w:ascii="Helvetica" w:eastAsia="Times New Roman" w:hAnsi="Helvetica" w:cs="Times New Roman"/>
                <w:sz w:val="23"/>
                <w:szCs w:val="24"/>
              </w:rPr>
              <w:t>courses constructed in accordance with the requirements set forth in these Specifications and in conformity with the lines, grades, thickness and cross-sections shown on the drawings or as directed by the Engineer.</w:t>
            </w:r>
          </w:p>
          <w:p w14:paraId="428C983B"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407.2 Materials</w:t>
            </w:r>
          </w:p>
          <w:p w14:paraId="26B8DC3D" w14:textId="77777777" w:rsidR="004F2AF5" w:rsidRPr="00BA20A9" w:rsidRDefault="004F2AF5" w:rsidP="00526C19">
            <w:pPr>
              <w:spacing w:before="360" w:after="360" w:line="280" w:lineRule="atLeast"/>
              <w:jc w:val="both"/>
              <w:rPr>
                <w:rFonts w:eastAsia="Times New Roman" w:cstheme="minorHAnsi"/>
                <w:color w:val="FF0000"/>
                <w:sz w:val="24"/>
                <w:szCs w:val="24"/>
              </w:rPr>
            </w:pPr>
            <w:r w:rsidRPr="00BA20A9">
              <w:rPr>
                <w:rFonts w:ascii="Helvetica" w:eastAsia="Times New Roman" w:hAnsi="Helvetica" w:cs="Times New Roman"/>
                <w:sz w:val="23"/>
                <w:szCs w:val="24"/>
              </w:rPr>
              <w:t xml:space="preserve">The material to be used for the work shall be crushed rock. If crushed gravel/shingle is used, not less than 90 percent by weight of the gravel/shingle pieces retained on 4.75 mm sieve shall have at least two fractured faces. It shall be free from any organic matter and other deleterious substances and shall be of such nature that it can be compacted readily under watering and rolling to form a firm, stable base. The </w:t>
            </w:r>
            <w:r w:rsidRPr="00BA20A9">
              <w:rPr>
                <w:rFonts w:ascii="Helvetica" w:eastAsia="Times New Roman" w:hAnsi="Helvetica" w:cs="Times New Roman"/>
                <w:sz w:val="23"/>
                <w:szCs w:val="24"/>
              </w:rPr>
              <w:lastRenderedPageBreak/>
              <w:t>aggregates shall conform to the grading and quality requirements given in Tables 400-14 and 400-15</w:t>
            </w:r>
            <w:r>
              <w:rPr>
                <w:rFonts w:ascii="Helvetica" w:eastAsia="Times New Roman" w:hAnsi="Helvetica" w:cs="Times New Roman"/>
                <w:sz w:val="23"/>
                <w:szCs w:val="24"/>
              </w:rPr>
              <w:t>.</w:t>
            </w:r>
          </w:p>
          <w:p w14:paraId="1CE5CA9B"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grading to be adopted shall be as indicated in the Contract.</w:t>
            </w:r>
          </w:p>
          <w:p w14:paraId="369A69DC"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7D51778"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14DF92F8"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4247EA63"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45A41D95"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6D3207EA"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02F0D074" w14:textId="77777777" w:rsidR="004F2AF5" w:rsidRDefault="004F2AF5" w:rsidP="00526C19">
            <w:pPr>
              <w:spacing w:before="360" w:after="360" w:line="280" w:lineRule="atLeast"/>
              <w:jc w:val="both"/>
              <w:rPr>
                <w:rFonts w:ascii="Helvetica" w:eastAsia="Times New Roman" w:hAnsi="Helvetica" w:cs="Times New Roman"/>
                <w:sz w:val="23"/>
                <w:szCs w:val="24"/>
              </w:rPr>
            </w:pPr>
          </w:p>
          <w:p w14:paraId="5CDBF6AF"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407.3 Construction Operations</w:t>
            </w:r>
          </w:p>
          <w:p w14:paraId="7D9388A3"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407.3.1 </w:t>
            </w:r>
            <w:r w:rsidRPr="00BA20A9">
              <w:rPr>
                <w:rFonts w:ascii="Helvetica" w:eastAsia="Times New Roman" w:hAnsi="Helvetica" w:cs="Times New Roman"/>
                <w:b/>
                <w:bCs/>
                <w:sz w:val="23"/>
                <w:szCs w:val="26"/>
              </w:rPr>
              <w:t>Preparation of Subgrade:</w:t>
            </w:r>
          </w:p>
          <w:p w14:paraId="1FEDD917" w14:textId="77777777" w:rsidR="004F2AF5" w:rsidRDefault="004F2AF5" w:rsidP="003F6338">
            <w:pPr>
              <w:widowControl w:val="0"/>
              <w:numPr>
                <w:ilvl w:val="2"/>
                <w:numId w:val="0"/>
              </w:numPr>
              <w:tabs>
                <w:tab w:val="num" w:pos="1152"/>
              </w:tabs>
              <w:spacing w:before="360" w:after="48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The surface of the subgrade shall be prepared in accordance with Clause 404.3.</w:t>
            </w:r>
            <w:proofErr w:type="gramStart"/>
            <w:r w:rsidRPr="00BA20A9">
              <w:rPr>
                <w:rFonts w:ascii="Helvetica" w:eastAsia="Times New Roman" w:hAnsi="Helvetica" w:cs="Times New Roman"/>
                <w:bCs/>
                <w:sz w:val="23"/>
                <w:szCs w:val="26"/>
              </w:rPr>
              <w:t>1.Any</w:t>
            </w:r>
            <w:proofErr w:type="gramEnd"/>
            <w:r w:rsidRPr="00BA20A9">
              <w:rPr>
                <w:rFonts w:ascii="Helvetica" w:eastAsia="Times New Roman" w:hAnsi="Helvetica" w:cs="Times New Roman"/>
                <w:bCs/>
                <w:sz w:val="23"/>
                <w:szCs w:val="26"/>
              </w:rPr>
              <w:t xml:space="preserve"> ruts, deformations or soft yielding places which occur in the sub-base or sub-grade shall be corrected and compacted to the required density before the aggregate base course is placed thereon. </w:t>
            </w:r>
          </w:p>
          <w:p w14:paraId="6B706187"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lastRenderedPageBreak/>
              <w:t xml:space="preserve">407.3.2 </w:t>
            </w:r>
            <w:r w:rsidRPr="00BA20A9">
              <w:rPr>
                <w:rFonts w:ascii="Helvetica" w:eastAsia="Times New Roman" w:hAnsi="Helvetica" w:cs="Times New Roman"/>
                <w:b/>
                <w:bCs/>
                <w:sz w:val="23"/>
                <w:szCs w:val="26"/>
              </w:rPr>
              <w:t>Spreading, Watering, Mixing and Compaction</w:t>
            </w:r>
          </w:p>
          <w:p w14:paraId="515A58A1"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Cs w:val="22"/>
              </w:rPr>
            </w:pPr>
            <w:r w:rsidRPr="00B700E7">
              <w:rPr>
                <w:rFonts w:ascii="Helvetica" w:eastAsia="Times New Roman" w:hAnsi="Helvetica" w:cs="Times New Roman"/>
                <w:bCs/>
                <w:szCs w:val="22"/>
              </w:rPr>
              <w:t xml:space="preserve">The aggregate shall be uniformly deposited on the approved subgrade by means of hauling vehicle with or without spreading devices. Aggregate will be distributed over the surface to </w:t>
            </w:r>
            <w:proofErr w:type="gramStart"/>
            <w:r w:rsidRPr="00B700E7">
              <w:rPr>
                <w:rFonts w:ascii="Helvetica" w:eastAsia="Times New Roman" w:hAnsi="Helvetica" w:cs="Times New Roman"/>
                <w:bCs/>
                <w:szCs w:val="22"/>
              </w:rPr>
              <w:t>the  depth</w:t>
            </w:r>
            <w:proofErr w:type="gramEnd"/>
            <w:r w:rsidRPr="00B700E7">
              <w:rPr>
                <w:rFonts w:ascii="Helvetica" w:eastAsia="Times New Roman" w:hAnsi="Helvetica" w:cs="Times New Roman"/>
                <w:bCs/>
                <w:szCs w:val="22"/>
              </w:rPr>
              <w:t xml:space="preserve"> specified on the drawings or as directed by the Engineer. </w:t>
            </w:r>
          </w:p>
          <w:p w14:paraId="0852FBAB" w14:textId="77777777" w:rsidR="004F2AF5" w:rsidRPr="00BA20A9" w:rsidRDefault="004F2AF5" w:rsidP="00526C19">
            <w:pPr>
              <w:spacing w:before="360" w:after="360" w:line="280" w:lineRule="atLeast"/>
              <w:jc w:val="center"/>
              <w:rPr>
                <w:rFonts w:ascii="Helvetica" w:eastAsia="Times New Roman" w:hAnsi="Helvetica" w:cs="Times New Roman"/>
                <w:b/>
                <w:sz w:val="23"/>
                <w:szCs w:val="24"/>
              </w:rPr>
            </w:pPr>
            <w:r w:rsidRPr="00BA20A9">
              <w:rPr>
                <w:rFonts w:ascii="Helvetica" w:eastAsia="Times New Roman" w:hAnsi="Helvetica" w:cs="Times New Roman"/>
                <w:b/>
                <w:sz w:val="23"/>
                <w:szCs w:val="24"/>
              </w:rPr>
              <w:t>Table 400-</w:t>
            </w:r>
            <w:r w:rsidRPr="00BA20A9">
              <w:rPr>
                <w:rFonts w:ascii="Helvetica" w:eastAsia="Times New Roman" w:hAnsi="Helvetica" w:cs="Times New Roman"/>
                <w:b/>
                <w:sz w:val="23"/>
                <w:szCs w:val="24"/>
              </w:rPr>
              <w:fldChar w:fldCharType="begin"/>
            </w:r>
            <w:r w:rsidRPr="00BA20A9">
              <w:rPr>
                <w:rFonts w:ascii="Helvetica" w:eastAsia="Times New Roman" w:hAnsi="Helvetica" w:cs="Times New Roman"/>
                <w:b/>
                <w:sz w:val="23"/>
                <w:szCs w:val="24"/>
              </w:rPr>
              <w:instrText xml:space="preserve"> seq tableno </w:instrText>
            </w:r>
            <w:r w:rsidRPr="00BA20A9">
              <w:rPr>
                <w:rFonts w:ascii="Helvetica" w:eastAsia="Times New Roman" w:hAnsi="Helvetica" w:cs="Times New Roman"/>
                <w:b/>
                <w:sz w:val="23"/>
                <w:szCs w:val="24"/>
              </w:rPr>
              <w:fldChar w:fldCharType="separate"/>
            </w:r>
            <w:r w:rsidRPr="00BA20A9">
              <w:rPr>
                <w:rFonts w:ascii="Helvetica" w:eastAsia="Times New Roman" w:hAnsi="Helvetica" w:cs="Times New Roman"/>
                <w:b/>
                <w:noProof/>
                <w:sz w:val="23"/>
                <w:szCs w:val="24"/>
              </w:rPr>
              <w:t>14</w:t>
            </w:r>
            <w:r w:rsidRPr="00BA20A9">
              <w:rPr>
                <w:rFonts w:ascii="Helvetica" w:eastAsia="Times New Roman" w:hAnsi="Helvetica" w:cs="Times New Roman"/>
                <w:b/>
                <w:sz w:val="23"/>
                <w:szCs w:val="24"/>
              </w:rPr>
              <w:fldChar w:fldCharType="end"/>
            </w:r>
            <w:r w:rsidRPr="00BA20A9">
              <w:rPr>
                <w:rFonts w:ascii="Helvetica" w:eastAsia="Times New Roman" w:hAnsi="Helvetica" w:cs="Times New Roman"/>
                <w:b/>
                <w:sz w:val="23"/>
                <w:szCs w:val="24"/>
              </w:rPr>
              <w:t xml:space="preserve"> : Aggregate Grading Requirements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1"/>
              <w:gridCol w:w="2102"/>
              <w:gridCol w:w="2311"/>
            </w:tblGrid>
            <w:tr w:rsidR="004F2AF5" w:rsidRPr="00881AD0" w14:paraId="0602DD99" w14:textId="77777777" w:rsidTr="001D5743">
              <w:trPr>
                <w:jc w:val="center"/>
              </w:trPr>
              <w:tc>
                <w:tcPr>
                  <w:tcW w:w="2921" w:type="dxa"/>
                  <w:vMerge w:val="restart"/>
                  <w:vAlign w:val="center"/>
                </w:tcPr>
                <w:p w14:paraId="728D8717" w14:textId="77777777" w:rsidR="004F2AF5" w:rsidRPr="00BA20A9" w:rsidRDefault="004F2AF5" w:rsidP="00526C19">
                  <w:pPr>
                    <w:spacing w:before="60" w:after="60" w:line="240" w:lineRule="auto"/>
                    <w:jc w:val="center"/>
                    <w:rPr>
                      <w:rFonts w:ascii="Helvetica" w:eastAsia="Times New Roman" w:hAnsi="Helvetica" w:cs="Times New Roman"/>
                      <w:b/>
                      <w:sz w:val="20"/>
                    </w:rPr>
                  </w:pPr>
                  <w:r w:rsidRPr="00BA20A9">
                    <w:rPr>
                      <w:rFonts w:ascii="Helvetica" w:eastAsia="Times New Roman" w:hAnsi="Helvetica" w:cs="Times New Roman"/>
                      <w:b/>
                      <w:sz w:val="20"/>
                    </w:rPr>
                    <w:t>Sieve Size</w:t>
                  </w:r>
                </w:p>
              </w:tc>
              <w:tc>
                <w:tcPr>
                  <w:tcW w:w="4413" w:type="dxa"/>
                  <w:gridSpan w:val="2"/>
                  <w:tcBorders>
                    <w:bottom w:val="single" w:sz="4" w:space="0" w:color="auto"/>
                  </w:tcBorders>
                  <w:vAlign w:val="center"/>
                </w:tcPr>
                <w:p w14:paraId="3A84717F" w14:textId="77777777" w:rsidR="004F2AF5" w:rsidRPr="00BA20A9" w:rsidRDefault="004F2AF5" w:rsidP="00526C19">
                  <w:pPr>
                    <w:spacing w:before="60" w:after="60" w:line="240" w:lineRule="auto"/>
                    <w:jc w:val="center"/>
                    <w:rPr>
                      <w:rFonts w:ascii="Helvetica" w:eastAsia="Times New Roman" w:hAnsi="Helvetica" w:cs="Times New Roman"/>
                      <w:b/>
                      <w:sz w:val="20"/>
                    </w:rPr>
                  </w:pPr>
                  <w:r w:rsidRPr="00BA20A9">
                    <w:rPr>
                      <w:rFonts w:ascii="Helvetica" w:eastAsia="Times New Roman" w:hAnsi="Helvetica" w:cs="Times New Roman"/>
                      <w:b/>
                      <w:sz w:val="20"/>
                    </w:rPr>
                    <w:t>Per cent passing by weight</w:t>
                  </w:r>
                </w:p>
              </w:tc>
            </w:tr>
            <w:tr w:rsidR="004F2AF5" w:rsidRPr="00881AD0" w14:paraId="015CD132" w14:textId="77777777" w:rsidTr="001D5743">
              <w:trPr>
                <w:jc w:val="center"/>
              </w:trPr>
              <w:tc>
                <w:tcPr>
                  <w:tcW w:w="2921" w:type="dxa"/>
                  <w:vMerge/>
                  <w:tcBorders>
                    <w:bottom w:val="single" w:sz="4" w:space="0" w:color="auto"/>
                  </w:tcBorders>
                  <w:vAlign w:val="center"/>
                </w:tcPr>
                <w:p w14:paraId="36FBDC7F" w14:textId="77777777" w:rsidR="004F2AF5" w:rsidRPr="00BA20A9" w:rsidRDefault="004F2AF5" w:rsidP="00526C19">
                  <w:pPr>
                    <w:spacing w:before="60" w:after="60" w:line="240" w:lineRule="auto"/>
                    <w:jc w:val="center"/>
                    <w:rPr>
                      <w:rFonts w:ascii="Helvetica" w:eastAsia="Times New Roman" w:hAnsi="Helvetica" w:cs="Times New Roman"/>
                      <w:b/>
                      <w:sz w:val="20"/>
                    </w:rPr>
                  </w:pPr>
                </w:p>
              </w:tc>
              <w:tc>
                <w:tcPr>
                  <w:tcW w:w="2102" w:type="dxa"/>
                  <w:tcBorders>
                    <w:bottom w:val="single" w:sz="4" w:space="0" w:color="auto"/>
                  </w:tcBorders>
                  <w:vAlign w:val="center"/>
                </w:tcPr>
                <w:p w14:paraId="7746CA87" w14:textId="77777777" w:rsidR="004F2AF5" w:rsidRPr="00B700E7" w:rsidRDefault="004F2AF5" w:rsidP="00526C19">
                  <w:pPr>
                    <w:spacing w:before="60" w:after="60" w:line="240" w:lineRule="auto"/>
                    <w:jc w:val="center"/>
                    <w:rPr>
                      <w:rFonts w:ascii="Helvetica" w:eastAsia="Times New Roman" w:hAnsi="Helvetica" w:cs="Times New Roman"/>
                      <w:b/>
                      <w:sz w:val="20"/>
                    </w:rPr>
                  </w:pPr>
                  <w:r w:rsidRPr="00B700E7">
                    <w:rPr>
                      <w:rFonts w:ascii="Helvetica" w:eastAsia="Times New Roman" w:hAnsi="Helvetica" w:cs="Times New Roman"/>
                      <w:b/>
                      <w:sz w:val="20"/>
                    </w:rPr>
                    <w:t xml:space="preserve"> </w:t>
                  </w:r>
                  <w:r w:rsidRPr="00B700E7">
                    <w:rPr>
                      <w:rFonts w:ascii="Helvetica" w:eastAsia="Times New Roman" w:hAnsi="Helvetica" w:cs="Times New Roman"/>
                      <w:b/>
                      <w:strike/>
                      <w:sz w:val="20"/>
                    </w:rPr>
                    <w:t>53</w:t>
                  </w:r>
                  <w:r w:rsidRPr="00B700E7">
                    <w:rPr>
                      <w:rFonts w:ascii="Helvetica" w:eastAsia="Times New Roman" w:hAnsi="Helvetica" w:cs="Times New Roman"/>
                      <w:b/>
                      <w:sz w:val="20"/>
                    </w:rPr>
                    <w:t xml:space="preserve"> mm max.  size</w:t>
                  </w:r>
                </w:p>
              </w:tc>
              <w:tc>
                <w:tcPr>
                  <w:tcW w:w="2311" w:type="dxa"/>
                  <w:tcBorders>
                    <w:bottom w:val="single" w:sz="4" w:space="0" w:color="auto"/>
                  </w:tcBorders>
                  <w:vAlign w:val="center"/>
                </w:tcPr>
                <w:p w14:paraId="71D48770" w14:textId="77777777" w:rsidR="004F2AF5" w:rsidRPr="00B700E7" w:rsidRDefault="004F2AF5" w:rsidP="00526C19">
                  <w:pPr>
                    <w:spacing w:before="60" w:after="60" w:line="240" w:lineRule="auto"/>
                    <w:jc w:val="center"/>
                    <w:rPr>
                      <w:rFonts w:ascii="Helvetica" w:eastAsia="Times New Roman" w:hAnsi="Helvetica" w:cs="Times New Roman"/>
                      <w:b/>
                      <w:sz w:val="20"/>
                    </w:rPr>
                  </w:pPr>
                  <w:proofErr w:type="gramStart"/>
                  <w:r w:rsidRPr="00B700E7">
                    <w:rPr>
                      <w:rFonts w:ascii="Helvetica" w:eastAsia="Times New Roman" w:hAnsi="Helvetica" w:cs="Times New Roman"/>
                      <w:b/>
                      <w:strike/>
                      <w:sz w:val="20"/>
                    </w:rPr>
                    <w:t>37.5</w:t>
                  </w:r>
                  <w:r w:rsidRPr="00B700E7">
                    <w:rPr>
                      <w:rFonts w:ascii="Helvetica" w:eastAsia="Times New Roman" w:hAnsi="Helvetica" w:cs="Times New Roman"/>
                      <w:b/>
                      <w:sz w:val="20"/>
                    </w:rPr>
                    <w:t xml:space="preserve">  mm</w:t>
                  </w:r>
                  <w:proofErr w:type="gramEnd"/>
                  <w:r w:rsidRPr="00B700E7">
                    <w:rPr>
                      <w:rFonts w:ascii="Helvetica" w:eastAsia="Times New Roman" w:hAnsi="Helvetica" w:cs="Times New Roman"/>
                      <w:b/>
                      <w:sz w:val="20"/>
                    </w:rPr>
                    <w:t xml:space="preserve"> max.   size</w:t>
                  </w:r>
                </w:p>
              </w:tc>
            </w:tr>
            <w:tr w:rsidR="004F2AF5" w:rsidRPr="00881AD0" w14:paraId="7B43DB1E" w14:textId="77777777" w:rsidTr="001D5743">
              <w:trPr>
                <w:jc w:val="center"/>
              </w:trPr>
              <w:tc>
                <w:tcPr>
                  <w:tcW w:w="2921" w:type="dxa"/>
                  <w:tcBorders>
                    <w:top w:val="single" w:sz="4" w:space="0" w:color="auto"/>
                    <w:bottom w:val="nil"/>
                  </w:tcBorders>
                  <w:vAlign w:val="bottom"/>
                </w:tcPr>
                <w:p w14:paraId="60D2283B" w14:textId="77777777" w:rsidR="004F2AF5" w:rsidRPr="00BA20A9" w:rsidRDefault="004F2AF5" w:rsidP="00526C19">
                  <w:pPr>
                    <w:spacing w:before="60" w:after="60" w:line="240" w:lineRule="auto"/>
                    <w:jc w:val="both"/>
                    <w:rPr>
                      <w:rFonts w:ascii="Helvetica" w:eastAsia="Times New Roman" w:hAnsi="Helvetica" w:cs="Times New Roman"/>
                      <w:sz w:val="20"/>
                    </w:rPr>
                  </w:pPr>
                  <w:r w:rsidRPr="00BA20A9">
                    <w:rPr>
                      <w:rFonts w:ascii="Helvetica" w:eastAsia="Times New Roman" w:hAnsi="Helvetica" w:cs="Times New Roman"/>
                      <w:sz w:val="20"/>
                    </w:rPr>
                    <w:t>63 mm</w:t>
                  </w:r>
                </w:p>
              </w:tc>
              <w:tc>
                <w:tcPr>
                  <w:tcW w:w="2102" w:type="dxa"/>
                  <w:tcBorders>
                    <w:top w:val="single" w:sz="4" w:space="0" w:color="auto"/>
                    <w:bottom w:val="nil"/>
                  </w:tcBorders>
                  <w:vAlign w:val="bottom"/>
                </w:tcPr>
                <w:p w14:paraId="795E3AB2"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100</w:t>
                  </w:r>
                </w:p>
              </w:tc>
              <w:tc>
                <w:tcPr>
                  <w:tcW w:w="2311" w:type="dxa"/>
                  <w:tcBorders>
                    <w:top w:val="single" w:sz="4" w:space="0" w:color="auto"/>
                    <w:bottom w:val="nil"/>
                  </w:tcBorders>
                  <w:vAlign w:val="bottom"/>
                </w:tcPr>
                <w:p w14:paraId="2EFEAD1C" w14:textId="77777777" w:rsidR="004F2AF5" w:rsidRPr="00BA20A9" w:rsidRDefault="004F2AF5" w:rsidP="00526C19">
                  <w:pPr>
                    <w:spacing w:before="60" w:after="60" w:line="240" w:lineRule="auto"/>
                    <w:jc w:val="center"/>
                    <w:rPr>
                      <w:rFonts w:ascii="Helvetica" w:eastAsia="Times New Roman" w:hAnsi="Helvetica" w:cs="Times New Roman"/>
                      <w:sz w:val="20"/>
                    </w:rPr>
                  </w:pPr>
                </w:p>
              </w:tc>
            </w:tr>
            <w:tr w:rsidR="004F2AF5" w:rsidRPr="00881AD0" w14:paraId="6F672217" w14:textId="77777777" w:rsidTr="001D5743">
              <w:trPr>
                <w:jc w:val="center"/>
              </w:trPr>
              <w:tc>
                <w:tcPr>
                  <w:tcW w:w="2921" w:type="dxa"/>
                  <w:tcBorders>
                    <w:top w:val="nil"/>
                    <w:bottom w:val="nil"/>
                  </w:tcBorders>
                  <w:vAlign w:val="bottom"/>
                </w:tcPr>
                <w:p w14:paraId="753A06D4" w14:textId="77777777" w:rsidR="004F2AF5" w:rsidRPr="00BA20A9" w:rsidRDefault="004F2AF5" w:rsidP="00526C19">
                  <w:pPr>
                    <w:spacing w:before="60" w:after="60" w:line="240" w:lineRule="auto"/>
                    <w:jc w:val="both"/>
                    <w:rPr>
                      <w:rFonts w:ascii="Helvetica" w:eastAsia="Times New Roman" w:hAnsi="Helvetica" w:cs="Times New Roman"/>
                      <w:sz w:val="20"/>
                    </w:rPr>
                  </w:pPr>
                  <w:r w:rsidRPr="00BA20A9">
                    <w:rPr>
                      <w:rFonts w:ascii="Helvetica" w:eastAsia="Times New Roman" w:hAnsi="Helvetica" w:cs="Times New Roman"/>
                      <w:sz w:val="20"/>
                    </w:rPr>
                    <w:t>45 mm</w:t>
                  </w:r>
                </w:p>
              </w:tc>
              <w:tc>
                <w:tcPr>
                  <w:tcW w:w="2102" w:type="dxa"/>
                  <w:tcBorders>
                    <w:top w:val="nil"/>
                    <w:bottom w:val="nil"/>
                  </w:tcBorders>
                  <w:vAlign w:val="bottom"/>
                </w:tcPr>
                <w:p w14:paraId="4E24F9D0"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87 – 100</w:t>
                  </w:r>
                </w:p>
              </w:tc>
              <w:tc>
                <w:tcPr>
                  <w:tcW w:w="2311" w:type="dxa"/>
                  <w:tcBorders>
                    <w:top w:val="nil"/>
                    <w:bottom w:val="nil"/>
                  </w:tcBorders>
                  <w:vAlign w:val="bottom"/>
                </w:tcPr>
                <w:p w14:paraId="7B9071B5"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100</w:t>
                  </w:r>
                </w:p>
              </w:tc>
            </w:tr>
            <w:tr w:rsidR="004F2AF5" w:rsidRPr="00881AD0" w14:paraId="5B8BA382" w14:textId="77777777" w:rsidTr="001D5743">
              <w:trPr>
                <w:jc w:val="center"/>
              </w:trPr>
              <w:tc>
                <w:tcPr>
                  <w:tcW w:w="2921" w:type="dxa"/>
                  <w:tcBorders>
                    <w:top w:val="nil"/>
                    <w:bottom w:val="nil"/>
                  </w:tcBorders>
                  <w:vAlign w:val="bottom"/>
                </w:tcPr>
                <w:p w14:paraId="6293B793" w14:textId="77777777" w:rsidR="004F2AF5" w:rsidRPr="00BA20A9" w:rsidRDefault="004F2AF5" w:rsidP="00526C19">
                  <w:pPr>
                    <w:spacing w:before="60" w:after="60" w:line="240" w:lineRule="auto"/>
                    <w:jc w:val="both"/>
                    <w:rPr>
                      <w:rFonts w:ascii="Helvetica" w:eastAsia="Times New Roman" w:hAnsi="Helvetica" w:cs="Times New Roman"/>
                      <w:sz w:val="20"/>
                    </w:rPr>
                  </w:pPr>
                  <w:r w:rsidRPr="00BA20A9">
                    <w:rPr>
                      <w:rFonts w:ascii="Helvetica" w:eastAsia="Times New Roman" w:hAnsi="Helvetica" w:cs="Times New Roman"/>
                      <w:sz w:val="20"/>
                    </w:rPr>
                    <w:t>22.4 mm</w:t>
                  </w:r>
                </w:p>
              </w:tc>
              <w:tc>
                <w:tcPr>
                  <w:tcW w:w="2102" w:type="dxa"/>
                  <w:tcBorders>
                    <w:top w:val="nil"/>
                    <w:bottom w:val="nil"/>
                  </w:tcBorders>
                  <w:vAlign w:val="bottom"/>
                </w:tcPr>
                <w:p w14:paraId="57F67FE8"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50 – 85</w:t>
                  </w:r>
                </w:p>
              </w:tc>
              <w:tc>
                <w:tcPr>
                  <w:tcW w:w="2311" w:type="dxa"/>
                  <w:tcBorders>
                    <w:top w:val="nil"/>
                    <w:bottom w:val="nil"/>
                  </w:tcBorders>
                  <w:vAlign w:val="bottom"/>
                </w:tcPr>
                <w:p w14:paraId="2695CAA3"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90 – 100</w:t>
                  </w:r>
                </w:p>
              </w:tc>
            </w:tr>
            <w:tr w:rsidR="004F2AF5" w:rsidRPr="00881AD0" w14:paraId="1C9FB3D3" w14:textId="77777777" w:rsidTr="001D5743">
              <w:trPr>
                <w:jc w:val="center"/>
              </w:trPr>
              <w:tc>
                <w:tcPr>
                  <w:tcW w:w="2921" w:type="dxa"/>
                  <w:tcBorders>
                    <w:top w:val="nil"/>
                    <w:bottom w:val="nil"/>
                  </w:tcBorders>
                  <w:vAlign w:val="bottom"/>
                </w:tcPr>
                <w:p w14:paraId="170C9955" w14:textId="77777777" w:rsidR="004F2AF5" w:rsidRPr="00BA20A9" w:rsidRDefault="004F2AF5" w:rsidP="00526C19">
                  <w:pPr>
                    <w:spacing w:before="60" w:after="60" w:line="240" w:lineRule="auto"/>
                    <w:jc w:val="both"/>
                    <w:rPr>
                      <w:rFonts w:ascii="Helvetica" w:eastAsia="Times New Roman" w:hAnsi="Helvetica" w:cs="Times New Roman"/>
                      <w:sz w:val="20"/>
                    </w:rPr>
                  </w:pPr>
                  <w:r w:rsidRPr="00BA20A9">
                    <w:rPr>
                      <w:rFonts w:ascii="Helvetica" w:eastAsia="Times New Roman" w:hAnsi="Helvetica" w:cs="Times New Roman"/>
                      <w:sz w:val="20"/>
                    </w:rPr>
                    <w:t>5.6 mm</w:t>
                  </w:r>
                </w:p>
              </w:tc>
              <w:tc>
                <w:tcPr>
                  <w:tcW w:w="2102" w:type="dxa"/>
                  <w:tcBorders>
                    <w:top w:val="nil"/>
                    <w:bottom w:val="nil"/>
                  </w:tcBorders>
                  <w:vAlign w:val="bottom"/>
                </w:tcPr>
                <w:p w14:paraId="596302F5"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25 – 45</w:t>
                  </w:r>
                </w:p>
              </w:tc>
              <w:tc>
                <w:tcPr>
                  <w:tcW w:w="2311" w:type="dxa"/>
                  <w:tcBorders>
                    <w:top w:val="nil"/>
                    <w:bottom w:val="nil"/>
                  </w:tcBorders>
                  <w:vAlign w:val="bottom"/>
                </w:tcPr>
                <w:p w14:paraId="467549D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35 – 55</w:t>
                  </w:r>
                </w:p>
              </w:tc>
            </w:tr>
            <w:tr w:rsidR="004F2AF5" w:rsidRPr="00881AD0" w14:paraId="44877957" w14:textId="77777777" w:rsidTr="001D5743">
              <w:trPr>
                <w:jc w:val="center"/>
              </w:trPr>
              <w:tc>
                <w:tcPr>
                  <w:tcW w:w="2921" w:type="dxa"/>
                  <w:tcBorders>
                    <w:top w:val="nil"/>
                    <w:bottom w:val="nil"/>
                  </w:tcBorders>
                  <w:vAlign w:val="bottom"/>
                </w:tcPr>
                <w:p w14:paraId="35C267E4" w14:textId="77777777" w:rsidR="004F2AF5" w:rsidRPr="00BA20A9" w:rsidRDefault="004F2AF5" w:rsidP="00526C19">
                  <w:pPr>
                    <w:spacing w:before="60" w:after="60" w:line="240" w:lineRule="auto"/>
                    <w:jc w:val="both"/>
                    <w:rPr>
                      <w:rFonts w:ascii="Helvetica" w:eastAsia="Times New Roman" w:hAnsi="Helvetica" w:cs="Times New Roman"/>
                      <w:sz w:val="20"/>
                    </w:rPr>
                  </w:pPr>
                  <w:r w:rsidRPr="00BA20A9">
                    <w:rPr>
                      <w:rFonts w:ascii="Helvetica" w:eastAsia="Times New Roman" w:hAnsi="Helvetica" w:cs="Times New Roman"/>
                      <w:sz w:val="20"/>
                    </w:rPr>
                    <w:t>710 mm</w:t>
                  </w:r>
                </w:p>
              </w:tc>
              <w:tc>
                <w:tcPr>
                  <w:tcW w:w="2102" w:type="dxa"/>
                  <w:tcBorders>
                    <w:top w:val="nil"/>
                    <w:bottom w:val="nil"/>
                  </w:tcBorders>
                  <w:vAlign w:val="bottom"/>
                </w:tcPr>
                <w:p w14:paraId="7E185F2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10 – 25</w:t>
                  </w:r>
                </w:p>
              </w:tc>
              <w:tc>
                <w:tcPr>
                  <w:tcW w:w="2311" w:type="dxa"/>
                  <w:tcBorders>
                    <w:top w:val="nil"/>
                    <w:bottom w:val="nil"/>
                  </w:tcBorders>
                  <w:vAlign w:val="bottom"/>
                </w:tcPr>
                <w:p w14:paraId="08086140"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10 – 30</w:t>
                  </w:r>
                </w:p>
              </w:tc>
            </w:tr>
            <w:tr w:rsidR="004F2AF5" w:rsidRPr="00881AD0" w14:paraId="66346CB3" w14:textId="77777777" w:rsidTr="001D5743">
              <w:trPr>
                <w:jc w:val="center"/>
              </w:trPr>
              <w:tc>
                <w:tcPr>
                  <w:tcW w:w="2921" w:type="dxa"/>
                  <w:tcBorders>
                    <w:top w:val="nil"/>
                    <w:bottom w:val="single" w:sz="4" w:space="0" w:color="auto"/>
                  </w:tcBorders>
                  <w:vAlign w:val="bottom"/>
                </w:tcPr>
                <w:p w14:paraId="1C46D513" w14:textId="77777777" w:rsidR="004F2AF5" w:rsidRPr="00BA20A9" w:rsidRDefault="004F2AF5" w:rsidP="00526C19">
                  <w:pPr>
                    <w:spacing w:before="60" w:after="60" w:line="240" w:lineRule="auto"/>
                    <w:jc w:val="both"/>
                    <w:rPr>
                      <w:rFonts w:ascii="Helvetica" w:eastAsia="Times New Roman" w:hAnsi="Helvetica" w:cs="Times New Roman"/>
                      <w:sz w:val="20"/>
                    </w:rPr>
                  </w:pPr>
                  <w:r w:rsidRPr="00BA20A9">
                    <w:rPr>
                      <w:rFonts w:ascii="Helvetica" w:eastAsia="Times New Roman" w:hAnsi="Helvetica" w:cs="Times New Roman"/>
                      <w:sz w:val="20"/>
                    </w:rPr>
                    <w:t>90 mm</w:t>
                  </w:r>
                </w:p>
              </w:tc>
              <w:tc>
                <w:tcPr>
                  <w:tcW w:w="2102" w:type="dxa"/>
                  <w:tcBorders>
                    <w:top w:val="nil"/>
                    <w:bottom w:val="single" w:sz="4" w:space="0" w:color="auto"/>
                  </w:tcBorders>
                  <w:vAlign w:val="bottom"/>
                </w:tcPr>
                <w:p w14:paraId="646904E7"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2 – 5</w:t>
                  </w:r>
                </w:p>
              </w:tc>
              <w:tc>
                <w:tcPr>
                  <w:tcW w:w="2311" w:type="dxa"/>
                  <w:tcBorders>
                    <w:top w:val="nil"/>
                    <w:bottom w:val="single" w:sz="4" w:space="0" w:color="auto"/>
                  </w:tcBorders>
                  <w:vAlign w:val="bottom"/>
                </w:tcPr>
                <w:p w14:paraId="2BEE0B4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2 – 5</w:t>
                  </w:r>
                </w:p>
              </w:tc>
            </w:tr>
          </w:tbl>
          <w:p w14:paraId="043B062B" w14:textId="77777777" w:rsidR="004F2AF5" w:rsidRDefault="004F2AF5" w:rsidP="00526C19">
            <w:pPr>
              <w:spacing w:before="360" w:after="360" w:line="280" w:lineRule="atLeast"/>
              <w:jc w:val="center"/>
              <w:rPr>
                <w:rFonts w:ascii="Helvetica" w:eastAsia="Times New Roman" w:hAnsi="Helvetica" w:cs="Times New Roman"/>
                <w:b/>
                <w:sz w:val="23"/>
                <w:szCs w:val="24"/>
              </w:rPr>
            </w:pPr>
          </w:p>
          <w:p w14:paraId="67684BC0" w14:textId="77777777" w:rsidR="004F2AF5" w:rsidRPr="00BA20A9" w:rsidRDefault="004F2AF5" w:rsidP="00526C19">
            <w:pPr>
              <w:spacing w:before="360" w:after="360" w:line="280" w:lineRule="atLeast"/>
              <w:jc w:val="center"/>
              <w:rPr>
                <w:rFonts w:ascii="Helvetica" w:eastAsia="Times New Roman" w:hAnsi="Helvetica" w:cs="Times New Roman"/>
                <w:b/>
                <w:color w:val="FF0000"/>
                <w:sz w:val="23"/>
                <w:szCs w:val="24"/>
              </w:rPr>
            </w:pPr>
            <w:r w:rsidRPr="00BA20A9">
              <w:rPr>
                <w:rFonts w:ascii="Helvetica" w:eastAsia="Times New Roman" w:hAnsi="Helvetica" w:cs="Times New Roman"/>
                <w:b/>
                <w:sz w:val="23"/>
                <w:szCs w:val="24"/>
              </w:rPr>
              <w:t>Table 400.</w:t>
            </w:r>
            <w:r w:rsidRPr="00BA20A9">
              <w:rPr>
                <w:rFonts w:ascii="Helvetica" w:eastAsia="Times New Roman" w:hAnsi="Helvetica" w:cs="Times New Roman"/>
                <w:b/>
                <w:sz w:val="23"/>
                <w:szCs w:val="24"/>
              </w:rPr>
              <w:fldChar w:fldCharType="begin"/>
            </w:r>
            <w:r w:rsidRPr="00BA20A9">
              <w:rPr>
                <w:rFonts w:ascii="Helvetica" w:eastAsia="Times New Roman" w:hAnsi="Helvetica" w:cs="Times New Roman"/>
                <w:b/>
                <w:sz w:val="23"/>
                <w:szCs w:val="24"/>
              </w:rPr>
              <w:instrText xml:space="preserve"> seq tableno </w:instrText>
            </w:r>
            <w:r w:rsidRPr="00BA20A9">
              <w:rPr>
                <w:rFonts w:ascii="Helvetica" w:eastAsia="Times New Roman" w:hAnsi="Helvetica" w:cs="Times New Roman"/>
                <w:b/>
                <w:sz w:val="23"/>
                <w:szCs w:val="24"/>
              </w:rPr>
              <w:fldChar w:fldCharType="separate"/>
            </w:r>
            <w:r w:rsidRPr="00BA20A9">
              <w:rPr>
                <w:rFonts w:ascii="Helvetica" w:eastAsia="Times New Roman" w:hAnsi="Helvetica" w:cs="Times New Roman"/>
                <w:b/>
                <w:noProof/>
                <w:sz w:val="23"/>
                <w:szCs w:val="24"/>
              </w:rPr>
              <w:t>15</w:t>
            </w:r>
            <w:r w:rsidRPr="00BA20A9">
              <w:rPr>
                <w:rFonts w:ascii="Helvetica" w:eastAsia="Times New Roman" w:hAnsi="Helvetica" w:cs="Times New Roman"/>
                <w:b/>
                <w:sz w:val="23"/>
                <w:szCs w:val="24"/>
              </w:rPr>
              <w:fldChar w:fldCharType="end"/>
            </w:r>
            <w:r w:rsidRPr="00BA20A9">
              <w:rPr>
                <w:rFonts w:ascii="Helvetica" w:eastAsia="Times New Roman" w:hAnsi="Helvetica" w:cs="Times New Roman"/>
                <w:b/>
                <w:sz w:val="23"/>
                <w:szCs w:val="24"/>
              </w:rPr>
              <w:t xml:space="preserve"> : Physical Requirements of Coarse Aggregates for Crusher-run Macadam Base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
              <w:gridCol w:w="2944"/>
              <w:gridCol w:w="1850"/>
              <w:gridCol w:w="2024"/>
            </w:tblGrid>
            <w:tr w:rsidR="004F2AF5" w:rsidRPr="00881AD0" w14:paraId="52CFA251" w14:textId="77777777" w:rsidTr="001D5743">
              <w:trPr>
                <w:jc w:val="center"/>
              </w:trPr>
              <w:tc>
                <w:tcPr>
                  <w:tcW w:w="389" w:type="dxa"/>
                  <w:tcBorders>
                    <w:top w:val="single" w:sz="4" w:space="0" w:color="auto"/>
                    <w:bottom w:val="single" w:sz="4" w:space="0" w:color="auto"/>
                    <w:right w:val="nil"/>
                  </w:tcBorders>
                  <w:vAlign w:val="center"/>
                </w:tcPr>
                <w:p w14:paraId="272F046E" w14:textId="77777777" w:rsidR="004F2AF5" w:rsidRPr="00BA20A9" w:rsidRDefault="004F2AF5" w:rsidP="00526C19">
                  <w:pPr>
                    <w:spacing w:before="60" w:after="60" w:line="240" w:lineRule="auto"/>
                    <w:rPr>
                      <w:rFonts w:ascii="Helvetica" w:eastAsia="Times New Roman" w:hAnsi="Helvetica" w:cs="Times New Roman"/>
                      <w:b/>
                      <w:sz w:val="20"/>
                    </w:rPr>
                  </w:pPr>
                </w:p>
              </w:tc>
              <w:tc>
                <w:tcPr>
                  <w:tcW w:w="2944" w:type="dxa"/>
                  <w:tcBorders>
                    <w:top w:val="single" w:sz="4" w:space="0" w:color="auto"/>
                    <w:left w:val="nil"/>
                    <w:bottom w:val="single" w:sz="4" w:space="0" w:color="auto"/>
                    <w:right w:val="single" w:sz="4" w:space="0" w:color="auto"/>
                  </w:tcBorders>
                  <w:vAlign w:val="center"/>
                </w:tcPr>
                <w:p w14:paraId="51C9B738" w14:textId="77777777" w:rsidR="004F2AF5" w:rsidRPr="00BA20A9" w:rsidRDefault="004F2AF5" w:rsidP="00526C19">
                  <w:pPr>
                    <w:spacing w:before="60" w:after="60" w:line="240" w:lineRule="auto"/>
                    <w:rPr>
                      <w:rFonts w:ascii="Helvetica" w:eastAsia="Times New Roman" w:hAnsi="Helvetica" w:cs="Times New Roman"/>
                      <w:b/>
                      <w:sz w:val="20"/>
                    </w:rPr>
                  </w:pPr>
                  <w:r w:rsidRPr="00BA20A9">
                    <w:rPr>
                      <w:rFonts w:ascii="Helvetica" w:eastAsia="Times New Roman" w:hAnsi="Helvetica" w:cs="Times New Roman"/>
                      <w:b/>
                      <w:sz w:val="20"/>
                    </w:rPr>
                    <w:t>Test</w:t>
                  </w:r>
                </w:p>
              </w:tc>
              <w:tc>
                <w:tcPr>
                  <w:tcW w:w="1850" w:type="dxa"/>
                  <w:tcBorders>
                    <w:top w:val="single" w:sz="4" w:space="0" w:color="auto"/>
                    <w:left w:val="single" w:sz="4" w:space="0" w:color="auto"/>
                    <w:bottom w:val="single" w:sz="4" w:space="0" w:color="auto"/>
                    <w:right w:val="single" w:sz="4" w:space="0" w:color="auto"/>
                  </w:tcBorders>
                  <w:vAlign w:val="center"/>
                </w:tcPr>
                <w:p w14:paraId="4286AF38" w14:textId="77777777" w:rsidR="004F2AF5" w:rsidRPr="00BA20A9" w:rsidRDefault="004F2AF5" w:rsidP="00526C19">
                  <w:pPr>
                    <w:spacing w:before="60" w:after="60" w:line="240" w:lineRule="auto"/>
                    <w:rPr>
                      <w:rFonts w:ascii="Helvetica" w:eastAsia="Times New Roman" w:hAnsi="Helvetica" w:cs="Times New Roman"/>
                      <w:b/>
                      <w:sz w:val="20"/>
                    </w:rPr>
                  </w:pPr>
                  <w:r w:rsidRPr="00BA20A9">
                    <w:rPr>
                      <w:rFonts w:ascii="Helvetica" w:eastAsia="Times New Roman" w:hAnsi="Helvetica" w:cs="Times New Roman"/>
                      <w:b/>
                      <w:sz w:val="20"/>
                    </w:rPr>
                    <w:t>Test Method</w:t>
                  </w:r>
                </w:p>
              </w:tc>
              <w:tc>
                <w:tcPr>
                  <w:tcW w:w="2024" w:type="dxa"/>
                  <w:tcBorders>
                    <w:top w:val="single" w:sz="4" w:space="0" w:color="auto"/>
                    <w:left w:val="single" w:sz="4" w:space="0" w:color="auto"/>
                    <w:bottom w:val="single" w:sz="4" w:space="0" w:color="auto"/>
                  </w:tcBorders>
                  <w:vAlign w:val="center"/>
                </w:tcPr>
                <w:p w14:paraId="43FCC2F2" w14:textId="77777777" w:rsidR="004F2AF5" w:rsidRPr="00BA20A9" w:rsidRDefault="004F2AF5" w:rsidP="00526C19">
                  <w:pPr>
                    <w:spacing w:before="60" w:after="60" w:line="240" w:lineRule="auto"/>
                    <w:rPr>
                      <w:rFonts w:ascii="Helvetica" w:eastAsia="Times New Roman" w:hAnsi="Helvetica" w:cs="Times New Roman"/>
                      <w:b/>
                      <w:sz w:val="20"/>
                    </w:rPr>
                  </w:pPr>
                  <w:r w:rsidRPr="00BA20A9">
                    <w:rPr>
                      <w:rFonts w:ascii="Helvetica" w:eastAsia="Times New Roman" w:hAnsi="Helvetica" w:cs="Times New Roman"/>
                      <w:b/>
                      <w:sz w:val="20"/>
                    </w:rPr>
                    <w:t>Requirements</w:t>
                  </w:r>
                </w:p>
              </w:tc>
            </w:tr>
            <w:tr w:rsidR="004F2AF5" w:rsidRPr="00881AD0" w14:paraId="04F080CA" w14:textId="77777777" w:rsidTr="001D5743">
              <w:trPr>
                <w:jc w:val="center"/>
              </w:trPr>
              <w:tc>
                <w:tcPr>
                  <w:tcW w:w="389" w:type="dxa"/>
                  <w:tcBorders>
                    <w:top w:val="single" w:sz="4" w:space="0" w:color="auto"/>
                    <w:bottom w:val="nil"/>
                    <w:right w:val="nil"/>
                  </w:tcBorders>
                  <w:vAlign w:val="center"/>
                </w:tcPr>
                <w:p w14:paraId="0292E68E"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fldChar w:fldCharType="begin"/>
                  </w:r>
                  <w:r w:rsidRPr="00BA20A9">
                    <w:rPr>
                      <w:rFonts w:ascii="Helvetica" w:eastAsia="Times New Roman" w:hAnsi="Helvetica" w:cs="Times New Roman"/>
                      <w:sz w:val="20"/>
                    </w:rPr>
                    <w:instrText xml:space="preserve"> seq s1\r0\h </w:instrText>
                  </w:r>
                  <w:r w:rsidRPr="00BA20A9">
                    <w:rPr>
                      <w:rFonts w:ascii="Helvetica" w:eastAsia="Times New Roman" w:hAnsi="Helvetica" w:cs="Times New Roman"/>
                      <w:sz w:val="20"/>
                    </w:rPr>
                    <w:fldChar w:fldCharType="end"/>
                  </w:r>
                  <w:r w:rsidRPr="00BA20A9">
                    <w:rPr>
                      <w:rFonts w:ascii="Helvetica" w:eastAsia="Times New Roman" w:hAnsi="Helvetica" w:cs="Times New Roman"/>
                      <w:sz w:val="20"/>
                    </w:rPr>
                    <w:fldChar w:fldCharType="begin"/>
                  </w:r>
                  <w:r w:rsidRPr="00BA20A9">
                    <w:rPr>
                      <w:rFonts w:ascii="Helvetica" w:eastAsia="Times New Roman" w:hAnsi="Helvetica" w:cs="Times New Roman"/>
                      <w:sz w:val="20"/>
                    </w:rPr>
                    <w:instrText xml:space="preserve"> seq s1 </w:instrText>
                  </w:r>
                  <w:r w:rsidRPr="00BA20A9">
                    <w:rPr>
                      <w:rFonts w:ascii="Helvetica" w:eastAsia="Times New Roman" w:hAnsi="Helvetica" w:cs="Times New Roman"/>
                      <w:sz w:val="20"/>
                    </w:rPr>
                    <w:fldChar w:fldCharType="separate"/>
                  </w:r>
                  <w:r w:rsidRPr="00BA20A9">
                    <w:rPr>
                      <w:rFonts w:ascii="Helvetica" w:eastAsia="Times New Roman" w:hAnsi="Helvetica" w:cs="Times New Roman"/>
                      <w:noProof/>
                      <w:sz w:val="20"/>
                    </w:rPr>
                    <w:t>1</w:t>
                  </w:r>
                  <w:r w:rsidRPr="00BA20A9">
                    <w:rPr>
                      <w:rFonts w:ascii="Helvetica" w:eastAsia="Times New Roman" w:hAnsi="Helvetica" w:cs="Times New Roman"/>
                      <w:sz w:val="20"/>
                    </w:rPr>
                    <w:fldChar w:fldCharType="end"/>
                  </w:r>
                  <w:r w:rsidRPr="00BA20A9">
                    <w:rPr>
                      <w:rFonts w:ascii="Helvetica" w:eastAsia="Times New Roman" w:hAnsi="Helvetica" w:cs="Times New Roman"/>
                      <w:sz w:val="20"/>
                    </w:rPr>
                    <w:t>.</w:t>
                  </w:r>
                </w:p>
              </w:tc>
              <w:tc>
                <w:tcPr>
                  <w:tcW w:w="2944" w:type="dxa"/>
                  <w:tcBorders>
                    <w:top w:val="single" w:sz="4" w:space="0" w:color="auto"/>
                    <w:left w:val="nil"/>
                    <w:bottom w:val="nil"/>
                  </w:tcBorders>
                  <w:vAlign w:val="center"/>
                </w:tcPr>
                <w:p w14:paraId="58A382FE"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 xml:space="preserve">Los Angeles </w:t>
                  </w:r>
                  <w:r w:rsidRPr="00BA20A9">
                    <w:rPr>
                      <w:rFonts w:ascii="Helvetica" w:eastAsia="Times New Roman" w:hAnsi="Helvetica" w:cs="Times New Roman"/>
                      <w:sz w:val="20"/>
                    </w:rPr>
                    <w:br/>
                    <w:t>Abrasion value</w:t>
                  </w:r>
                </w:p>
              </w:tc>
              <w:tc>
                <w:tcPr>
                  <w:tcW w:w="1850" w:type="dxa"/>
                  <w:tcBorders>
                    <w:top w:val="single" w:sz="4" w:space="0" w:color="auto"/>
                    <w:bottom w:val="nil"/>
                  </w:tcBorders>
                  <w:vAlign w:val="center"/>
                </w:tcPr>
                <w:p w14:paraId="13E526F7"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IS:2386</w:t>
                  </w:r>
                  <w:r w:rsidRPr="00BA20A9">
                    <w:rPr>
                      <w:rFonts w:ascii="Helvetica" w:eastAsia="Times New Roman" w:hAnsi="Helvetica" w:cs="Times New Roman"/>
                      <w:sz w:val="20"/>
                    </w:rPr>
                    <w:br/>
                    <w:t>(Part 4)</w:t>
                  </w:r>
                </w:p>
              </w:tc>
              <w:tc>
                <w:tcPr>
                  <w:tcW w:w="2024" w:type="dxa"/>
                  <w:tcBorders>
                    <w:top w:val="single" w:sz="4" w:space="0" w:color="auto"/>
                    <w:bottom w:val="nil"/>
                  </w:tcBorders>
                  <w:vAlign w:val="center"/>
                </w:tcPr>
                <w:p w14:paraId="5914904B"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40 </w:t>
                  </w:r>
                  <w:proofErr w:type="gramStart"/>
                  <w:r w:rsidRPr="00BA20A9">
                    <w:rPr>
                      <w:rFonts w:ascii="Helvetica" w:eastAsia="Times New Roman" w:hAnsi="Helvetica" w:cs="Times New Roman"/>
                      <w:sz w:val="20"/>
                    </w:rPr>
                    <w:t>maximum</w:t>
                  </w:r>
                  <w:proofErr w:type="gramEnd"/>
                </w:p>
              </w:tc>
            </w:tr>
            <w:tr w:rsidR="004F2AF5" w:rsidRPr="00881AD0" w14:paraId="23973148" w14:textId="77777777" w:rsidTr="001D5743">
              <w:trPr>
                <w:jc w:val="center"/>
              </w:trPr>
              <w:tc>
                <w:tcPr>
                  <w:tcW w:w="389" w:type="dxa"/>
                  <w:tcBorders>
                    <w:top w:val="nil"/>
                    <w:bottom w:val="nil"/>
                    <w:right w:val="nil"/>
                  </w:tcBorders>
                  <w:vAlign w:val="center"/>
                </w:tcPr>
                <w:p w14:paraId="19897C4F" w14:textId="77777777" w:rsidR="004F2AF5" w:rsidRPr="00BA20A9" w:rsidRDefault="004F2AF5" w:rsidP="00526C19">
                  <w:pPr>
                    <w:spacing w:before="60" w:after="60" w:line="240" w:lineRule="auto"/>
                    <w:rPr>
                      <w:rFonts w:ascii="Helvetica" w:eastAsia="Times New Roman" w:hAnsi="Helvetica" w:cs="Times New Roman"/>
                      <w:sz w:val="20"/>
                    </w:rPr>
                  </w:pPr>
                </w:p>
              </w:tc>
              <w:tc>
                <w:tcPr>
                  <w:tcW w:w="2944" w:type="dxa"/>
                  <w:tcBorders>
                    <w:top w:val="nil"/>
                    <w:left w:val="nil"/>
                    <w:bottom w:val="nil"/>
                  </w:tcBorders>
                  <w:vAlign w:val="center"/>
                </w:tcPr>
                <w:p w14:paraId="4A729BA5" w14:textId="77777777" w:rsidR="004F2AF5" w:rsidRPr="00BA20A9" w:rsidRDefault="004F2AF5" w:rsidP="00526C19">
                  <w:pPr>
                    <w:spacing w:before="60" w:after="60" w:line="240" w:lineRule="auto"/>
                    <w:ind w:right="1306"/>
                    <w:jc w:val="center"/>
                    <w:rPr>
                      <w:rFonts w:ascii="Helvetica" w:eastAsia="Times New Roman" w:hAnsi="Helvetica" w:cs="Times New Roman"/>
                      <w:sz w:val="20"/>
                    </w:rPr>
                  </w:pPr>
                  <w:r w:rsidRPr="00BA20A9">
                    <w:rPr>
                      <w:rFonts w:ascii="Helvetica" w:eastAsia="Times New Roman" w:hAnsi="Helvetica" w:cs="Times New Roman"/>
                      <w:sz w:val="20"/>
                    </w:rPr>
                    <w:t>or</w:t>
                  </w:r>
                </w:p>
              </w:tc>
              <w:tc>
                <w:tcPr>
                  <w:tcW w:w="1850" w:type="dxa"/>
                  <w:tcBorders>
                    <w:top w:val="nil"/>
                    <w:bottom w:val="nil"/>
                  </w:tcBorders>
                  <w:vAlign w:val="center"/>
                </w:tcPr>
                <w:p w14:paraId="29C9E495" w14:textId="77777777" w:rsidR="004F2AF5" w:rsidRPr="00BA20A9" w:rsidRDefault="004F2AF5" w:rsidP="00526C19">
                  <w:pPr>
                    <w:spacing w:before="60" w:after="60" w:line="240" w:lineRule="auto"/>
                    <w:jc w:val="center"/>
                    <w:rPr>
                      <w:rFonts w:ascii="Helvetica" w:eastAsia="Times New Roman" w:hAnsi="Helvetica" w:cs="Times New Roman"/>
                      <w:sz w:val="20"/>
                    </w:rPr>
                  </w:pPr>
                </w:p>
              </w:tc>
              <w:tc>
                <w:tcPr>
                  <w:tcW w:w="2024" w:type="dxa"/>
                  <w:tcBorders>
                    <w:top w:val="nil"/>
                    <w:bottom w:val="nil"/>
                  </w:tcBorders>
                  <w:vAlign w:val="center"/>
                </w:tcPr>
                <w:p w14:paraId="4152E139" w14:textId="77777777" w:rsidR="004F2AF5" w:rsidRPr="00BA20A9" w:rsidRDefault="004F2AF5" w:rsidP="00526C19">
                  <w:pPr>
                    <w:spacing w:before="60" w:after="60" w:line="240" w:lineRule="auto"/>
                    <w:jc w:val="center"/>
                    <w:rPr>
                      <w:rFonts w:ascii="Helvetica" w:eastAsia="Times New Roman" w:hAnsi="Helvetica" w:cs="Times New Roman"/>
                      <w:sz w:val="20"/>
                    </w:rPr>
                  </w:pPr>
                </w:p>
              </w:tc>
            </w:tr>
            <w:tr w:rsidR="004F2AF5" w:rsidRPr="00881AD0" w14:paraId="783A1FDB" w14:textId="77777777" w:rsidTr="001D5743">
              <w:trPr>
                <w:jc w:val="center"/>
              </w:trPr>
              <w:tc>
                <w:tcPr>
                  <w:tcW w:w="389" w:type="dxa"/>
                  <w:tcBorders>
                    <w:top w:val="nil"/>
                    <w:bottom w:val="single" w:sz="4" w:space="0" w:color="auto"/>
                    <w:right w:val="nil"/>
                  </w:tcBorders>
                  <w:vAlign w:val="center"/>
                </w:tcPr>
                <w:p w14:paraId="7A4A6E5F" w14:textId="77777777" w:rsidR="004F2AF5" w:rsidRPr="00BA20A9" w:rsidRDefault="004F2AF5" w:rsidP="00526C19">
                  <w:pPr>
                    <w:spacing w:before="60" w:after="60" w:line="240" w:lineRule="auto"/>
                    <w:rPr>
                      <w:rFonts w:ascii="Helvetica" w:eastAsia="Times New Roman" w:hAnsi="Helvetica" w:cs="Times New Roman"/>
                      <w:sz w:val="20"/>
                    </w:rPr>
                  </w:pPr>
                </w:p>
              </w:tc>
              <w:tc>
                <w:tcPr>
                  <w:tcW w:w="2944" w:type="dxa"/>
                  <w:tcBorders>
                    <w:top w:val="nil"/>
                    <w:left w:val="nil"/>
                    <w:bottom w:val="single" w:sz="4" w:space="0" w:color="auto"/>
                  </w:tcBorders>
                  <w:vAlign w:val="center"/>
                </w:tcPr>
                <w:p w14:paraId="14791CD7" w14:textId="77777777" w:rsidR="004F2AF5" w:rsidRPr="00B700E7" w:rsidRDefault="004F2AF5" w:rsidP="00526C19">
                  <w:pPr>
                    <w:spacing w:before="60" w:after="60" w:line="240" w:lineRule="auto"/>
                    <w:rPr>
                      <w:rFonts w:ascii="Helvetica" w:eastAsia="Times New Roman" w:hAnsi="Helvetica" w:cs="Times New Roman"/>
                      <w:sz w:val="20"/>
                    </w:rPr>
                  </w:pPr>
                  <w:r w:rsidRPr="00B700E7">
                    <w:rPr>
                      <w:rFonts w:ascii="Helvetica" w:eastAsia="Times New Roman" w:hAnsi="Helvetica" w:cs="Times New Roman"/>
                      <w:sz w:val="20"/>
                    </w:rPr>
                    <w:t xml:space="preserve">Aggregate </w:t>
                  </w:r>
                  <w:r w:rsidRPr="00B700E7">
                    <w:rPr>
                      <w:rFonts w:ascii="Helvetica" w:eastAsia="Times New Roman" w:hAnsi="Helvetica" w:cs="Times New Roman"/>
                      <w:sz w:val="20"/>
                    </w:rPr>
                    <w:br/>
                    <w:t>Impact value</w:t>
                  </w:r>
                </w:p>
              </w:tc>
              <w:tc>
                <w:tcPr>
                  <w:tcW w:w="1850" w:type="dxa"/>
                  <w:tcBorders>
                    <w:top w:val="nil"/>
                    <w:bottom w:val="single" w:sz="4" w:space="0" w:color="auto"/>
                  </w:tcBorders>
                  <w:vAlign w:val="center"/>
                </w:tcPr>
                <w:p w14:paraId="05540DFF" w14:textId="77777777" w:rsidR="004F2AF5" w:rsidRPr="00B700E7" w:rsidRDefault="004F2AF5" w:rsidP="00526C19">
                  <w:pPr>
                    <w:spacing w:before="60" w:after="60" w:line="240" w:lineRule="auto"/>
                    <w:jc w:val="center"/>
                    <w:rPr>
                      <w:rFonts w:ascii="Helvetica" w:eastAsia="Times New Roman" w:hAnsi="Helvetica" w:cs="Times New Roman"/>
                      <w:sz w:val="20"/>
                    </w:rPr>
                  </w:pPr>
                  <w:r w:rsidRPr="00B700E7">
                    <w:rPr>
                      <w:rFonts w:ascii="Helvetica" w:eastAsia="Times New Roman" w:hAnsi="Helvetica" w:cs="Times New Roman"/>
                      <w:sz w:val="20"/>
                    </w:rPr>
                    <w:t>IS:2386</w:t>
                  </w:r>
                  <w:r w:rsidRPr="00B700E7">
                    <w:rPr>
                      <w:rFonts w:ascii="Helvetica" w:eastAsia="Times New Roman" w:hAnsi="Helvetica" w:cs="Times New Roman"/>
                      <w:sz w:val="20"/>
                    </w:rPr>
                    <w:br/>
                    <w:t>(Part 4) or</w:t>
                  </w:r>
                  <w:r w:rsidRPr="00B700E7">
                    <w:rPr>
                      <w:rFonts w:ascii="Helvetica" w:eastAsia="Times New Roman" w:hAnsi="Helvetica" w:cs="Times New Roman"/>
                      <w:sz w:val="20"/>
                    </w:rPr>
                    <w:br/>
                    <w:t>IS:5640</w:t>
                  </w:r>
                </w:p>
              </w:tc>
              <w:tc>
                <w:tcPr>
                  <w:tcW w:w="2024" w:type="dxa"/>
                  <w:tcBorders>
                    <w:top w:val="nil"/>
                    <w:bottom w:val="single" w:sz="4" w:space="0" w:color="auto"/>
                  </w:tcBorders>
                  <w:vAlign w:val="center"/>
                </w:tcPr>
                <w:p w14:paraId="04A9915C" w14:textId="77777777" w:rsidR="004F2AF5" w:rsidRPr="00B700E7" w:rsidRDefault="004F2AF5" w:rsidP="00526C19">
                  <w:pPr>
                    <w:spacing w:before="60" w:after="60" w:line="240" w:lineRule="auto"/>
                    <w:jc w:val="center"/>
                    <w:rPr>
                      <w:rFonts w:ascii="Helvetica" w:eastAsia="Times New Roman" w:hAnsi="Helvetica" w:cs="Times New Roman"/>
                      <w:sz w:val="20"/>
                    </w:rPr>
                  </w:pPr>
                  <w:r w:rsidRPr="00B700E7">
                    <w:rPr>
                      <w:rFonts w:ascii="Helvetica" w:eastAsia="Times New Roman" w:hAnsi="Helvetica" w:cs="Times New Roman"/>
                      <w:sz w:val="20"/>
                    </w:rPr>
                    <w:t xml:space="preserve">30 </w:t>
                  </w:r>
                  <w:proofErr w:type="gramStart"/>
                  <w:r w:rsidRPr="00B700E7">
                    <w:rPr>
                      <w:rFonts w:ascii="Helvetica" w:eastAsia="Times New Roman" w:hAnsi="Helvetica" w:cs="Times New Roman"/>
                      <w:sz w:val="20"/>
                    </w:rPr>
                    <w:t>maximum</w:t>
                  </w:r>
                  <w:proofErr w:type="gramEnd"/>
                </w:p>
              </w:tc>
            </w:tr>
            <w:tr w:rsidR="004F2AF5" w:rsidRPr="00881AD0" w14:paraId="5CC6A178" w14:textId="77777777" w:rsidTr="001D5743">
              <w:trPr>
                <w:jc w:val="center"/>
              </w:trPr>
              <w:tc>
                <w:tcPr>
                  <w:tcW w:w="389" w:type="dxa"/>
                  <w:tcBorders>
                    <w:top w:val="single" w:sz="4" w:space="0" w:color="auto"/>
                    <w:bottom w:val="single" w:sz="4" w:space="0" w:color="auto"/>
                    <w:right w:val="nil"/>
                  </w:tcBorders>
                  <w:vAlign w:val="center"/>
                </w:tcPr>
                <w:p w14:paraId="68E4FF8E"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fldChar w:fldCharType="begin"/>
                  </w:r>
                  <w:r w:rsidRPr="00BA20A9">
                    <w:rPr>
                      <w:rFonts w:ascii="Helvetica" w:eastAsia="Times New Roman" w:hAnsi="Helvetica" w:cs="Times New Roman"/>
                      <w:sz w:val="20"/>
                    </w:rPr>
                    <w:instrText xml:space="preserve"> seq s1 </w:instrText>
                  </w:r>
                  <w:r w:rsidRPr="00BA20A9">
                    <w:rPr>
                      <w:rFonts w:ascii="Helvetica" w:eastAsia="Times New Roman" w:hAnsi="Helvetica" w:cs="Times New Roman"/>
                      <w:sz w:val="20"/>
                    </w:rPr>
                    <w:fldChar w:fldCharType="separate"/>
                  </w:r>
                  <w:r w:rsidRPr="00BA20A9">
                    <w:rPr>
                      <w:rFonts w:ascii="Helvetica" w:eastAsia="Times New Roman" w:hAnsi="Helvetica" w:cs="Times New Roman"/>
                      <w:noProof/>
                      <w:sz w:val="20"/>
                    </w:rPr>
                    <w:t>2</w:t>
                  </w:r>
                  <w:r w:rsidRPr="00BA20A9">
                    <w:rPr>
                      <w:rFonts w:ascii="Helvetica" w:eastAsia="Times New Roman" w:hAnsi="Helvetica" w:cs="Times New Roman"/>
                      <w:sz w:val="20"/>
                    </w:rPr>
                    <w:fldChar w:fldCharType="end"/>
                  </w:r>
                  <w:r w:rsidRPr="00BA20A9">
                    <w:rPr>
                      <w:rFonts w:ascii="Helvetica" w:eastAsia="Times New Roman" w:hAnsi="Helvetica" w:cs="Times New Roman"/>
                      <w:sz w:val="20"/>
                    </w:rPr>
                    <w:t>.</w:t>
                  </w:r>
                </w:p>
              </w:tc>
              <w:tc>
                <w:tcPr>
                  <w:tcW w:w="2944" w:type="dxa"/>
                  <w:tcBorders>
                    <w:top w:val="single" w:sz="4" w:space="0" w:color="auto"/>
                    <w:left w:val="nil"/>
                    <w:bottom w:val="single" w:sz="4" w:space="0" w:color="auto"/>
                  </w:tcBorders>
                  <w:vAlign w:val="center"/>
                </w:tcPr>
                <w:p w14:paraId="342CD31D"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 xml:space="preserve">Combined Flakiness and </w:t>
                  </w:r>
                  <w:r w:rsidRPr="00BA20A9">
                    <w:rPr>
                      <w:rFonts w:ascii="Helvetica" w:eastAsia="Times New Roman" w:hAnsi="Helvetica" w:cs="Times New Roman"/>
                      <w:sz w:val="20"/>
                    </w:rPr>
                    <w:br/>
                    <w:t>Elongation Indices (Total)</w:t>
                  </w:r>
                </w:p>
              </w:tc>
              <w:tc>
                <w:tcPr>
                  <w:tcW w:w="1850" w:type="dxa"/>
                  <w:tcBorders>
                    <w:top w:val="single" w:sz="4" w:space="0" w:color="auto"/>
                    <w:bottom w:val="single" w:sz="4" w:space="0" w:color="auto"/>
                  </w:tcBorders>
                  <w:vAlign w:val="center"/>
                </w:tcPr>
                <w:p w14:paraId="36ABC1EC"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IS:2386</w:t>
                  </w:r>
                  <w:r w:rsidRPr="00BA20A9">
                    <w:rPr>
                      <w:rFonts w:ascii="Helvetica" w:eastAsia="Times New Roman" w:hAnsi="Helvetica" w:cs="Times New Roman"/>
                      <w:sz w:val="20"/>
                    </w:rPr>
                    <w:br/>
                    <w:t>(Part 1)</w:t>
                  </w:r>
                </w:p>
              </w:tc>
              <w:tc>
                <w:tcPr>
                  <w:tcW w:w="2024" w:type="dxa"/>
                  <w:tcBorders>
                    <w:top w:val="single" w:sz="4" w:space="0" w:color="auto"/>
                    <w:bottom w:val="single" w:sz="4" w:space="0" w:color="auto"/>
                  </w:tcBorders>
                  <w:vAlign w:val="center"/>
                </w:tcPr>
                <w:p w14:paraId="763B5206"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35 </w:t>
                  </w:r>
                  <w:proofErr w:type="gramStart"/>
                  <w:r w:rsidRPr="00BA20A9">
                    <w:rPr>
                      <w:rFonts w:ascii="Helvetica" w:eastAsia="Times New Roman" w:hAnsi="Helvetica" w:cs="Times New Roman"/>
                      <w:sz w:val="20"/>
                    </w:rPr>
                    <w:t>maximum</w:t>
                  </w:r>
                  <w:proofErr w:type="gramEnd"/>
                  <w:r w:rsidRPr="00BA20A9">
                    <w:rPr>
                      <w:rFonts w:ascii="Helvetica" w:eastAsia="Times New Roman" w:hAnsi="Helvetica" w:cs="Times New Roman"/>
                      <w:sz w:val="20"/>
                    </w:rPr>
                    <w:t>**</w:t>
                  </w:r>
                </w:p>
              </w:tc>
            </w:tr>
            <w:tr w:rsidR="004F2AF5" w:rsidRPr="00881AD0" w14:paraId="27F3355A" w14:textId="77777777" w:rsidTr="001D5743">
              <w:trPr>
                <w:jc w:val="center"/>
              </w:trPr>
              <w:tc>
                <w:tcPr>
                  <w:tcW w:w="389" w:type="dxa"/>
                  <w:tcBorders>
                    <w:top w:val="single" w:sz="4" w:space="0" w:color="auto"/>
                    <w:bottom w:val="single" w:sz="4" w:space="0" w:color="auto"/>
                    <w:right w:val="nil"/>
                  </w:tcBorders>
                  <w:vAlign w:val="center"/>
                </w:tcPr>
                <w:p w14:paraId="4B2D6B02"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fldChar w:fldCharType="begin"/>
                  </w:r>
                  <w:r w:rsidRPr="00BA20A9">
                    <w:rPr>
                      <w:rFonts w:ascii="Helvetica" w:eastAsia="Times New Roman" w:hAnsi="Helvetica" w:cs="Times New Roman"/>
                      <w:sz w:val="20"/>
                    </w:rPr>
                    <w:instrText xml:space="preserve"> seq s1 </w:instrText>
                  </w:r>
                  <w:r w:rsidRPr="00BA20A9">
                    <w:rPr>
                      <w:rFonts w:ascii="Helvetica" w:eastAsia="Times New Roman" w:hAnsi="Helvetica" w:cs="Times New Roman"/>
                      <w:sz w:val="20"/>
                    </w:rPr>
                    <w:fldChar w:fldCharType="separate"/>
                  </w:r>
                  <w:r w:rsidRPr="00BA20A9">
                    <w:rPr>
                      <w:rFonts w:ascii="Helvetica" w:eastAsia="Times New Roman" w:hAnsi="Helvetica" w:cs="Times New Roman"/>
                      <w:noProof/>
                      <w:sz w:val="20"/>
                    </w:rPr>
                    <w:t>3</w:t>
                  </w:r>
                  <w:r w:rsidRPr="00BA20A9">
                    <w:rPr>
                      <w:rFonts w:ascii="Helvetica" w:eastAsia="Times New Roman" w:hAnsi="Helvetica" w:cs="Times New Roman"/>
                      <w:sz w:val="20"/>
                    </w:rPr>
                    <w:fldChar w:fldCharType="end"/>
                  </w:r>
                  <w:r w:rsidRPr="00BA20A9">
                    <w:rPr>
                      <w:rFonts w:ascii="Helvetica" w:eastAsia="Times New Roman" w:hAnsi="Helvetica" w:cs="Times New Roman"/>
                      <w:sz w:val="20"/>
                    </w:rPr>
                    <w:t>.</w:t>
                  </w:r>
                </w:p>
              </w:tc>
              <w:tc>
                <w:tcPr>
                  <w:tcW w:w="2944" w:type="dxa"/>
                  <w:tcBorders>
                    <w:top w:val="single" w:sz="4" w:space="0" w:color="auto"/>
                    <w:left w:val="nil"/>
                    <w:bottom w:val="single" w:sz="4" w:space="0" w:color="auto"/>
                  </w:tcBorders>
                  <w:vAlign w:val="center"/>
                </w:tcPr>
                <w:p w14:paraId="286F1394"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*Water absorption</w:t>
                  </w:r>
                </w:p>
              </w:tc>
              <w:tc>
                <w:tcPr>
                  <w:tcW w:w="1850" w:type="dxa"/>
                  <w:tcBorders>
                    <w:top w:val="single" w:sz="4" w:space="0" w:color="auto"/>
                    <w:bottom w:val="single" w:sz="4" w:space="0" w:color="auto"/>
                  </w:tcBorders>
                  <w:vAlign w:val="center"/>
                </w:tcPr>
                <w:p w14:paraId="484EE52A"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IS:2386</w:t>
                  </w:r>
                  <w:r w:rsidRPr="00BA20A9">
                    <w:rPr>
                      <w:rFonts w:ascii="Helvetica" w:eastAsia="Times New Roman" w:hAnsi="Helvetica" w:cs="Times New Roman"/>
                      <w:sz w:val="20"/>
                    </w:rPr>
                    <w:br/>
                    <w:t>(Part 3)</w:t>
                  </w:r>
                </w:p>
              </w:tc>
              <w:tc>
                <w:tcPr>
                  <w:tcW w:w="2024" w:type="dxa"/>
                  <w:tcBorders>
                    <w:top w:val="single" w:sz="4" w:space="0" w:color="auto"/>
                    <w:bottom w:val="single" w:sz="4" w:space="0" w:color="auto"/>
                  </w:tcBorders>
                  <w:vAlign w:val="center"/>
                </w:tcPr>
                <w:p w14:paraId="15BA5247"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2 percent maximum</w:t>
                  </w:r>
                </w:p>
              </w:tc>
            </w:tr>
            <w:tr w:rsidR="004F2AF5" w:rsidRPr="00881AD0" w14:paraId="52D478CF" w14:textId="77777777" w:rsidTr="001D5743">
              <w:trPr>
                <w:jc w:val="center"/>
              </w:trPr>
              <w:tc>
                <w:tcPr>
                  <w:tcW w:w="389" w:type="dxa"/>
                  <w:tcBorders>
                    <w:top w:val="single" w:sz="4" w:space="0" w:color="auto"/>
                    <w:bottom w:val="single" w:sz="4" w:space="0" w:color="auto"/>
                    <w:right w:val="nil"/>
                  </w:tcBorders>
                  <w:vAlign w:val="center"/>
                </w:tcPr>
                <w:p w14:paraId="38528314"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fldChar w:fldCharType="begin"/>
                  </w:r>
                  <w:r w:rsidRPr="00BA20A9">
                    <w:rPr>
                      <w:rFonts w:ascii="Helvetica" w:eastAsia="Times New Roman" w:hAnsi="Helvetica" w:cs="Times New Roman"/>
                      <w:sz w:val="20"/>
                    </w:rPr>
                    <w:instrText xml:space="preserve"> seq s1 </w:instrText>
                  </w:r>
                  <w:r w:rsidRPr="00BA20A9">
                    <w:rPr>
                      <w:rFonts w:ascii="Helvetica" w:eastAsia="Times New Roman" w:hAnsi="Helvetica" w:cs="Times New Roman"/>
                      <w:sz w:val="20"/>
                    </w:rPr>
                    <w:fldChar w:fldCharType="separate"/>
                  </w:r>
                  <w:r w:rsidRPr="00BA20A9">
                    <w:rPr>
                      <w:rFonts w:ascii="Helvetica" w:eastAsia="Times New Roman" w:hAnsi="Helvetica" w:cs="Times New Roman"/>
                      <w:noProof/>
                      <w:sz w:val="20"/>
                    </w:rPr>
                    <w:t>4</w:t>
                  </w:r>
                  <w:r w:rsidRPr="00BA20A9">
                    <w:rPr>
                      <w:rFonts w:ascii="Helvetica" w:eastAsia="Times New Roman" w:hAnsi="Helvetica" w:cs="Times New Roman"/>
                      <w:sz w:val="20"/>
                    </w:rPr>
                    <w:fldChar w:fldCharType="end"/>
                  </w:r>
                  <w:r w:rsidRPr="00BA20A9">
                    <w:rPr>
                      <w:rFonts w:ascii="Helvetica" w:eastAsia="Times New Roman" w:hAnsi="Helvetica" w:cs="Times New Roman"/>
                      <w:sz w:val="20"/>
                    </w:rPr>
                    <w:t>.</w:t>
                  </w:r>
                </w:p>
              </w:tc>
              <w:tc>
                <w:tcPr>
                  <w:tcW w:w="2944" w:type="dxa"/>
                  <w:tcBorders>
                    <w:top w:val="single" w:sz="4" w:space="0" w:color="auto"/>
                    <w:left w:val="nil"/>
                    <w:bottom w:val="single" w:sz="4" w:space="0" w:color="auto"/>
                  </w:tcBorders>
                  <w:vAlign w:val="center"/>
                </w:tcPr>
                <w:p w14:paraId="507B77BF"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 xml:space="preserve">Liquid Limit of </w:t>
                  </w:r>
                  <w:r w:rsidRPr="00BA20A9">
                    <w:rPr>
                      <w:rFonts w:ascii="Helvetica" w:eastAsia="Times New Roman" w:hAnsi="Helvetica" w:cs="Times New Roman"/>
                      <w:sz w:val="20"/>
                    </w:rPr>
                    <w:br/>
                    <w:t xml:space="preserve">material passing 425 </w:t>
                  </w:r>
                  <w:proofErr w:type="gramStart"/>
                  <w:r w:rsidRPr="00BA20A9">
                    <w:rPr>
                      <w:rFonts w:ascii="Helvetica" w:eastAsia="Times New Roman" w:hAnsi="Helvetica" w:cs="Times New Roman"/>
                      <w:sz w:val="20"/>
                    </w:rPr>
                    <w:t>micron</w:t>
                  </w:r>
                  <w:proofErr w:type="gramEnd"/>
                </w:p>
              </w:tc>
              <w:tc>
                <w:tcPr>
                  <w:tcW w:w="1850" w:type="dxa"/>
                  <w:tcBorders>
                    <w:top w:val="single" w:sz="4" w:space="0" w:color="auto"/>
                    <w:bottom w:val="single" w:sz="4" w:space="0" w:color="auto"/>
                  </w:tcBorders>
                  <w:vAlign w:val="center"/>
                </w:tcPr>
                <w:p w14:paraId="2BADC04A"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IS:2720</w:t>
                  </w:r>
                  <w:r w:rsidRPr="00BA20A9">
                    <w:rPr>
                      <w:rFonts w:ascii="Helvetica" w:eastAsia="Times New Roman" w:hAnsi="Helvetica" w:cs="Times New Roman"/>
                      <w:sz w:val="20"/>
                    </w:rPr>
                    <w:br/>
                    <w:t>(Part 5)</w:t>
                  </w:r>
                </w:p>
              </w:tc>
              <w:tc>
                <w:tcPr>
                  <w:tcW w:w="2024" w:type="dxa"/>
                  <w:tcBorders>
                    <w:top w:val="single" w:sz="4" w:space="0" w:color="auto"/>
                    <w:bottom w:val="single" w:sz="4" w:space="0" w:color="auto"/>
                  </w:tcBorders>
                  <w:vAlign w:val="center"/>
                </w:tcPr>
                <w:p w14:paraId="43B6B1EC"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25 </w:t>
                  </w:r>
                  <w:proofErr w:type="gramStart"/>
                  <w:r w:rsidRPr="00BA20A9">
                    <w:rPr>
                      <w:rFonts w:ascii="Helvetica" w:eastAsia="Times New Roman" w:hAnsi="Helvetica" w:cs="Times New Roman"/>
                      <w:sz w:val="20"/>
                    </w:rPr>
                    <w:t>maximum</w:t>
                  </w:r>
                  <w:proofErr w:type="gramEnd"/>
                </w:p>
              </w:tc>
            </w:tr>
            <w:tr w:rsidR="004F2AF5" w:rsidRPr="00881AD0" w14:paraId="25AC7CA8" w14:textId="77777777" w:rsidTr="001D5743">
              <w:trPr>
                <w:jc w:val="center"/>
              </w:trPr>
              <w:tc>
                <w:tcPr>
                  <w:tcW w:w="389" w:type="dxa"/>
                  <w:tcBorders>
                    <w:top w:val="single" w:sz="4" w:space="0" w:color="auto"/>
                    <w:bottom w:val="single" w:sz="4" w:space="0" w:color="auto"/>
                    <w:right w:val="nil"/>
                  </w:tcBorders>
                  <w:vAlign w:val="center"/>
                </w:tcPr>
                <w:p w14:paraId="3C2B8161"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fldChar w:fldCharType="begin"/>
                  </w:r>
                  <w:r w:rsidRPr="00BA20A9">
                    <w:rPr>
                      <w:rFonts w:ascii="Helvetica" w:eastAsia="Times New Roman" w:hAnsi="Helvetica" w:cs="Times New Roman"/>
                      <w:sz w:val="20"/>
                    </w:rPr>
                    <w:instrText xml:space="preserve"> seq s1 </w:instrText>
                  </w:r>
                  <w:r w:rsidRPr="00BA20A9">
                    <w:rPr>
                      <w:rFonts w:ascii="Helvetica" w:eastAsia="Times New Roman" w:hAnsi="Helvetica" w:cs="Times New Roman"/>
                      <w:sz w:val="20"/>
                    </w:rPr>
                    <w:fldChar w:fldCharType="separate"/>
                  </w:r>
                  <w:r w:rsidRPr="00BA20A9">
                    <w:rPr>
                      <w:rFonts w:ascii="Helvetica" w:eastAsia="Times New Roman" w:hAnsi="Helvetica" w:cs="Times New Roman"/>
                      <w:noProof/>
                      <w:sz w:val="20"/>
                    </w:rPr>
                    <w:t>5</w:t>
                  </w:r>
                  <w:r w:rsidRPr="00BA20A9">
                    <w:rPr>
                      <w:rFonts w:ascii="Helvetica" w:eastAsia="Times New Roman" w:hAnsi="Helvetica" w:cs="Times New Roman"/>
                      <w:sz w:val="20"/>
                    </w:rPr>
                    <w:fldChar w:fldCharType="end"/>
                  </w:r>
                  <w:r w:rsidRPr="00BA20A9">
                    <w:rPr>
                      <w:rFonts w:ascii="Helvetica" w:eastAsia="Times New Roman" w:hAnsi="Helvetica" w:cs="Times New Roman"/>
                      <w:sz w:val="20"/>
                    </w:rPr>
                    <w:t>.</w:t>
                  </w:r>
                </w:p>
              </w:tc>
              <w:tc>
                <w:tcPr>
                  <w:tcW w:w="2944" w:type="dxa"/>
                  <w:tcBorders>
                    <w:top w:val="single" w:sz="4" w:space="0" w:color="auto"/>
                    <w:left w:val="nil"/>
                    <w:bottom w:val="single" w:sz="4" w:space="0" w:color="auto"/>
                  </w:tcBorders>
                  <w:vAlign w:val="center"/>
                </w:tcPr>
                <w:p w14:paraId="6C0F3A75" w14:textId="77777777" w:rsidR="004F2AF5" w:rsidRPr="00BA20A9" w:rsidRDefault="004F2AF5" w:rsidP="00526C19">
                  <w:pPr>
                    <w:spacing w:before="60" w:after="60" w:line="240" w:lineRule="auto"/>
                    <w:rPr>
                      <w:rFonts w:ascii="Helvetica" w:eastAsia="Times New Roman" w:hAnsi="Helvetica" w:cs="Times New Roman"/>
                      <w:sz w:val="20"/>
                    </w:rPr>
                  </w:pPr>
                  <w:r w:rsidRPr="00BA20A9">
                    <w:rPr>
                      <w:rFonts w:ascii="Helvetica" w:eastAsia="Times New Roman" w:hAnsi="Helvetica" w:cs="Times New Roman"/>
                      <w:sz w:val="20"/>
                    </w:rPr>
                    <w:t xml:space="preserve">Plasticity Index of material </w:t>
                  </w:r>
                  <w:r w:rsidRPr="00BA20A9">
                    <w:rPr>
                      <w:rFonts w:ascii="Helvetica" w:eastAsia="Times New Roman" w:hAnsi="Helvetica" w:cs="Times New Roman"/>
                      <w:sz w:val="20"/>
                    </w:rPr>
                    <w:br/>
                    <w:t xml:space="preserve">passing 425 </w:t>
                  </w:r>
                  <w:proofErr w:type="gramStart"/>
                  <w:r w:rsidRPr="00BA20A9">
                    <w:rPr>
                      <w:rFonts w:ascii="Helvetica" w:eastAsia="Times New Roman" w:hAnsi="Helvetica" w:cs="Times New Roman"/>
                      <w:sz w:val="20"/>
                    </w:rPr>
                    <w:t>micron</w:t>
                  </w:r>
                  <w:proofErr w:type="gramEnd"/>
                </w:p>
              </w:tc>
              <w:tc>
                <w:tcPr>
                  <w:tcW w:w="1850" w:type="dxa"/>
                  <w:tcBorders>
                    <w:top w:val="single" w:sz="4" w:space="0" w:color="auto"/>
                    <w:bottom w:val="single" w:sz="4" w:space="0" w:color="auto"/>
                  </w:tcBorders>
                  <w:vAlign w:val="center"/>
                </w:tcPr>
                <w:p w14:paraId="1F427AA4"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IS:2720 </w:t>
                  </w:r>
                  <w:r w:rsidRPr="00BA20A9">
                    <w:rPr>
                      <w:rFonts w:ascii="Helvetica" w:eastAsia="Times New Roman" w:hAnsi="Helvetica" w:cs="Times New Roman"/>
                      <w:sz w:val="20"/>
                    </w:rPr>
                    <w:br/>
                    <w:t>(Part 5)</w:t>
                  </w:r>
                </w:p>
              </w:tc>
              <w:tc>
                <w:tcPr>
                  <w:tcW w:w="2024" w:type="dxa"/>
                  <w:tcBorders>
                    <w:top w:val="single" w:sz="4" w:space="0" w:color="auto"/>
                    <w:bottom w:val="single" w:sz="4" w:space="0" w:color="auto"/>
                  </w:tcBorders>
                  <w:vAlign w:val="center"/>
                </w:tcPr>
                <w:p w14:paraId="54679ADA"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6 </w:t>
                  </w:r>
                  <w:proofErr w:type="gramStart"/>
                  <w:r w:rsidRPr="00BA20A9">
                    <w:rPr>
                      <w:rFonts w:ascii="Helvetica" w:eastAsia="Times New Roman" w:hAnsi="Helvetica" w:cs="Times New Roman"/>
                      <w:sz w:val="20"/>
                    </w:rPr>
                    <w:t>maximum</w:t>
                  </w:r>
                  <w:proofErr w:type="gramEnd"/>
                </w:p>
              </w:tc>
            </w:tr>
          </w:tbl>
          <w:p w14:paraId="6536FC3D" w14:textId="77777777" w:rsidR="004F2AF5" w:rsidRPr="00BA20A9" w:rsidRDefault="004F2AF5" w:rsidP="00526C19">
            <w:pPr>
              <w:tabs>
                <w:tab w:val="left" w:pos="540"/>
              </w:tabs>
              <w:spacing w:before="360" w:after="360" w:line="280" w:lineRule="atLeast"/>
              <w:ind w:left="540" w:hanging="540"/>
              <w:jc w:val="both"/>
              <w:rPr>
                <w:rFonts w:ascii="Helvetica" w:eastAsia="Times New Roman" w:hAnsi="Helvetica" w:cs="Times New Roman"/>
                <w:sz w:val="23"/>
                <w:szCs w:val="24"/>
              </w:rPr>
            </w:pP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If the water absorption is more than 2 percent, soundness test shall be carried out as per IS: 2386 (Part-5)</w:t>
            </w:r>
            <w:r>
              <w:rPr>
                <w:rFonts w:ascii="Helvetica" w:eastAsia="Times New Roman" w:hAnsi="Helvetica" w:cs="Times New Roman"/>
                <w:color w:val="FF0000"/>
                <w:sz w:val="23"/>
                <w:szCs w:val="24"/>
              </w:rPr>
              <w:t>.</w:t>
            </w:r>
          </w:p>
          <w:p w14:paraId="0977ADBE" w14:textId="77777777" w:rsidR="004F2AF5" w:rsidRDefault="004F2AF5" w:rsidP="00526C19">
            <w:pPr>
              <w:spacing w:before="120" w:after="120" w:line="240" w:lineRule="auto"/>
              <w:jc w:val="both"/>
              <w:rPr>
                <w:rFonts w:ascii="Arial" w:hAnsi="Arial" w:cs="Arial"/>
              </w:rPr>
            </w:pPr>
            <w:r w:rsidRPr="00B700E7">
              <w:rPr>
                <w:rFonts w:ascii="Helvetica" w:eastAsia="Times New Roman" w:hAnsi="Helvetica" w:cs="Times New Roman"/>
                <w:sz w:val="23"/>
                <w:szCs w:val="24"/>
              </w:rPr>
              <w:t>**</w:t>
            </w:r>
            <w:r w:rsidRPr="00B700E7">
              <w:rPr>
                <w:rFonts w:ascii="Helvetica" w:eastAsia="Times New Roman" w:hAnsi="Helvetica" w:cs="Times New Roman"/>
                <w:sz w:val="23"/>
                <w:szCs w:val="24"/>
              </w:rPr>
              <w:tab/>
              <w:t>To determine this combined proportion, the flaky stone from a representative sample should first be separated out. Flakiness index is weight of flaky stone metal divided by weight of stone sample. Only the elongated particles</w:t>
            </w:r>
            <w:r w:rsidRPr="00B700E7">
              <w:rPr>
                <w:rFonts w:ascii="Helvetica" w:eastAsia="Times New Roman" w:hAnsi="Helvetica" w:cs="Times New Roman"/>
                <w:color w:val="FF0000"/>
                <w:sz w:val="23"/>
                <w:szCs w:val="24"/>
              </w:rPr>
              <w:t xml:space="preserve"> </w:t>
            </w:r>
            <w:r w:rsidRPr="00B700E7">
              <w:rPr>
                <w:rFonts w:ascii="Helvetica" w:eastAsia="Times New Roman" w:hAnsi="Helvetica" w:cs="Times New Roman"/>
                <w:sz w:val="23"/>
                <w:szCs w:val="24"/>
              </w:rPr>
              <w:t>be separated out from the remaining (non-flaky) stone metal. Elongation index is weight of elongated particles divided by total non-flaky particles. The value of flakiness index and elongation index so found are added up.</w:t>
            </w:r>
            <w:r w:rsidRPr="00B700E7">
              <w:rPr>
                <w:rFonts w:ascii="Arial" w:hAnsi="Arial" w:cs="Arial"/>
              </w:rPr>
              <w:t xml:space="preserve"> </w:t>
            </w:r>
          </w:p>
          <w:p w14:paraId="4F5115FC" w14:textId="77777777" w:rsidR="004F2AF5" w:rsidRDefault="004F2AF5" w:rsidP="00526C19">
            <w:pPr>
              <w:spacing w:before="120" w:after="120" w:line="240" w:lineRule="auto"/>
              <w:jc w:val="both"/>
              <w:rPr>
                <w:rFonts w:ascii="Arial" w:hAnsi="Arial" w:cs="Arial"/>
              </w:rPr>
            </w:pPr>
          </w:p>
          <w:p w14:paraId="0D2343C9"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After the base course material has been deposited, it shall be thoroughly blade-mixed to full depth of the layer by alternately blading the entire layer to the center and back to the edges of the road. It shall then be spread and finished to the required cross-section by means of a motor grader.</w:t>
            </w:r>
          </w:p>
          <w:p w14:paraId="1CEC4140"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lastRenderedPageBreak/>
              <w:t>Water shall be applied prior to and during all blading and processing operations to moisten the material sufficiently to prevent segregation of the fine and coarse particles. Water shall be applied in sufficient amounts during construction to assist in compaction.</w:t>
            </w:r>
          </w:p>
          <w:p w14:paraId="2E8FF5D0"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Compaction shall commence immediately after the spreading operation. If the thickness of single compacted layer does not exceed 100 mm, a smooth wheel roller of 80 to 100 </w:t>
            </w:r>
            <w:proofErr w:type="spellStart"/>
            <w:r w:rsidRPr="00BA20A9">
              <w:rPr>
                <w:rFonts w:ascii="Helvetica" w:eastAsia="Times New Roman" w:hAnsi="Helvetica" w:cs="Times New Roman"/>
                <w:sz w:val="23"/>
                <w:szCs w:val="24"/>
              </w:rPr>
              <w:t>kN</w:t>
            </w:r>
            <w:proofErr w:type="spellEnd"/>
            <w:r w:rsidRPr="00BA20A9">
              <w:rPr>
                <w:rFonts w:ascii="Helvetica" w:eastAsia="Times New Roman" w:hAnsi="Helvetica" w:cs="Times New Roman"/>
                <w:sz w:val="23"/>
                <w:szCs w:val="24"/>
              </w:rPr>
              <w:t xml:space="preserve"> weight may be used. For a compacted single </w:t>
            </w:r>
            <w:r w:rsidRPr="00B700E7">
              <w:rPr>
                <w:rFonts w:ascii="Helvetica" w:eastAsia="Times New Roman" w:hAnsi="Helvetica" w:cs="Times New Roman"/>
                <w:sz w:val="23"/>
                <w:szCs w:val="24"/>
              </w:rPr>
              <w:t xml:space="preserve">layer </w:t>
            </w:r>
            <w:proofErr w:type="spellStart"/>
            <w:r w:rsidRPr="00B700E7">
              <w:rPr>
                <w:rFonts w:ascii="Helvetica" w:eastAsia="Times New Roman" w:hAnsi="Helvetica" w:cs="Times New Roman"/>
                <w:sz w:val="23"/>
                <w:szCs w:val="24"/>
              </w:rPr>
              <w:t>upto</w:t>
            </w:r>
            <w:proofErr w:type="spellEnd"/>
            <w:r w:rsidRPr="00B700E7">
              <w:rPr>
                <w:rFonts w:ascii="Helvetica" w:eastAsia="Times New Roman" w:hAnsi="Helvetica" w:cs="Times New Roman"/>
                <w:sz w:val="23"/>
                <w:szCs w:val="24"/>
              </w:rPr>
              <w:t xml:space="preserve"> 200 mm, </w:t>
            </w:r>
            <w:r w:rsidRPr="00BA20A9">
              <w:rPr>
                <w:rFonts w:ascii="Helvetica" w:eastAsia="Times New Roman" w:hAnsi="Helvetica" w:cs="Times New Roman"/>
                <w:sz w:val="23"/>
                <w:szCs w:val="24"/>
              </w:rPr>
              <w:t xml:space="preserve">compaction shall be done with the help of vibratory roller of minimum static weight of 80 to 100 </w:t>
            </w:r>
            <w:proofErr w:type="spellStart"/>
            <w:r w:rsidRPr="00BA20A9">
              <w:rPr>
                <w:rFonts w:ascii="Helvetica" w:eastAsia="Times New Roman" w:hAnsi="Helvetica" w:cs="Times New Roman"/>
                <w:sz w:val="23"/>
                <w:szCs w:val="24"/>
              </w:rPr>
              <w:t>kN</w:t>
            </w:r>
            <w:proofErr w:type="spellEnd"/>
            <w:r w:rsidRPr="00BA20A9">
              <w:rPr>
                <w:rFonts w:ascii="Helvetica" w:eastAsia="Times New Roman" w:hAnsi="Helvetica" w:cs="Times New Roman"/>
                <w:sz w:val="23"/>
                <w:szCs w:val="24"/>
              </w:rPr>
              <w:t xml:space="preserve"> or equivalent capacity. The speed of the roller shall not exceed 5 km/h. Each layer of material shall be compacted to not less than 98 percent of the maximum density as determined by IS:2720 (Part-8).</w:t>
            </w:r>
          </w:p>
          <w:p w14:paraId="63D603ED"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407.4 Opening to Traffic</w:t>
            </w:r>
          </w:p>
          <w:p w14:paraId="2461935C"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No vehicular traffic shall be allowed on the finished crusher-run macadam surface. Construction equipment may be allowed with the approval of the Engineer. </w:t>
            </w:r>
          </w:p>
          <w:p w14:paraId="4E5EF85A"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407.5 Surface Finish and Quality Control of Work</w:t>
            </w:r>
          </w:p>
          <w:p w14:paraId="2C6A7CEC"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surface finish of construction shall conform to the requirements of Clause 902.</w:t>
            </w:r>
          </w:p>
          <w:p w14:paraId="0C47369D"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Control on the quality of materials and work shall be exercised by the Engineer in accordance with Section 900.</w:t>
            </w:r>
          </w:p>
          <w:p w14:paraId="2306E673"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lastRenderedPageBreak/>
              <w:t>407.6 Arrangements for Traffic</w:t>
            </w:r>
            <w:r w:rsidRPr="00BA20A9">
              <w:rPr>
                <w:rFonts w:ascii="Helvetica" w:eastAsia="Times New Roman" w:hAnsi="Helvetica" w:cs="Times New Roman"/>
                <w:b/>
                <w:bCs/>
                <w:iCs/>
                <w:color w:val="FF0000"/>
                <w:sz w:val="23"/>
                <w:szCs w:val="23"/>
              </w:rPr>
              <w:t xml:space="preserve"> </w:t>
            </w:r>
          </w:p>
          <w:p w14:paraId="5AC39335" w14:textId="77777777" w:rsidR="004F2AF5" w:rsidRDefault="004F2AF5" w:rsidP="00526C19">
            <w:pPr>
              <w:spacing w:before="360" w:after="360" w:line="280" w:lineRule="atLeast"/>
              <w:jc w:val="both"/>
              <w:rPr>
                <w:rFonts w:ascii="Helvetica" w:eastAsia="Times New Roman" w:hAnsi="Helvetica" w:cs="Times New Roman"/>
                <w:color w:val="FF0000"/>
                <w:sz w:val="23"/>
                <w:szCs w:val="24"/>
              </w:rPr>
            </w:pPr>
            <w:r w:rsidRPr="00BA20A9">
              <w:rPr>
                <w:rFonts w:ascii="Helvetica" w:eastAsia="Times New Roman" w:hAnsi="Helvetica" w:cs="Times New Roman"/>
                <w:sz w:val="23"/>
                <w:szCs w:val="24"/>
              </w:rPr>
              <w:t>During the period of construction, arrangements for traffic</w:t>
            </w:r>
            <w:r w:rsidRPr="00BA20A9">
              <w:rPr>
                <w:rFonts w:ascii="Helvetica" w:eastAsia="Times New Roman" w:hAnsi="Helvetica" w:cs="Times New Roman"/>
                <w:color w:val="FF0000"/>
                <w:sz w:val="23"/>
                <w:szCs w:val="24"/>
              </w:rPr>
              <w:t xml:space="preserve"> </w:t>
            </w:r>
          </w:p>
          <w:p w14:paraId="1BF33265"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shall be done in accordance with Clause 112.</w:t>
            </w:r>
          </w:p>
          <w:p w14:paraId="5BE113DF"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407.7 Measurements for Payment </w:t>
            </w:r>
          </w:p>
          <w:p w14:paraId="64C44147"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Crusher-run macadam base shall be measured as finished work in position in cubic </w:t>
            </w:r>
            <w:proofErr w:type="spellStart"/>
            <w:r w:rsidRPr="00BA20A9">
              <w:rPr>
                <w:rFonts w:ascii="Helvetica" w:eastAsia="Times New Roman" w:hAnsi="Helvetica" w:cs="Times New Roman"/>
                <w:sz w:val="23"/>
                <w:szCs w:val="24"/>
              </w:rPr>
              <w:t>metres</w:t>
            </w:r>
            <w:proofErr w:type="spellEnd"/>
            <w:r w:rsidRPr="00BA20A9">
              <w:rPr>
                <w:rFonts w:ascii="Helvetica" w:eastAsia="Times New Roman" w:hAnsi="Helvetica" w:cs="Times New Roman"/>
                <w:sz w:val="23"/>
                <w:szCs w:val="24"/>
              </w:rPr>
              <w:t xml:space="preserve">. </w:t>
            </w:r>
          </w:p>
          <w:p w14:paraId="580936E1"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407.8 Rate </w:t>
            </w:r>
          </w:p>
          <w:p w14:paraId="748B39C4"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Contract unit rate for crusher run macadam base shall be payment in full for carrying out the required operations including full compensation for all components as in Clause 401.7 (i) to (v).</w:t>
            </w:r>
          </w:p>
          <w:p w14:paraId="1C3400DA" w14:textId="77777777" w:rsidR="004F2AF5" w:rsidRPr="00BA20A9" w:rsidRDefault="004F2AF5" w:rsidP="00526C19">
            <w:pPr>
              <w:keepLines/>
              <w:tabs>
                <w:tab w:val="num" w:pos="648"/>
              </w:tabs>
              <w:spacing w:before="360" w:after="360" w:line="400" w:lineRule="atLeast"/>
              <w:ind w:left="648" w:hanging="648"/>
              <w:outlineLvl w:val="0"/>
              <w:rPr>
                <w:rFonts w:ascii="Helvetica" w:eastAsia="Times New Roman" w:hAnsi="Helvetica" w:cs="Times New Roman"/>
                <w:b/>
                <w:bCs/>
                <w:caps/>
                <w:kern w:val="32"/>
                <w:sz w:val="26"/>
                <w:szCs w:val="32"/>
              </w:rPr>
            </w:pPr>
            <w:r w:rsidRPr="00BA20A9">
              <w:rPr>
                <w:rFonts w:ascii="Helvetica" w:eastAsia="Times New Roman" w:hAnsi="Helvetica" w:cs="Times New Roman"/>
                <w:b/>
                <w:bCs/>
                <w:iCs/>
                <w:sz w:val="23"/>
                <w:szCs w:val="23"/>
              </w:rPr>
              <w:t xml:space="preserve">408 </w:t>
            </w:r>
            <w:r w:rsidRPr="00BA20A9">
              <w:rPr>
                <w:rFonts w:ascii="Helvetica" w:eastAsia="Times New Roman" w:hAnsi="Helvetica" w:cs="Times New Roman"/>
                <w:b/>
                <w:bCs/>
                <w:caps/>
                <w:kern w:val="32"/>
                <w:sz w:val="26"/>
                <w:szCs w:val="32"/>
              </w:rPr>
              <w:t>SHOULDERS, ISLANDS AND MEDIANS</w:t>
            </w:r>
          </w:p>
          <w:p w14:paraId="12116D5C"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408.1 Scope</w:t>
            </w:r>
          </w:p>
          <w:p w14:paraId="419D24CF"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The work shall consist of constructing shoulder (hard/paved/earthen with brick or stone block edging) on either side of the pavement, median in the road dividing the carriageway into separate lanes and islands for channelizing the traffic at junctions in accordance with the requirements of these Specifications and in conformity with the lines, grades and cross- sections shown on the drawings or as directed by </w:t>
            </w:r>
            <w:r w:rsidRPr="00BA20A9">
              <w:rPr>
                <w:rFonts w:ascii="Helvetica" w:eastAsia="Times New Roman" w:hAnsi="Helvetica" w:cs="Times New Roman"/>
                <w:sz w:val="23"/>
                <w:szCs w:val="24"/>
              </w:rPr>
              <w:lastRenderedPageBreak/>
              <w:t>the Engineer.</w:t>
            </w:r>
          </w:p>
          <w:p w14:paraId="4499F07E"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408.2 Materials</w:t>
            </w:r>
          </w:p>
          <w:p w14:paraId="60ABDCB3"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Shoulder on either side of the road may be of selected earth/granular material/paved conforming to the requirements of Clause 305/401 and the median may be of selected earth conforming to the requirements of Clause 305.</w:t>
            </w:r>
          </w:p>
          <w:p w14:paraId="3C3EB172"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Median/Traffic islands shall be raised and </w:t>
            </w:r>
            <w:proofErr w:type="spellStart"/>
            <w:r w:rsidRPr="00BA20A9">
              <w:rPr>
                <w:rFonts w:ascii="Helvetica" w:eastAsia="Times New Roman" w:hAnsi="Helvetica" w:cs="Times New Roman"/>
                <w:sz w:val="23"/>
                <w:szCs w:val="24"/>
              </w:rPr>
              <w:t>kerbed</w:t>
            </w:r>
            <w:proofErr w:type="spellEnd"/>
            <w:r w:rsidRPr="00BA20A9">
              <w:rPr>
                <w:rFonts w:ascii="Helvetica" w:eastAsia="Times New Roman" w:hAnsi="Helvetica" w:cs="Times New Roman"/>
                <w:sz w:val="23"/>
                <w:szCs w:val="24"/>
              </w:rPr>
              <w:t xml:space="preserve"> at the perimeter and the enclosed area filled with earth and suitably covered with grass turf/shrubs plants as per Clause 307 and/or paved as per Clause 410.3.4 or 410.3.5.</w:t>
            </w:r>
          </w:p>
          <w:p w14:paraId="4C2A23E7"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516C00">
              <w:rPr>
                <w:rFonts w:ascii="Helvetica" w:eastAsia="Times New Roman" w:hAnsi="Helvetica" w:cs="Times New Roman"/>
                <w:sz w:val="23"/>
                <w:szCs w:val="24"/>
              </w:rPr>
              <w:t xml:space="preserve">Paved shoulders shall consist of sub-base, base and surfacing courses, as shown in the </w:t>
            </w:r>
            <w:proofErr w:type="gramStart"/>
            <w:r w:rsidRPr="00516C00">
              <w:rPr>
                <w:rFonts w:ascii="Helvetica" w:eastAsia="Times New Roman" w:hAnsi="Helvetica" w:cs="Times New Roman"/>
                <w:sz w:val="23"/>
                <w:szCs w:val="24"/>
              </w:rPr>
              <w:t>drawings  and</w:t>
            </w:r>
            <w:proofErr w:type="gramEnd"/>
            <w:r w:rsidRPr="00516C00">
              <w:rPr>
                <w:rFonts w:ascii="Helvetica" w:eastAsia="Times New Roman" w:hAnsi="Helvetica" w:cs="Times New Roman"/>
                <w:sz w:val="23"/>
                <w:szCs w:val="24"/>
              </w:rPr>
              <w:t xml:space="preserve"> materials for the same and shall conform to relevant Specifications of the corresponding items. Where paved or hard shoulders </w:t>
            </w:r>
            <w:r w:rsidRPr="00BA20A9">
              <w:rPr>
                <w:rFonts w:ascii="Helvetica" w:eastAsia="Times New Roman" w:hAnsi="Helvetica" w:cs="Times New Roman"/>
                <w:sz w:val="23"/>
                <w:szCs w:val="24"/>
              </w:rPr>
              <w:t>are not provided, the pavement shall be provided with brick/stone block edgings as shown in the drawings. The brick shall conform to Clause 1003 of these Specifications. Stone blocks shall conform to Clause 1004 of these Specifications and shall be of size 225 mm x 110 mm x 75 mm.</w:t>
            </w:r>
          </w:p>
          <w:p w14:paraId="07B02552"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408.</w:t>
            </w:r>
            <w:r w:rsidRPr="00516C00">
              <w:rPr>
                <w:rFonts w:ascii="Helvetica" w:eastAsia="Times New Roman" w:hAnsi="Helvetica" w:cs="Times New Roman"/>
                <w:b/>
                <w:bCs/>
                <w:iCs/>
                <w:sz w:val="23"/>
                <w:szCs w:val="23"/>
              </w:rPr>
              <w:t>3 Size of Shoulders/Islands/Medians</w:t>
            </w:r>
          </w:p>
          <w:p w14:paraId="0B946A72"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Shoulder (earthen/hard/paved)/median/traffic island dimensions shall be as shown on the drawings or as directed by the Engineer.</w:t>
            </w:r>
          </w:p>
          <w:p w14:paraId="57C45EF8"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lastRenderedPageBreak/>
              <w:t>408.4 Construction Operations</w:t>
            </w:r>
          </w:p>
          <w:p w14:paraId="237C3BD8"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408.4.1 </w:t>
            </w:r>
            <w:r w:rsidRPr="00BA20A9">
              <w:rPr>
                <w:rFonts w:ascii="Helvetica" w:eastAsia="Times New Roman" w:hAnsi="Helvetica" w:cs="Times New Roman"/>
                <w:b/>
                <w:bCs/>
                <w:sz w:val="23"/>
                <w:szCs w:val="26"/>
              </w:rPr>
              <w:t xml:space="preserve">Shoulders </w:t>
            </w:r>
            <w:r w:rsidRPr="00BA20A9">
              <w:rPr>
                <w:rFonts w:ascii="Helvetica" w:eastAsia="Times New Roman" w:hAnsi="Helvetica" w:cs="Times New Roman"/>
                <w:bCs/>
                <w:sz w:val="23"/>
                <w:szCs w:val="26"/>
              </w:rPr>
              <w:t xml:space="preserve"> </w:t>
            </w:r>
          </w:p>
          <w:p w14:paraId="70108896"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516C00">
              <w:rPr>
                <w:rFonts w:ascii="Helvetica" w:eastAsia="Times New Roman" w:hAnsi="Helvetica" w:cs="Times New Roman"/>
                <w:bCs/>
                <w:sz w:val="23"/>
                <w:szCs w:val="26"/>
              </w:rPr>
              <w:t xml:space="preserve">The sequence of operations shall be such that the construction of paved shoulder is done in layers each matching the thickness of adjoining pavement layer. Only after a layer of pavement and corresponding layers in paved and earth shoulder portion have been laid and compacted, the construction of next layer of pavement and shoulder shall be taken up. </w:t>
            </w:r>
          </w:p>
          <w:p w14:paraId="2D04C1E8"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516C00">
              <w:rPr>
                <w:rFonts w:ascii="Helvetica" w:eastAsia="Times New Roman" w:hAnsi="Helvetica" w:cs="Times New Roman"/>
                <w:sz w:val="23"/>
                <w:szCs w:val="24"/>
              </w:rPr>
              <w:t>Where the materials in adjacent layers are different, these shall be laid together and the pavement layer shall be compacted first. The corresponding layer in paved shoulder portion shall be compacted thereafter. Which shall be followed by compaction of each shoulder layers. The adjacent layers having same material shall be laid and compacted together.</w:t>
            </w:r>
          </w:p>
          <w:p w14:paraId="2A8FB581"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In all cases where paved shoulders have to be provided alongside of existing carriageway, the existing shoulders shall be excavated in full width and to the required depth as per Clause 301.3.7. Under no circumstances, box cutting shall be done for construction of shoulders.</w:t>
            </w:r>
          </w:p>
          <w:p w14:paraId="6632CFA2"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Compaction requirement of earthen shoulder shall be as per Table 300-3. In the case of bituminous courses and concrete pavement, work on shoulder shall start only after the pavement course has been laid and compacted.</w:t>
            </w:r>
          </w:p>
          <w:p w14:paraId="4654556A"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lastRenderedPageBreak/>
              <w:t>During all stages of shoulder construction, the required crossfall shall be maintained to drain off surface water.</w:t>
            </w:r>
          </w:p>
          <w:p w14:paraId="2C5D9C00"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Regardless of the method of laying, all shoulder construction material shall be placed directly on the shoulder.  Any spilled material dragged on to the pavement surface shall be immediately removed, without damage to the pavement, and the area so affected thoroughly cleaned.</w:t>
            </w:r>
          </w:p>
          <w:p w14:paraId="1E367356" w14:textId="77777777" w:rsidR="004F2AF5" w:rsidRPr="00841823"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41823">
              <w:rPr>
                <w:rFonts w:ascii="Helvetica" w:eastAsia="Times New Roman" w:hAnsi="Helvetica" w:cs="Times New Roman"/>
                <w:b/>
                <w:bCs/>
                <w:iCs/>
                <w:sz w:val="23"/>
                <w:szCs w:val="23"/>
              </w:rPr>
              <w:t xml:space="preserve">408.4.2 </w:t>
            </w:r>
            <w:r w:rsidRPr="00841823">
              <w:rPr>
                <w:rFonts w:ascii="Helvetica" w:eastAsia="Times New Roman" w:hAnsi="Helvetica" w:cs="Times New Roman"/>
                <w:b/>
                <w:bCs/>
                <w:sz w:val="23"/>
                <w:szCs w:val="26"/>
              </w:rPr>
              <w:t>Median and Islands</w:t>
            </w:r>
          </w:p>
          <w:p w14:paraId="29F35AB9"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Median and islands shall be constructed in a manner similar to shoulder up to the road level. Thereafter, the median and islands, if raised, shall be raised at least 300 mm by using </w:t>
            </w:r>
            <w:proofErr w:type="spellStart"/>
            <w:r w:rsidRPr="00BA20A9">
              <w:rPr>
                <w:rFonts w:ascii="Helvetica" w:eastAsia="Times New Roman" w:hAnsi="Helvetica" w:cs="Times New Roman"/>
                <w:bCs/>
                <w:sz w:val="23"/>
                <w:szCs w:val="26"/>
              </w:rPr>
              <w:t>kerb</w:t>
            </w:r>
            <w:proofErr w:type="spellEnd"/>
            <w:r w:rsidRPr="00BA20A9">
              <w:rPr>
                <w:rFonts w:ascii="Helvetica" w:eastAsia="Times New Roman" w:hAnsi="Helvetica" w:cs="Times New Roman"/>
                <w:bCs/>
                <w:sz w:val="23"/>
                <w:szCs w:val="26"/>
              </w:rPr>
              <w:t xml:space="preserve"> stones of approved material and dimensions and suitably finished and painted as directed by the Engineer.</w:t>
            </w:r>
            <w:r w:rsidRPr="00BA20A9">
              <w:rPr>
                <w:rFonts w:ascii="Helvetica" w:eastAsia="Times New Roman" w:hAnsi="Helvetica" w:cs="Times New Roman"/>
                <w:bCs/>
                <w:color w:val="FF0000"/>
                <w:sz w:val="23"/>
                <w:szCs w:val="26"/>
              </w:rPr>
              <w:t xml:space="preserve"> </w:t>
            </w:r>
            <w:r w:rsidRPr="00BA20A9">
              <w:rPr>
                <w:rFonts w:ascii="Helvetica" w:eastAsia="Times New Roman" w:hAnsi="Helvetica" w:cs="Times New Roman"/>
                <w:bCs/>
                <w:sz w:val="23"/>
                <w:szCs w:val="26"/>
              </w:rPr>
              <w:t xml:space="preserve">If not raised, the median and islands shall be differentiated from the shoulder/pavement as the case may be, as directed by the Engineer. The confined area of the median and islands shall be filled with local earth or granular material or any other approved material and compacted by plate compactor/power rammer. The confined area after filling with earth shall be turfed with grass or planted with shrubs, or finished with tiles/slabs as provided in the drawings. </w:t>
            </w:r>
          </w:p>
          <w:p w14:paraId="77EC32AF"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408.4.3 </w:t>
            </w:r>
            <w:r w:rsidRPr="00BA20A9">
              <w:rPr>
                <w:rFonts w:ascii="Helvetica" w:eastAsia="Times New Roman" w:hAnsi="Helvetica" w:cs="Times New Roman"/>
                <w:b/>
                <w:bCs/>
                <w:sz w:val="23"/>
                <w:szCs w:val="26"/>
              </w:rPr>
              <w:t>Brick/Stone Block Edging</w:t>
            </w:r>
          </w:p>
          <w:p w14:paraId="3B616EB7"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The brick/stone blocks shall be laid on edge, with the length parallel to the transverse direction of the road. a bed of</w:t>
            </w:r>
            <w:r w:rsidRPr="00516C00">
              <w:rPr>
                <w:rFonts w:ascii="Helvetica" w:eastAsia="Times New Roman" w:hAnsi="Helvetica" w:cs="Times New Roman"/>
                <w:bCs/>
                <w:sz w:val="23"/>
                <w:szCs w:val="26"/>
              </w:rPr>
              <w:t xml:space="preserve"> 25 </w:t>
            </w:r>
            <w:r w:rsidRPr="00BA20A9">
              <w:rPr>
                <w:rFonts w:ascii="Helvetica" w:eastAsia="Times New Roman" w:hAnsi="Helvetica" w:cs="Times New Roman"/>
                <w:bCs/>
                <w:sz w:val="23"/>
                <w:szCs w:val="26"/>
              </w:rPr>
              <w:t xml:space="preserve">mm sand over lean concrete, set carefully rolled into position </w:t>
            </w:r>
            <w:r w:rsidRPr="00BA20A9">
              <w:rPr>
                <w:rFonts w:ascii="Helvetica" w:eastAsia="Times New Roman" w:hAnsi="Helvetica" w:cs="Times New Roman"/>
                <w:bCs/>
                <w:sz w:val="23"/>
                <w:szCs w:val="26"/>
              </w:rPr>
              <w:lastRenderedPageBreak/>
              <w:t xml:space="preserve">by a light roller and made flush with the finished level of the pavement. </w:t>
            </w:r>
          </w:p>
          <w:p w14:paraId="23E14829"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408.5 Surface Finish and Quality Control of Works</w:t>
            </w:r>
          </w:p>
          <w:p w14:paraId="149A1308"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surface finish of construction shall conform to the requirements of Clause 902. Control on the quality of materials and works shall be exercised by the Engineer in accordance with Section 900.</w:t>
            </w:r>
          </w:p>
          <w:p w14:paraId="05007819"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408.6 Measurements for Payment</w:t>
            </w:r>
          </w:p>
          <w:p w14:paraId="7E0C0FE0"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Shoulder (earthen/hard/paved), island and median construction shall be measured as finished work in position as below:</w:t>
            </w:r>
          </w:p>
          <w:p w14:paraId="2FC9F871" w14:textId="77777777" w:rsidR="004F2AF5" w:rsidRPr="00516C00"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si\r0\h </w:instrTex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si\*roman </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i</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r>
            <w:r w:rsidRPr="00516C00">
              <w:rPr>
                <w:rFonts w:ascii="Helvetica" w:eastAsia="Times New Roman" w:hAnsi="Helvetica" w:cs="Times New Roman"/>
                <w:sz w:val="23"/>
                <w:szCs w:val="24"/>
              </w:rPr>
              <w:t xml:space="preserve">For excavation in </w:t>
            </w:r>
            <w:proofErr w:type="spellStart"/>
            <w:r w:rsidRPr="00516C00">
              <w:rPr>
                <w:rFonts w:ascii="Helvetica" w:eastAsia="Times New Roman" w:hAnsi="Helvetica" w:cs="Times New Roman"/>
                <w:sz w:val="23"/>
                <w:szCs w:val="24"/>
              </w:rPr>
              <w:t>cu.m</w:t>
            </w:r>
            <w:proofErr w:type="spellEnd"/>
            <w:r w:rsidRPr="00516C00">
              <w:rPr>
                <w:rFonts w:ascii="Helvetica" w:eastAsia="Times New Roman" w:hAnsi="Helvetica" w:cs="Times New Roman"/>
                <w:sz w:val="23"/>
                <w:szCs w:val="24"/>
              </w:rPr>
              <w:t xml:space="preserve">. </w:t>
            </w:r>
          </w:p>
          <w:p w14:paraId="724CC876" w14:textId="77777777" w:rsidR="004F2AF5" w:rsidRPr="00516C00"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516C00">
              <w:rPr>
                <w:rFonts w:ascii="Helvetica" w:eastAsia="Times New Roman" w:hAnsi="Helvetica" w:cs="Times New Roman"/>
                <w:sz w:val="23"/>
                <w:szCs w:val="24"/>
              </w:rPr>
              <w:fldChar w:fldCharType="begin"/>
            </w:r>
            <w:r w:rsidRPr="00516C00">
              <w:rPr>
                <w:rFonts w:ascii="Helvetica" w:eastAsia="Times New Roman" w:hAnsi="Helvetica" w:cs="Times New Roman"/>
                <w:sz w:val="23"/>
                <w:szCs w:val="24"/>
              </w:rPr>
              <w:instrText xml:space="preserve"> seq si\*roman </w:instrText>
            </w:r>
            <w:r w:rsidRPr="00516C00">
              <w:rPr>
                <w:rFonts w:ascii="Helvetica" w:eastAsia="Times New Roman" w:hAnsi="Helvetica" w:cs="Times New Roman"/>
                <w:sz w:val="23"/>
                <w:szCs w:val="24"/>
              </w:rPr>
              <w:fldChar w:fldCharType="separate"/>
            </w:r>
            <w:r w:rsidRPr="00516C00">
              <w:rPr>
                <w:rFonts w:ascii="Helvetica" w:eastAsia="Times New Roman" w:hAnsi="Helvetica" w:cs="Times New Roman"/>
                <w:noProof/>
                <w:sz w:val="23"/>
                <w:szCs w:val="24"/>
              </w:rPr>
              <w:t>ii</w:t>
            </w:r>
            <w:r w:rsidRPr="00516C00">
              <w:rPr>
                <w:rFonts w:ascii="Helvetica" w:eastAsia="Times New Roman" w:hAnsi="Helvetica" w:cs="Times New Roman"/>
                <w:sz w:val="23"/>
                <w:szCs w:val="24"/>
              </w:rPr>
              <w:fldChar w:fldCharType="end"/>
            </w:r>
            <w:r w:rsidRPr="00516C00">
              <w:rPr>
                <w:rFonts w:ascii="Helvetica" w:eastAsia="Times New Roman" w:hAnsi="Helvetica" w:cs="Times New Roman"/>
                <w:sz w:val="23"/>
                <w:szCs w:val="24"/>
              </w:rPr>
              <w:t>)</w:t>
            </w:r>
            <w:r w:rsidRPr="00516C00">
              <w:rPr>
                <w:rFonts w:ascii="Helvetica" w:eastAsia="Times New Roman" w:hAnsi="Helvetica" w:cs="Times New Roman"/>
                <w:sz w:val="23"/>
                <w:szCs w:val="24"/>
              </w:rPr>
              <w:tab/>
              <w:t xml:space="preserve">For earthwork/granular fill in </w:t>
            </w:r>
            <w:proofErr w:type="spellStart"/>
            <w:r w:rsidRPr="00516C00">
              <w:rPr>
                <w:rFonts w:ascii="Helvetica" w:eastAsia="Times New Roman" w:hAnsi="Helvetica" w:cs="Times New Roman"/>
                <w:sz w:val="23"/>
                <w:szCs w:val="24"/>
              </w:rPr>
              <w:t>cu.m</w:t>
            </w:r>
            <w:proofErr w:type="spellEnd"/>
            <w:r w:rsidRPr="00516C00">
              <w:rPr>
                <w:rFonts w:ascii="Helvetica" w:eastAsia="Times New Roman" w:hAnsi="Helvetica" w:cs="Times New Roman"/>
                <w:sz w:val="23"/>
                <w:szCs w:val="24"/>
              </w:rPr>
              <w:t xml:space="preserve">. </w:t>
            </w:r>
          </w:p>
          <w:p w14:paraId="06B346AA" w14:textId="77777777" w:rsidR="004F2AF5" w:rsidRPr="00516C00"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516C00">
              <w:rPr>
                <w:rFonts w:ascii="Helvetica" w:eastAsia="Times New Roman" w:hAnsi="Helvetica" w:cs="Times New Roman"/>
                <w:sz w:val="23"/>
                <w:szCs w:val="24"/>
              </w:rPr>
              <w:fldChar w:fldCharType="begin"/>
            </w:r>
            <w:r w:rsidRPr="00516C00">
              <w:rPr>
                <w:rFonts w:ascii="Helvetica" w:eastAsia="Times New Roman" w:hAnsi="Helvetica" w:cs="Times New Roman"/>
                <w:sz w:val="23"/>
                <w:szCs w:val="24"/>
              </w:rPr>
              <w:instrText xml:space="preserve"> seq si\*roman </w:instrText>
            </w:r>
            <w:r w:rsidRPr="00516C00">
              <w:rPr>
                <w:rFonts w:ascii="Helvetica" w:eastAsia="Times New Roman" w:hAnsi="Helvetica" w:cs="Times New Roman"/>
                <w:sz w:val="23"/>
                <w:szCs w:val="24"/>
              </w:rPr>
              <w:fldChar w:fldCharType="separate"/>
            </w:r>
            <w:r w:rsidRPr="00516C00">
              <w:rPr>
                <w:rFonts w:ascii="Helvetica" w:eastAsia="Times New Roman" w:hAnsi="Helvetica" w:cs="Times New Roman"/>
                <w:noProof/>
                <w:sz w:val="23"/>
                <w:szCs w:val="24"/>
              </w:rPr>
              <w:t>iii</w:t>
            </w:r>
            <w:r w:rsidRPr="00516C00">
              <w:rPr>
                <w:rFonts w:ascii="Helvetica" w:eastAsia="Times New Roman" w:hAnsi="Helvetica" w:cs="Times New Roman"/>
                <w:sz w:val="23"/>
                <w:szCs w:val="24"/>
              </w:rPr>
              <w:fldChar w:fldCharType="end"/>
            </w:r>
            <w:r w:rsidRPr="00516C00">
              <w:rPr>
                <w:rFonts w:ascii="Helvetica" w:eastAsia="Times New Roman" w:hAnsi="Helvetica" w:cs="Times New Roman"/>
                <w:sz w:val="23"/>
                <w:szCs w:val="24"/>
              </w:rPr>
              <w:t>)</w:t>
            </w:r>
            <w:r w:rsidRPr="00516C00">
              <w:rPr>
                <w:rFonts w:ascii="Helvetica" w:eastAsia="Times New Roman" w:hAnsi="Helvetica" w:cs="Times New Roman"/>
                <w:sz w:val="23"/>
                <w:szCs w:val="24"/>
              </w:rPr>
              <w:tab/>
            </w:r>
            <w:proofErr w:type="gramStart"/>
            <w:r w:rsidRPr="00516C00">
              <w:rPr>
                <w:rFonts w:ascii="Helvetica" w:eastAsia="Times New Roman" w:hAnsi="Helvetica" w:cs="Times New Roman"/>
                <w:sz w:val="23"/>
                <w:szCs w:val="24"/>
              </w:rPr>
              <w:t>For  sub</w:t>
            </w:r>
            <w:proofErr w:type="gramEnd"/>
            <w:r w:rsidRPr="00516C00">
              <w:rPr>
                <w:rFonts w:ascii="Helvetica" w:eastAsia="Times New Roman" w:hAnsi="Helvetica" w:cs="Times New Roman"/>
                <w:sz w:val="23"/>
                <w:szCs w:val="24"/>
              </w:rPr>
              <w:t xml:space="preserve">-base, base, surfacing courses in units as for respective items </w:t>
            </w:r>
          </w:p>
          <w:p w14:paraId="26AA9B89" w14:textId="77777777" w:rsidR="004F2AF5" w:rsidRPr="00516C00"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516C00">
              <w:rPr>
                <w:rFonts w:ascii="Helvetica" w:eastAsia="Times New Roman" w:hAnsi="Helvetica" w:cs="Times New Roman"/>
                <w:sz w:val="23"/>
                <w:szCs w:val="24"/>
              </w:rPr>
              <w:fldChar w:fldCharType="begin"/>
            </w:r>
            <w:r w:rsidRPr="00516C00">
              <w:rPr>
                <w:rFonts w:ascii="Helvetica" w:eastAsia="Times New Roman" w:hAnsi="Helvetica" w:cs="Times New Roman"/>
                <w:sz w:val="23"/>
                <w:szCs w:val="24"/>
              </w:rPr>
              <w:instrText xml:space="preserve"> seq si\*roman </w:instrText>
            </w:r>
            <w:r w:rsidRPr="00516C00">
              <w:rPr>
                <w:rFonts w:ascii="Helvetica" w:eastAsia="Times New Roman" w:hAnsi="Helvetica" w:cs="Times New Roman"/>
                <w:sz w:val="23"/>
                <w:szCs w:val="24"/>
              </w:rPr>
              <w:fldChar w:fldCharType="separate"/>
            </w:r>
            <w:r w:rsidRPr="00516C00">
              <w:rPr>
                <w:rFonts w:ascii="Helvetica" w:eastAsia="Times New Roman" w:hAnsi="Helvetica" w:cs="Times New Roman"/>
                <w:noProof/>
                <w:sz w:val="23"/>
                <w:szCs w:val="24"/>
              </w:rPr>
              <w:t>iv</w:t>
            </w:r>
            <w:r w:rsidRPr="00516C00">
              <w:rPr>
                <w:rFonts w:ascii="Helvetica" w:eastAsia="Times New Roman" w:hAnsi="Helvetica" w:cs="Times New Roman"/>
                <w:sz w:val="23"/>
                <w:szCs w:val="24"/>
              </w:rPr>
              <w:fldChar w:fldCharType="end"/>
            </w:r>
            <w:r w:rsidRPr="00516C00">
              <w:rPr>
                <w:rFonts w:ascii="Helvetica" w:eastAsia="Times New Roman" w:hAnsi="Helvetica" w:cs="Times New Roman"/>
                <w:sz w:val="23"/>
                <w:szCs w:val="24"/>
              </w:rPr>
              <w:t>)</w:t>
            </w:r>
            <w:r w:rsidRPr="00516C00">
              <w:rPr>
                <w:rFonts w:ascii="Helvetica" w:eastAsia="Times New Roman" w:hAnsi="Helvetica" w:cs="Times New Roman"/>
                <w:sz w:val="23"/>
                <w:szCs w:val="24"/>
              </w:rPr>
              <w:tab/>
              <w:t xml:space="preserve">For </w:t>
            </w:r>
            <w:proofErr w:type="spellStart"/>
            <w:r w:rsidRPr="00516C00">
              <w:rPr>
                <w:rFonts w:ascii="Helvetica" w:eastAsia="Times New Roman" w:hAnsi="Helvetica" w:cs="Times New Roman"/>
                <w:sz w:val="23"/>
                <w:szCs w:val="24"/>
              </w:rPr>
              <w:t>kerb</w:t>
            </w:r>
            <w:proofErr w:type="spellEnd"/>
            <w:r w:rsidRPr="00516C00">
              <w:rPr>
                <w:rFonts w:ascii="Helvetica" w:eastAsia="Times New Roman" w:hAnsi="Helvetica" w:cs="Times New Roman"/>
                <w:sz w:val="23"/>
                <w:szCs w:val="24"/>
              </w:rPr>
              <w:t xml:space="preserve"> in running </w:t>
            </w:r>
            <w:proofErr w:type="spellStart"/>
            <w:r w:rsidRPr="00516C00">
              <w:rPr>
                <w:rFonts w:ascii="Helvetica" w:eastAsia="Times New Roman" w:hAnsi="Helvetica" w:cs="Times New Roman"/>
                <w:sz w:val="23"/>
                <w:szCs w:val="24"/>
              </w:rPr>
              <w:t>metre</w:t>
            </w:r>
            <w:proofErr w:type="spellEnd"/>
            <w:r w:rsidRPr="00516C00">
              <w:rPr>
                <w:rFonts w:ascii="Helvetica" w:eastAsia="Times New Roman" w:hAnsi="Helvetica" w:cs="Times New Roman"/>
                <w:sz w:val="23"/>
                <w:szCs w:val="24"/>
              </w:rPr>
              <w:t xml:space="preserve">; length of </w:t>
            </w:r>
            <w:proofErr w:type="spellStart"/>
            <w:r w:rsidRPr="00516C00">
              <w:rPr>
                <w:rFonts w:ascii="Helvetica" w:eastAsia="Times New Roman" w:hAnsi="Helvetica" w:cs="Times New Roman"/>
                <w:sz w:val="23"/>
                <w:szCs w:val="24"/>
              </w:rPr>
              <w:t>kerb</w:t>
            </w:r>
            <w:proofErr w:type="spellEnd"/>
            <w:r w:rsidRPr="00516C00">
              <w:rPr>
                <w:rFonts w:ascii="Helvetica" w:eastAsia="Times New Roman" w:hAnsi="Helvetica" w:cs="Times New Roman"/>
                <w:sz w:val="23"/>
                <w:szCs w:val="24"/>
              </w:rPr>
              <w:t xml:space="preserve"> for median shall be measured for each side separately.</w:t>
            </w:r>
          </w:p>
          <w:p w14:paraId="7A1D9DF3" w14:textId="77777777" w:rsidR="004F2AF5" w:rsidRPr="00516C00"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516C00">
              <w:rPr>
                <w:rFonts w:ascii="Helvetica" w:eastAsia="Times New Roman" w:hAnsi="Helvetica" w:cs="Times New Roman"/>
                <w:sz w:val="23"/>
                <w:szCs w:val="24"/>
              </w:rPr>
              <w:t>vi)</w:t>
            </w:r>
            <w:r w:rsidRPr="00516C00">
              <w:rPr>
                <w:rFonts w:ascii="Helvetica" w:eastAsia="Times New Roman" w:hAnsi="Helvetica" w:cs="Times New Roman"/>
                <w:sz w:val="23"/>
                <w:szCs w:val="24"/>
              </w:rPr>
              <w:tab/>
              <w:t xml:space="preserve">For turfing, shrubs and tile/slab finish in </w:t>
            </w:r>
            <w:proofErr w:type="spellStart"/>
            <w:r w:rsidRPr="00516C00">
              <w:rPr>
                <w:rFonts w:ascii="Helvetica" w:eastAsia="Times New Roman" w:hAnsi="Helvetica" w:cs="Times New Roman"/>
                <w:sz w:val="23"/>
                <w:szCs w:val="24"/>
              </w:rPr>
              <w:t>sq.m</w:t>
            </w:r>
            <w:proofErr w:type="spellEnd"/>
            <w:r w:rsidRPr="00516C00">
              <w:rPr>
                <w:rFonts w:ascii="Helvetica" w:eastAsia="Times New Roman" w:hAnsi="Helvetica" w:cs="Times New Roman"/>
                <w:sz w:val="23"/>
                <w:szCs w:val="24"/>
              </w:rPr>
              <w:t xml:space="preserve">. </w:t>
            </w:r>
          </w:p>
          <w:p w14:paraId="5D41628B" w14:textId="77777777" w:rsidR="004F2AF5"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516C00">
              <w:rPr>
                <w:rFonts w:ascii="Helvetica" w:eastAsia="Times New Roman" w:hAnsi="Helvetica" w:cs="Times New Roman"/>
                <w:sz w:val="23"/>
                <w:szCs w:val="24"/>
              </w:rPr>
              <w:fldChar w:fldCharType="begin"/>
            </w:r>
            <w:r w:rsidRPr="00516C00">
              <w:rPr>
                <w:rFonts w:ascii="Helvetica" w:eastAsia="Times New Roman" w:hAnsi="Helvetica" w:cs="Times New Roman"/>
                <w:sz w:val="23"/>
                <w:szCs w:val="24"/>
              </w:rPr>
              <w:instrText xml:space="preserve"> seq si\*roman </w:instrText>
            </w:r>
            <w:r w:rsidRPr="00516C00">
              <w:rPr>
                <w:rFonts w:ascii="Helvetica" w:eastAsia="Times New Roman" w:hAnsi="Helvetica" w:cs="Times New Roman"/>
                <w:sz w:val="23"/>
                <w:szCs w:val="24"/>
              </w:rPr>
              <w:fldChar w:fldCharType="separate"/>
            </w:r>
            <w:r w:rsidRPr="00516C00">
              <w:rPr>
                <w:rFonts w:ascii="Helvetica" w:eastAsia="Times New Roman" w:hAnsi="Helvetica" w:cs="Times New Roman"/>
                <w:noProof/>
                <w:sz w:val="23"/>
                <w:szCs w:val="24"/>
              </w:rPr>
              <w:t>vi</w:t>
            </w:r>
            <w:r w:rsidRPr="00516C00">
              <w:rPr>
                <w:rFonts w:ascii="Helvetica" w:eastAsia="Times New Roman" w:hAnsi="Helvetica" w:cs="Times New Roman"/>
                <w:sz w:val="23"/>
                <w:szCs w:val="24"/>
              </w:rPr>
              <w:fldChar w:fldCharType="end"/>
            </w:r>
            <w:r w:rsidRPr="00516C00">
              <w:rPr>
                <w:rFonts w:ascii="Helvetica" w:eastAsia="Times New Roman" w:hAnsi="Helvetica" w:cs="Times New Roman"/>
                <w:sz w:val="23"/>
                <w:szCs w:val="24"/>
              </w:rPr>
              <w:t>i)</w:t>
            </w:r>
            <w:r w:rsidRPr="00516C00">
              <w:rPr>
                <w:rFonts w:ascii="Helvetica" w:eastAsia="Times New Roman" w:hAnsi="Helvetica" w:cs="Times New Roman"/>
                <w:sz w:val="23"/>
                <w:szCs w:val="24"/>
              </w:rPr>
              <w:tab/>
              <w:t xml:space="preserve">For brick/stone block edging in running </w:t>
            </w:r>
            <w:proofErr w:type="spellStart"/>
            <w:r w:rsidRPr="00516C00">
              <w:rPr>
                <w:rFonts w:ascii="Helvetica" w:eastAsia="Times New Roman" w:hAnsi="Helvetica" w:cs="Times New Roman"/>
                <w:sz w:val="23"/>
                <w:szCs w:val="24"/>
              </w:rPr>
              <w:t>metre</w:t>
            </w:r>
            <w:proofErr w:type="spellEnd"/>
            <w:r w:rsidRPr="00516C00">
              <w:rPr>
                <w:rFonts w:ascii="Helvetica" w:eastAsia="Times New Roman" w:hAnsi="Helvetica" w:cs="Times New Roman"/>
                <w:sz w:val="23"/>
                <w:szCs w:val="24"/>
              </w:rPr>
              <w:t>, the length for brick/ stone block edging for median edging shall be measured for each side separately.</w:t>
            </w:r>
          </w:p>
          <w:p w14:paraId="766841EC" w14:textId="77777777" w:rsidR="004F2AF5" w:rsidRPr="00516C00"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516C00">
              <w:rPr>
                <w:rFonts w:ascii="Helvetica" w:eastAsia="Times New Roman" w:hAnsi="Helvetica" w:cs="Times New Roman"/>
                <w:b/>
                <w:bCs/>
                <w:iCs/>
                <w:sz w:val="23"/>
                <w:szCs w:val="23"/>
              </w:rPr>
              <w:lastRenderedPageBreak/>
              <w:t xml:space="preserve">408.7 Rate </w:t>
            </w:r>
          </w:p>
          <w:p w14:paraId="18B5F864"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Contract unit rate for shoulder (hard/paved/earthen with brick or stone block edging), island and median construction shall be payment in full for carrying out the required operations including full compensation for all components listed in Clause 401.7 (i) to (v) as applicable. The rate for brick/stone block edging shall include the cost of sand cushion.</w:t>
            </w:r>
          </w:p>
          <w:p w14:paraId="1806DF56" w14:textId="77777777" w:rsidR="004F2AF5" w:rsidRPr="00BA20A9" w:rsidRDefault="004F2AF5" w:rsidP="00526C19">
            <w:pPr>
              <w:keepLines/>
              <w:tabs>
                <w:tab w:val="num" w:pos="648"/>
              </w:tabs>
              <w:spacing w:before="360" w:after="360" w:line="400" w:lineRule="atLeast"/>
              <w:ind w:left="648" w:hanging="648"/>
              <w:outlineLvl w:val="0"/>
              <w:rPr>
                <w:rFonts w:ascii="Helvetica" w:eastAsia="Times New Roman" w:hAnsi="Helvetica" w:cs="Times New Roman"/>
                <w:b/>
                <w:bCs/>
                <w:caps/>
                <w:kern w:val="32"/>
                <w:sz w:val="26"/>
                <w:szCs w:val="32"/>
              </w:rPr>
            </w:pPr>
            <w:r w:rsidRPr="00BA20A9">
              <w:rPr>
                <w:rFonts w:ascii="Helvetica" w:eastAsia="Times New Roman" w:hAnsi="Helvetica" w:cs="Times New Roman"/>
                <w:b/>
                <w:bCs/>
                <w:iCs/>
                <w:sz w:val="23"/>
                <w:szCs w:val="23"/>
              </w:rPr>
              <w:t xml:space="preserve">409 </w:t>
            </w:r>
            <w:r w:rsidRPr="00BA20A9">
              <w:rPr>
                <w:rFonts w:ascii="Helvetica" w:eastAsia="Times New Roman" w:hAnsi="Helvetica" w:cs="Times New Roman"/>
                <w:b/>
                <w:bCs/>
                <w:caps/>
                <w:kern w:val="32"/>
                <w:sz w:val="26"/>
                <w:szCs w:val="32"/>
              </w:rPr>
              <w:t>CEMENT CONCRETE KERB AND KERB WITH CHANNEL</w:t>
            </w:r>
          </w:p>
          <w:p w14:paraId="5AB292E6"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409.1 Scope</w:t>
            </w:r>
          </w:p>
          <w:p w14:paraId="0FBA654A"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This work shall consist of constructing cement concrete </w:t>
            </w:r>
            <w:proofErr w:type="spellStart"/>
            <w:r w:rsidRPr="00BA20A9">
              <w:rPr>
                <w:rFonts w:ascii="Helvetica" w:eastAsia="Times New Roman" w:hAnsi="Helvetica" w:cs="Times New Roman"/>
                <w:sz w:val="23"/>
                <w:szCs w:val="24"/>
              </w:rPr>
              <w:t>kerbs</w:t>
            </w:r>
            <w:proofErr w:type="spellEnd"/>
            <w:r w:rsidRPr="00BA20A9">
              <w:rPr>
                <w:rFonts w:ascii="Helvetica" w:eastAsia="Times New Roman" w:hAnsi="Helvetica" w:cs="Times New Roman"/>
                <w:sz w:val="23"/>
                <w:szCs w:val="24"/>
              </w:rPr>
              <w:t xml:space="preserve"> and </w:t>
            </w:r>
            <w:proofErr w:type="spellStart"/>
            <w:r w:rsidRPr="00BA20A9">
              <w:rPr>
                <w:rFonts w:ascii="Helvetica" w:eastAsia="Times New Roman" w:hAnsi="Helvetica" w:cs="Times New Roman"/>
                <w:sz w:val="23"/>
                <w:szCs w:val="24"/>
              </w:rPr>
              <w:t>kerbs</w:t>
            </w:r>
            <w:proofErr w:type="spellEnd"/>
            <w:r w:rsidRPr="00BA20A9">
              <w:rPr>
                <w:rFonts w:ascii="Helvetica" w:eastAsia="Times New Roman" w:hAnsi="Helvetica" w:cs="Times New Roman"/>
                <w:sz w:val="23"/>
                <w:szCs w:val="24"/>
              </w:rPr>
              <w:t xml:space="preserve"> with channel in the central median and/or along the footpaths or separators in conformity with the lines, levels and dimensions as specified in the drawings or as directed by the Engineer.</w:t>
            </w:r>
          </w:p>
          <w:p w14:paraId="7CCC724A" w14:textId="77777777" w:rsidR="004F2AF5" w:rsidRPr="00516C00"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409.2 Materials</w:t>
            </w:r>
          </w:p>
          <w:p w14:paraId="4A4979BE" w14:textId="77777777" w:rsidR="004F2AF5" w:rsidRPr="00516C00" w:rsidRDefault="004F2AF5" w:rsidP="00526C19">
            <w:pPr>
              <w:spacing w:before="360" w:after="360" w:line="280" w:lineRule="atLeast"/>
              <w:jc w:val="both"/>
              <w:rPr>
                <w:rFonts w:ascii="Helvetica" w:eastAsia="Times New Roman" w:hAnsi="Helvetica" w:cs="Times New Roman"/>
                <w:sz w:val="23"/>
                <w:szCs w:val="24"/>
              </w:rPr>
            </w:pPr>
            <w:proofErr w:type="spellStart"/>
            <w:r w:rsidRPr="00516C00">
              <w:rPr>
                <w:rFonts w:ascii="Helvetica" w:eastAsia="Times New Roman" w:hAnsi="Helvetica" w:cs="Times New Roman"/>
                <w:sz w:val="23"/>
                <w:szCs w:val="24"/>
              </w:rPr>
              <w:t>Kerbs</w:t>
            </w:r>
            <w:proofErr w:type="spellEnd"/>
            <w:r w:rsidRPr="00516C00">
              <w:rPr>
                <w:rFonts w:ascii="Helvetica" w:eastAsia="Times New Roman" w:hAnsi="Helvetica" w:cs="Times New Roman"/>
                <w:sz w:val="23"/>
                <w:szCs w:val="24"/>
              </w:rPr>
              <w:t xml:space="preserve"> and </w:t>
            </w:r>
            <w:proofErr w:type="spellStart"/>
            <w:r w:rsidRPr="00516C00">
              <w:rPr>
                <w:rFonts w:ascii="Helvetica" w:eastAsia="Times New Roman" w:hAnsi="Helvetica" w:cs="Times New Roman"/>
                <w:sz w:val="23"/>
                <w:szCs w:val="24"/>
              </w:rPr>
              <w:t>kerb</w:t>
            </w:r>
            <w:proofErr w:type="spellEnd"/>
            <w:r w:rsidRPr="00516C00">
              <w:rPr>
                <w:rFonts w:ascii="Helvetica" w:eastAsia="Times New Roman" w:hAnsi="Helvetica" w:cs="Times New Roman"/>
                <w:sz w:val="23"/>
                <w:szCs w:val="24"/>
              </w:rPr>
              <w:t xml:space="preserve"> with channel shall be provided in cement concrete of Grade M-20 in accordance with Section 1700 of these Specifications.</w:t>
            </w:r>
          </w:p>
          <w:p w14:paraId="7FD04769" w14:textId="77777777" w:rsidR="004F2AF5" w:rsidRPr="00516C00"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516C00">
              <w:rPr>
                <w:rFonts w:ascii="Helvetica" w:eastAsia="Times New Roman" w:hAnsi="Helvetica" w:cs="Times New Roman"/>
                <w:b/>
                <w:bCs/>
                <w:iCs/>
                <w:sz w:val="23"/>
                <w:szCs w:val="23"/>
              </w:rPr>
              <w:t>409.3 Type of Construction</w:t>
            </w:r>
          </w:p>
          <w:p w14:paraId="74507BBB"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516C00">
              <w:rPr>
                <w:rFonts w:ascii="Helvetica" w:eastAsia="Times New Roman" w:hAnsi="Helvetica" w:cs="Times New Roman"/>
                <w:sz w:val="23"/>
                <w:szCs w:val="24"/>
              </w:rPr>
              <w:lastRenderedPageBreak/>
              <w:t xml:space="preserve">These shall be cast-in-situ construction with suitable </w:t>
            </w:r>
            <w:proofErr w:type="spellStart"/>
            <w:r w:rsidRPr="00516C00">
              <w:rPr>
                <w:rFonts w:ascii="Helvetica" w:eastAsia="Times New Roman" w:hAnsi="Helvetica" w:cs="Times New Roman"/>
                <w:sz w:val="23"/>
                <w:szCs w:val="24"/>
              </w:rPr>
              <w:t>kerb</w:t>
            </w:r>
            <w:proofErr w:type="spellEnd"/>
            <w:r w:rsidRPr="00516C00">
              <w:rPr>
                <w:rFonts w:ascii="Helvetica" w:eastAsia="Times New Roman" w:hAnsi="Helvetica" w:cs="Times New Roman"/>
                <w:sz w:val="23"/>
                <w:szCs w:val="24"/>
              </w:rPr>
              <w:t xml:space="preserve"> casting machine in all situations except at locations where continuous casting with equipment is not practicable. In those locations precast concrete blocks shall be used.</w:t>
            </w:r>
          </w:p>
          <w:p w14:paraId="4EA7A70C"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409.4 Equipment</w:t>
            </w:r>
          </w:p>
          <w:p w14:paraId="10C069C7"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A continuous </w:t>
            </w:r>
            <w:proofErr w:type="spellStart"/>
            <w:r w:rsidRPr="00BA20A9">
              <w:rPr>
                <w:rFonts w:ascii="Helvetica" w:eastAsia="Times New Roman" w:hAnsi="Helvetica" w:cs="Times New Roman"/>
                <w:sz w:val="23"/>
                <w:szCs w:val="24"/>
              </w:rPr>
              <w:t>kerb</w:t>
            </w:r>
            <w:proofErr w:type="spellEnd"/>
            <w:r w:rsidRPr="00BA20A9">
              <w:rPr>
                <w:rFonts w:ascii="Helvetica" w:eastAsia="Times New Roman" w:hAnsi="Helvetica" w:cs="Times New Roman"/>
                <w:sz w:val="23"/>
                <w:szCs w:val="24"/>
              </w:rPr>
              <w:t xml:space="preserve"> casting equipment of adequate capacity and controls, capable of laying the </w:t>
            </w:r>
            <w:proofErr w:type="spellStart"/>
            <w:r w:rsidRPr="00BA20A9">
              <w:rPr>
                <w:rFonts w:ascii="Helvetica" w:eastAsia="Times New Roman" w:hAnsi="Helvetica" w:cs="Times New Roman"/>
                <w:sz w:val="23"/>
                <w:szCs w:val="24"/>
              </w:rPr>
              <w:t>kerbs</w:t>
            </w:r>
            <w:proofErr w:type="spellEnd"/>
            <w:r w:rsidRPr="00BA20A9">
              <w:rPr>
                <w:rFonts w:ascii="Helvetica" w:eastAsia="Times New Roman" w:hAnsi="Helvetica" w:cs="Times New Roman"/>
                <w:sz w:val="23"/>
                <w:szCs w:val="24"/>
              </w:rPr>
              <w:t xml:space="preserve"> in required cross-sections and producing a well-compacted mass of concrete free of voids and honeycombs, shall be used.</w:t>
            </w:r>
          </w:p>
          <w:p w14:paraId="40A6B8C8"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409.5 Construction Operations</w:t>
            </w:r>
          </w:p>
          <w:p w14:paraId="570BA10E" w14:textId="77777777" w:rsidR="004F2AF5" w:rsidRPr="00841823"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409.5.1 </w:t>
            </w:r>
            <w:proofErr w:type="spellStart"/>
            <w:r w:rsidRPr="00BA20A9">
              <w:rPr>
                <w:rFonts w:ascii="Helvetica" w:eastAsia="Times New Roman" w:hAnsi="Helvetica" w:cs="Times New Roman"/>
                <w:bCs/>
                <w:sz w:val="23"/>
                <w:szCs w:val="26"/>
              </w:rPr>
              <w:t>Kerb</w:t>
            </w:r>
            <w:proofErr w:type="spellEnd"/>
            <w:r w:rsidRPr="00BA20A9">
              <w:rPr>
                <w:rFonts w:ascii="Helvetica" w:eastAsia="Times New Roman" w:hAnsi="Helvetica" w:cs="Times New Roman"/>
                <w:bCs/>
                <w:sz w:val="23"/>
                <w:szCs w:val="26"/>
              </w:rPr>
              <w:t xml:space="preserve"> shall be laid on firm foundation of minimum 150 mm thickness of cement concrete </w:t>
            </w:r>
            <w:r w:rsidRPr="00841823">
              <w:rPr>
                <w:rFonts w:ascii="Helvetica" w:eastAsia="Times New Roman" w:hAnsi="Helvetica" w:cs="Times New Roman"/>
                <w:bCs/>
                <w:sz w:val="23"/>
                <w:szCs w:val="26"/>
              </w:rPr>
              <w:t xml:space="preserve">of M 15 grade cast in-situ or on extended width of pavement. The foundation shall have a projection of 50 mm beyond the </w:t>
            </w:r>
            <w:proofErr w:type="spellStart"/>
            <w:r w:rsidRPr="00841823">
              <w:rPr>
                <w:rFonts w:ascii="Helvetica" w:eastAsia="Times New Roman" w:hAnsi="Helvetica" w:cs="Times New Roman"/>
                <w:bCs/>
                <w:sz w:val="23"/>
                <w:szCs w:val="26"/>
              </w:rPr>
              <w:t>kerb</w:t>
            </w:r>
            <w:proofErr w:type="spellEnd"/>
            <w:r w:rsidRPr="00841823">
              <w:rPr>
                <w:rFonts w:ascii="Helvetica" w:eastAsia="Times New Roman" w:hAnsi="Helvetica" w:cs="Times New Roman"/>
                <w:bCs/>
                <w:sz w:val="23"/>
                <w:szCs w:val="26"/>
              </w:rPr>
              <w:t xml:space="preserve"> stone. Before laying the foundation of lean concrete, the base shall be leveled and slightly watered to make it damp.</w:t>
            </w:r>
          </w:p>
          <w:p w14:paraId="742E6C1A" w14:textId="77777777" w:rsidR="004F2AF5" w:rsidRPr="00841823"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41823">
              <w:rPr>
                <w:rFonts w:ascii="Helvetica" w:eastAsia="Times New Roman" w:hAnsi="Helvetica" w:cs="Times New Roman"/>
                <w:b/>
                <w:bCs/>
                <w:iCs/>
                <w:sz w:val="23"/>
                <w:szCs w:val="23"/>
              </w:rPr>
              <w:t xml:space="preserve">409.5.2 </w:t>
            </w:r>
            <w:r w:rsidRPr="00841823">
              <w:rPr>
                <w:rFonts w:ascii="Helvetica" w:eastAsia="Times New Roman" w:hAnsi="Helvetica" w:cs="Times New Roman"/>
                <w:bCs/>
                <w:sz w:val="23"/>
                <w:szCs w:val="26"/>
              </w:rPr>
              <w:t xml:space="preserve">In the median portions in the straight reaches, the </w:t>
            </w:r>
            <w:proofErr w:type="spellStart"/>
            <w:r w:rsidRPr="00841823">
              <w:rPr>
                <w:rFonts w:ascii="Helvetica" w:eastAsia="Times New Roman" w:hAnsi="Helvetica" w:cs="Times New Roman"/>
                <w:bCs/>
                <w:sz w:val="23"/>
                <w:szCs w:val="26"/>
              </w:rPr>
              <w:t>kerb</w:t>
            </w:r>
            <w:proofErr w:type="spellEnd"/>
            <w:r w:rsidRPr="00841823">
              <w:rPr>
                <w:rFonts w:ascii="Helvetica" w:eastAsia="Times New Roman" w:hAnsi="Helvetica" w:cs="Times New Roman"/>
                <w:bCs/>
                <w:sz w:val="23"/>
                <w:szCs w:val="26"/>
              </w:rPr>
              <w:t xml:space="preserve"> shall be cast in continuous lengths. In the portions where footpath is provided and/or the slope of the carriageway is towards median (as in case of superelevated portion), there shall be sufficient gap/recess left in the </w:t>
            </w:r>
            <w:proofErr w:type="spellStart"/>
            <w:r w:rsidRPr="00841823">
              <w:rPr>
                <w:rFonts w:ascii="Helvetica" w:eastAsia="Times New Roman" w:hAnsi="Helvetica" w:cs="Times New Roman"/>
                <w:bCs/>
                <w:sz w:val="23"/>
                <w:szCs w:val="26"/>
              </w:rPr>
              <w:t>kerb</w:t>
            </w:r>
            <w:proofErr w:type="spellEnd"/>
            <w:r w:rsidRPr="00841823">
              <w:rPr>
                <w:rFonts w:ascii="Helvetica" w:eastAsia="Times New Roman" w:hAnsi="Helvetica" w:cs="Times New Roman"/>
                <w:bCs/>
                <w:sz w:val="23"/>
                <w:szCs w:val="26"/>
              </w:rPr>
              <w:t xml:space="preserve"> to facilitate drainage openings. </w:t>
            </w:r>
          </w:p>
          <w:p w14:paraId="33F60F5E" w14:textId="77777777" w:rsidR="004F2AF5" w:rsidRPr="00841823"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41823">
              <w:rPr>
                <w:rFonts w:ascii="Helvetica" w:eastAsia="Times New Roman" w:hAnsi="Helvetica" w:cs="Times New Roman"/>
                <w:b/>
                <w:bCs/>
                <w:iCs/>
                <w:sz w:val="23"/>
                <w:szCs w:val="23"/>
              </w:rPr>
              <w:t xml:space="preserve">409.5.3 </w:t>
            </w:r>
            <w:r w:rsidRPr="00841823">
              <w:rPr>
                <w:rFonts w:ascii="Helvetica" w:eastAsia="Times New Roman" w:hAnsi="Helvetica" w:cs="Times New Roman"/>
                <w:bCs/>
                <w:sz w:val="23"/>
                <w:szCs w:val="26"/>
              </w:rPr>
              <w:t xml:space="preserve">After laying the </w:t>
            </w:r>
            <w:proofErr w:type="spellStart"/>
            <w:r w:rsidRPr="00841823">
              <w:rPr>
                <w:rFonts w:ascii="Helvetica" w:eastAsia="Times New Roman" w:hAnsi="Helvetica" w:cs="Times New Roman"/>
                <w:bCs/>
                <w:sz w:val="23"/>
                <w:szCs w:val="26"/>
              </w:rPr>
              <w:t>kerbs</w:t>
            </w:r>
            <w:proofErr w:type="spellEnd"/>
            <w:r w:rsidRPr="00841823">
              <w:rPr>
                <w:rFonts w:ascii="Helvetica" w:eastAsia="Times New Roman" w:hAnsi="Helvetica" w:cs="Times New Roman"/>
                <w:bCs/>
                <w:sz w:val="23"/>
                <w:szCs w:val="26"/>
              </w:rPr>
              <w:t xml:space="preserve"> and just prior to hardening of the concrete, saw cut grooves shall be provided at 5 m </w:t>
            </w:r>
            <w:r w:rsidRPr="00841823">
              <w:rPr>
                <w:rFonts w:ascii="Helvetica" w:eastAsia="Times New Roman" w:hAnsi="Helvetica" w:cs="Times New Roman"/>
                <w:bCs/>
                <w:sz w:val="23"/>
                <w:szCs w:val="26"/>
              </w:rPr>
              <w:lastRenderedPageBreak/>
              <w:t xml:space="preserve">intervals up to finished road level or as specified by the Engineer. </w:t>
            </w:r>
          </w:p>
          <w:p w14:paraId="01B84E9C" w14:textId="77777777" w:rsidR="004F2AF5" w:rsidRPr="00841823"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841823">
              <w:rPr>
                <w:rFonts w:ascii="Helvetica" w:eastAsia="Times New Roman" w:hAnsi="Helvetica" w:cs="Times New Roman"/>
                <w:b/>
                <w:bCs/>
                <w:iCs/>
                <w:sz w:val="23"/>
                <w:szCs w:val="23"/>
              </w:rPr>
              <w:t xml:space="preserve">409.5.4 </w:t>
            </w:r>
            <w:proofErr w:type="spellStart"/>
            <w:r w:rsidRPr="00841823">
              <w:rPr>
                <w:rFonts w:ascii="Helvetica" w:eastAsia="Times New Roman" w:hAnsi="Helvetica" w:cs="Times New Roman"/>
                <w:bCs/>
                <w:sz w:val="23"/>
                <w:szCs w:val="26"/>
              </w:rPr>
              <w:t>Kerbs</w:t>
            </w:r>
            <w:proofErr w:type="spellEnd"/>
            <w:r w:rsidRPr="00841823">
              <w:rPr>
                <w:rFonts w:ascii="Helvetica" w:eastAsia="Times New Roman" w:hAnsi="Helvetica" w:cs="Times New Roman"/>
                <w:bCs/>
                <w:sz w:val="23"/>
                <w:szCs w:val="26"/>
              </w:rPr>
              <w:t xml:space="preserve"> on the drainage ends such as along the footpath or the median in superelevated portions, shall be cast with monolithic concrete channels as indicated in drawings. The slope of the channel towards drainage pipes shall be ensured for efficient drainage of the road surface. </w:t>
            </w:r>
          </w:p>
          <w:p w14:paraId="16AC78C3"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409.5.5 </w:t>
            </w:r>
            <w:r w:rsidRPr="00BA20A9">
              <w:rPr>
                <w:rFonts w:ascii="Helvetica" w:eastAsia="Times New Roman" w:hAnsi="Helvetica" w:cs="Times New Roman"/>
                <w:bCs/>
                <w:sz w:val="23"/>
                <w:szCs w:val="26"/>
              </w:rPr>
              <w:t xml:space="preserve">Vertical and horizontal tolerances with respect to true line and level shall be </w:t>
            </w:r>
            <w:r w:rsidRPr="00BA20A9">
              <w:rPr>
                <w:rFonts w:ascii="Helvetica" w:eastAsia="Times New Roman" w:hAnsi="Helvetica" w:cs="Helvetica"/>
                <w:bCs/>
                <w:sz w:val="23"/>
                <w:szCs w:val="26"/>
              </w:rPr>
              <w:t>±</w:t>
            </w:r>
            <w:r w:rsidRPr="00BA20A9">
              <w:rPr>
                <w:rFonts w:ascii="Helvetica" w:eastAsia="Times New Roman" w:hAnsi="Helvetica" w:cs="Times New Roman"/>
                <w:bCs/>
                <w:sz w:val="23"/>
                <w:szCs w:val="26"/>
              </w:rPr>
              <w:t xml:space="preserve">6 mm. </w:t>
            </w:r>
          </w:p>
          <w:p w14:paraId="71A18C42"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409.6 Measurements for Payment</w:t>
            </w:r>
          </w:p>
          <w:p w14:paraId="5D8EB264"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Cement concrete </w:t>
            </w:r>
            <w:proofErr w:type="spellStart"/>
            <w:r w:rsidRPr="00BA20A9">
              <w:rPr>
                <w:rFonts w:ascii="Helvetica" w:eastAsia="Times New Roman" w:hAnsi="Helvetica" w:cs="Times New Roman"/>
                <w:sz w:val="23"/>
                <w:szCs w:val="24"/>
              </w:rPr>
              <w:t>kerb</w:t>
            </w:r>
            <w:proofErr w:type="spellEnd"/>
            <w:r w:rsidRPr="00BA20A9">
              <w:rPr>
                <w:rFonts w:ascii="Helvetica" w:eastAsia="Times New Roman" w:hAnsi="Helvetica" w:cs="Times New Roman"/>
                <w:sz w:val="23"/>
                <w:szCs w:val="24"/>
              </w:rPr>
              <w:t>/</w:t>
            </w:r>
            <w:proofErr w:type="spellStart"/>
            <w:r w:rsidRPr="00BA20A9">
              <w:rPr>
                <w:rFonts w:ascii="Helvetica" w:eastAsia="Times New Roman" w:hAnsi="Helvetica" w:cs="Times New Roman"/>
                <w:sz w:val="23"/>
                <w:szCs w:val="24"/>
              </w:rPr>
              <w:t>kerb</w:t>
            </w:r>
            <w:proofErr w:type="spellEnd"/>
            <w:r w:rsidRPr="00BA20A9">
              <w:rPr>
                <w:rFonts w:ascii="Helvetica" w:eastAsia="Times New Roman" w:hAnsi="Helvetica" w:cs="Times New Roman"/>
                <w:sz w:val="23"/>
                <w:szCs w:val="24"/>
              </w:rPr>
              <w:t xml:space="preserve"> with channel including foundation shall be measured in linear </w:t>
            </w:r>
            <w:proofErr w:type="spellStart"/>
            <w:r w:rsidRPr="00BA20A9">
              <w:rPr>
                <w:rFonts w:ascii="Helvetica" w:eastAsia="Times New Roman" w:hAnsi="Helvetica" w:cs="Times New Roman"/>
                <w:sz w:val="23"/>
                <w:szCs w:val="24"/>
              </w:rPr>
              <w:t>metre</w:t>
            </w:r>
            <w:proofErr w:type="spellEnd"/>
            <w:r w:rsidRPr="00BA20A9">
              <w:rPr>
                <w:rFonts w:ascii="Helvetica" w:eastAsia="Times New Roman" w:hAnsi="Helvetica" w:cs="Times New Roman"/>
                <w:sz w:val="23"/>
                <w:szCs w:val="24"/>
              </w:rPr>
              <w:t xml:space="preserve"> for the complete item of work.</w:t>
            </w:r>
          </w:p>
          <w:p w14:paraId="465E8E41"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409.7 Rate</w:t>
            </w:r>
          </w:p>
          <w:p w14:paraId="34842AFB"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The Contract unit rates for cement concrete </w:t>
            </w:r>
            <w:proofErr w:type="spellStart"/>
            <w:r w:rsidRPr="00BA20A9">
              <w:rPr>
                <w:rFonts w:ascii="Helvetica" w:eastAsia="Times New Roman" w:hAnsi="Helvetica" w:cs="Times New Roman"/>
                <w:sz w:val="23"/>
                <w:szCs w:val="24"/>
              </w:rPr>
              <w:t>kerb</w:t>
            </w:r>
            <w:proofErr w:type="spellEnd"/>
            <w:r w:rsidRPr="00BA20A9">
              <w:rPr>
                <w:rFonts w:ascii="Helvetica" w:eastAsia="Times New Roman" w:hAnsi="Helvetica" w:cs="Times New Roman"/>
                <w:sz w:val="23"/>
                <w:szCs w:val="24"/>
              </w:rPr>
              <w:t>/</w:t>
            </w:r>
            <w:proofErr w:type="spellStart"/>
            <w:r w:rsidRPr="00BA20A9">
              <w:rPr>
                <w:rFonts w:ascii="Helvetica" w:eastAsia="Times New Roman" w:hAnsi="Helvetica" w:cs="Times New Roman"/>
                <w:sz w:val="23"/>
                <w:szCs w:val="24"/>
              </w:rPr>
              <w:t>kerb</w:t>
            </w:r>
            <w:proofErr w:type="spellEnd"/>
            <w:r w:rsidRPr="00BA20A9">
              <w:rPr>
                <w:rFonts w:ascii="Helvetica" w:eastAsia="Times New Roman" w:hAnsi="Helvetica" w:cs="Times New Roman"/>
                <w:sz w:val="23"/>
                <w:szCs w:val="24"/>
              </w:rPr>
              <w:t xml:space="preserve"> with channel including foundation for </w:t>
            </w:r>
            <w:proofErr w:type="spellStart"/>
            <w:r w:rsidRPr="00BA20A9">
              <w:rPr>
                <w:rFonts w:ascii="Helvetica" w:eastAsia="Times New Roman" w:hAnsi="Helvetica" w:cs="Times New Roman"/>
                <w:sz w:val="23"/>
                <w:szCs w:val="24"/>
              </w:rPr>
              <w:t>kerb</w:t>
            </w:r>
            <w:proofErr w:type="spellEnd"/>
            <w:r w:rsidRPr="00BA20A9">
              <w:rPr>
                <w:rFonts w:ascii="Helvetica" w:eastAsia="Times New Roman" w:hAnsi="Helvetica" w:cs="Times New Roman"/>
                <w:sz w:val="23"/>
                <w:szCs w:val="24"/>
              </w:rPr>
              <w:t xml:space="preserve"> shall be payment in full compensation for furnishing all materials, </w:t>
            </w:r>
            <w:proofErr w:type="spellStart"/>
            <w:r w:rsidRPr="00BA20A9">
              <w:rPr>
                <w:rFonts w:ascii="Helvetica" w:eastAsia="Times New Roman" w:hAnsi="Helvetica" w:cs="Times New Roman"/>
                <w:sz w:val="23"/>
                <w:szCs w:val="24"/>
              </w:rPr>
              <w:t>labour</w:t>
            </w:r>
            <w:proofErr w:type="spellEnd"/>
            <w:r w:rsidRPr="00BA20A9">
              <w:rPr>
                <w:rFonts w:ascii="Helvetica" w:eastAsia="Times New Roman" w:hAnsi="Helvetica" w:cs="Times New Roman"/>
                <w:sz w:val="23"/>
                <w:szCs w:val="24"/>
              </w:rPr>
              <w:t>, tools, equipment for construction and other incidental cost necessary to complete the work.</w:t>
            </w:r>
          </w:p>
          <w:p w14:paraId="4D71B114" w14:textId="77777777" w:rsidR="004F2AF5" w:rsidRPr="00BA20A9" w:rsidRDefault="004F2AF5" w:rsidP="00526C19">
            <w:pPr>
              <w:keepLines/>
              <w:tabs>
                <w:tab w:val="num" w:pos="648"/>
              </w:tabs>
              <w:spacing w:before="360" w:after="360" w:line="400" w:lineRule="atLeast"/>
              <w:ind w:left="648" w:hanging="648"/>
              <w:outlineLvl w:val="0"/>
              <w:rPr>
                <w:rFonts w:ascii="Helvetica" w:eastAsia="Times New Roman" w:hAnsi="Helvetica" w:cs="Times New Roman"/>
                <w:b/>
                <w:bCs/>
                <w:caps/>
                <w:kern w:val="32"/>
                <w:sz w:val="26"/>
                <w:szCs w:val="32"/>
              </w:rPr>
            </w:pPr>
            <w:r w:rsidRPr="00BA20A9">
              <w:rPr>
                <w:rFonts w:ascii="Helvetica" w:eastAsia="Times New Roman" w:hAnsi="Helvetica" w:cs="Times New Roman"/>
                <w:b/>
                <w:bCs/>
                <w:caps/>
                <w:kern w:val="32"/>
                <w:sz w:val="26"/>
                <w:szCs w:val="32"/>
              </w:rPr>
              <w:t>410 FOOTPATHS AND SEPARATORS</w:t>
            </w:r>
          </w:p>
          <w:p w14:paraId="1DA33A90"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410.1 Scope</w:t>
            </w:r>
          </w:p>
          <w:p w14:paraId="1A0A682D"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lastRenderedPageBreak/>
              <w:t>The work shall consist of constructing footpaths and/or separators at locations as specified in the drawings or as directed by the Engineer.</w:t>
            </w:r>
          </w:p>
          <w:p w14:paraId="1C4B533A"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lines, levels and dimensions shall be as per the drawings. The scope of the work shall include provision of all drainage arrangements as shown in the drawings or as directed by the Engineer.</w:t>
            </w:r>
          </w:p>
          <w:p w14:paraId="10C4997C"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410.2 Materials </w:t>
            </w:r>
          </w:p>
          <w:p w14:paraId="6140F37A"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The footpaths and separators shall be constructed with any of the following types: </w:t>
            </w:r>
          </w:p>
          <w:p w14:paraId="13C96976"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sa\r0\h </w:instrTex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sa\*alphabetic</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a</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Cast-in-situ cement concrete of Grade M-20 as per Section 1700 of the Specifications. The minimum size of the panels shall be as specified in the drawings.</w:t>
            </w:r>
          </w:p>
          <w:p w14:paraId="30DF9B0D"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color w:val="FF0000"/>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sa\*alphabetic</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b</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Precast cement concrete blocks and interlocking blocks/tiles of grade not less than M-30 as per Section 1700 of the Specifications</w:t>
            </w:r>
            <w:r w:rsidRPr="00BA20A9">
              <w:rPr>
                <w:rFonts w:ascii="Helvetica" w:eastAsia="Times New Roman" w:hAnsi="Helvetica" w:cs="Times New Roman"/>
                <w:color w:val="FF0000"/>
                <w:sz w:val="23"/>
                <w:szCs w:val="24"/>
              </w:rPr>
              <w:t xml:space="preserve">. </w:t>
            </w:r>
            <w:r w:rsidRPr="00BA20A9">
              <w:rPr>
                <w:rFonts w:ascii="Helvetica" w:eastAsia="Times New Roman" w:hAnsi="Helvetica" w:cs="Times New Roman"/>
                <w:sz w:val="23"/>
                <w:szCs w:val="24"/>
              </w:rPr>
              <w:t>The thickness and size of the cement concrete blocks shall be as specified in the drawings</w:t>
            </w:r>
            <w:r>
              <w:rPr>
                <w:rFonts w:ascii="Helvetica" w:eastAsia="Times New Roman" w:hAnsi="Helvetica" w:cs="Times New Roman"/>
                <w:color w:val="FF0000"/>
                <w:sz w:val="23"/>
                <w:szCs w:val="24"/>
              </w:rPr>
              <w:t>.</w:t>
            </w:r>
          </w:p>
          <w:p w14:paraId="0D4C0AA2" w14:textId="77777777" w:rsidR="004F2AF5"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r w:rsidRPr="00BA20A9">
              <w:rPr>
                <w:rFonts w:ascii="Helvetica" w:eastAsia="Times New Roman" w:hAnsi="Helvetica" w:cs="Times New Roman"/>
                <w:sz w:val="23"/>
                <w:szCs w:val="24"/>
              </w:rPr>
              <w:fldChar w:fldCharType="begin"/>
            </w:r>
            <w:r w:rsidRPr="00BA20A9">
              <w:rPr>
                <w:rFonts w:ascii="Helvetica" w:eastAsia="Times New Roman" w:hAnsi="Helvetica" w:cs="Times New Roman"/>
                <w:sz w:val="23"/>
                <w:szCs w:val="24"/>
              </w:rPr>
              <w:instrText xml:space="preserve"> seq sa\*alphabetic</w:instrText>
            </w:r>
            <w:r w:rsidRPr="00BA20A9">
              <w:rPr>
                <w:rFonts w:ascii="Helvetica" w:eastAsia="Times New Roman" w:hAnsi="Helvetica" w:cs="Times New Roman"/>
                <w:sz w:val="23"/>
                <w:szCs w:val="24"/>
              </w:rPr>
              <w:fldChar w:fldCharType="separate"/>
            </w:r>
            <w:r w:rsidRPr="00BA20A9">
              <w:rPr>
                <w:rFonts w:ascii="Helvetica" w:eastAsia="Times New Roman" w:hAnsi="Helvetica" w:cs="Times New Roman"/>
                <w:noProof/>
                <w:sz w:val="23"/>
                <w:szCs w:val="24"/>
              </w:rPr>
              <w:t>c</w:t>
            </w:r>
            <w:r w:rsidRPr="00BA20A9">
              <w:rPr>
                <w:rFonts w:ascii="Helvetica" w:eastAsia="Times New Roman" w:hAnsi="Helvetica" w:cs="Times New Roman"/>
                <w:sz w:val="23"/>
                <w:szCs w:val="24"/>
              </w:rPr>
              <w:fldChar w:fldCharType="end"/>
            </w:r>
            <w:r w:rsidRPr="00BA20A9">
              <w:rPr>
                <w:rFonts w:ascii="Helvetica" w:eastAsia="Times New Roman" w:hAnsi="Helvetica" w:cs="Times New Roman"/>
                <w:sz w:val="23"/>
                <w:szCs w:val="24"/>
              </w:rPr>
              <w:t>)</w:t>
            </w:r>
            <w:r w:rsidRPr="00BA20A9">
              <w:rPr>
                <w:rFonts w:ascii="Helvetica" w:eastAsia="Times New Roman" w:hAnsi="Helvetica" w:cs="Times New Roman"/>
                <w:sz w:val="23"/>
                <w:szCs w:val="24"/>
              </w:rPr>
              <w:tab/>
              <w:t>Natural stone slab cut and dressed from stone of good and sound quality, uniform in texture, free from defects and at least equal to a sample submitted by the Contractor and approved by the Engineer</w:t>
            </w:r>
            <w:r w:rsidRPr="00BA20A9">
              <w:rPr>
                <w:rFonts w:ascii="Helvetica" w:eastAsia="Times New Roman" w:hAnsi="Helvetica" w:cs="Times New Roman"/>
                <w:color w:val="00B0F0"/>
                <w:sz w:val="23"/>
                <w:szCs w:val="24"/>
              </w:rPr>
              <w:t>.</w:t>
            </w:r>
            <w:r w:rsidRPr="00BA20A9">
              <w:rPr>
                <w:rFonts w:ascii="Helvetica" w:eastAsia="Times New Roman" w:hAnsi="Helvetica" w:cs="Times New Roman"/>
                <w:sz w:val="23"/>
                <w:szCs w:val="24"/>
              </w:rPr>
              <w:t xml:space="preserve"> The thickness and size of the natural stone slab shall be as specified in the drawings. </w:t>
            </w:r>
          </w:p>
          <w:p w14:paraId="39409236" w14:textId="77777777" w:rsidR="004F2AF5" w:rsidRPr="00BA20A9" w:rsidRDefault="004F2AF5" w:rsidP="00526C19">
            <w:pPr>
              <w:tabs>
                <w:tab w:val="left" w:pos="1260"/>
              </w:tabs>
              <w:spacing w:before="120" w:after="120" w:line="280" w:lineRule="atLeast"/>
              <w:ind w:left="1267" w:hanging="547"/>
              <w:jc w:val="both"/>
              <w:rPr>
                <w:rFonts w:ascii="Helvetica" w:eastAsia="Times New Roman" w:hAnsi="Helvetica" w:cs="Times New Roman"/>
                <w:sz w:val="23"/>
                <w:szCs w:val="24"/>
              </w:rPr>
            </w:pPr>
          </w:p>
          <w:p w14:paraId="7D3605A5"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410.3 Construction Operations </w:t>
            </w:r>
          </w:p>
          <w:p w14:paraId="1C837797"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410.3.1 </w:t>
            </w:r>
            <w:r w:rsidRPr="00BA20A9">
              <w:rPr>
                <w:rFonts w:ascii="Helvetica" w:eastAsia="Times New Roman" w:hAnsi="Helvetica" w:cs="Times New Roman"/>
                <w:bCs/>
                <w:sz w:val="23"/>
                <w:szCs w:val="26"/>
              </w:rPr>
              <w:t xml:space="preserve">Drainage pipes below the footpath originating from the </w:t>
            </w:r>
            <w:proofErr w:type="spellStart"/>
            <w:r w:rsidRPr="00BA20A9">
              <w:rPr>
                <w:rFonts w:ascii="Helvetica" w:eastAsia="Times New Roman" w:hAnsi="Helvetica" w:cs="Times New Roman"/>
                <w:bCs/>
                <w:sz w:val="23"/>
                <w:szCs w:val="26"/>
              </w:rPr>
              <w:t>kerbs</w:t>
            </w:r>
            <w:proofErr w:type="spellEnd"/>
            <w:r w:rsidRPr="00BA20A9">
              <w:rPr>
                <w:rFonts w:ascii="Helvetica" w:eastAsia="Times New Roman" w:hAnsi="Helvetica" w:cs="Times New Roman"/>
                <w:bCs/>
                <w:sz w:val="23"/>
                <w:szCs w:val="26"/>
              </w:rPr>
              <w:t xml:space="preserve"> shall be first laid in the required slope and connected to the drains/sumps/storm water drain/drainage chutes as per provisions of the drawings, or as specified.</w:t>
            </w:r>
          </w:p>
          <w:p w14:paraId="7A8F9E04"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410.3.2 </w:t>
            </w:r>
            <w:r w:rsidRPr="00BA20A9">
              <w:rPr>
                <w:rFonts w:ascii="Helvetica" w:eastAsia="Times New Roman" w:hAnsi="Helvetica" w:cs="Times New Roman"/>
                <w:bCs/>
                <w:sz w:val="23"/>
                <w:szCs w:val="26"/>
              </w:rPr>
              <w:t xml:space="preserve">Portion on back side of </w:t>
            </w:r>
            <w:proofErr w:type="spellStart"/>
            <w:r w:rsidRPr="00BA20A9">
              <w:rPr>
                <w:rFonts w:ascii="Helvetica" w:eastAsia="Times New Roman" w:hAnsi="Helvetica" w:cs="Times New Roman"/>
                <w:bCs/>
                <w:sz w:val="23"/>
                <w:szCs w:val="26"/>
              </w:rPr>
              <w:t>kerbs</w:t>
            </w:r>
            <w:proofErr w:type="spellEnd"/>
            <w:r w:rsidRPr="00BA20A9">
              <w:rPr>
                <w:rFonts w:ascii="Helvetica" w:eastAsia="Times New Roman" w:hAnsi="Helvetica" w:cs="Times New Roman"/>
                <w:bCs/>
                <w:sz w:val="23"/>
                <w:szCs w:val="26"/>
              </w:rPr>
              <w:t xml:space="preserve"> shall be filled and compacted with granular sub-base material as per Clause 401 of the Specifications in specified thickness.</w:t>
            </w:r>
          </w:p>
          <w:p w14:paraId="72ADE833"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
                <w:bCs/>
                <w:iCs/>
                <w:sz w:val="23"/>
                <w:szCs w:val="23"/>
              </w:rPr>
              <w:t xml:space="preserve">410.3.3 </w:t>
            </w:r>
            <w:r w:rsidRPr="00BA20A9">
              <w:rPr>
                <w:rFonts w:ascii="Helvetica" w:eastAsia="Times New Roman" w:hAnsi="Helvetica" w:cs="Times New Roman"/>
                <w:bCs/>
                <w:sz w:val="23"/>
                <w:szCs w:val="26"/>
              </w:rPr>
              <w:t>The base for cast-in-situ cement concrete panels/ tiles/</w:t>
            </w:r>
            <w:r w:rsidRPr="00841823">
              <w:rPr>
                <w:rFonts w:ascii="Helvetica" w:eastAsia="Times New Roman" w:hAnsi="Helvetica" w:cs="Times New Roman"/>
                <w:bCs/>
                <w:sz w:val="23"/>
                <w:szCs w:val="26"/>
              </w:rPr>
              <w:t xml:space="preserve"> nature</w:t>
            </w:r>
            <w:r w:rsidRPr="00841823">
              <w:rPr>
                <w:rFonts w:ascii="Helvetica" w:eastAsia="Times New Roman" w:hAnsi="Helvetica" w:cs="Times New Roman"/>
                <w:bCs/>
                <w:strike/>
                <w:sz w:val="23"/>
                <w:szCs w:val="26"/>
              </w:rPr>
              <w:t xml:space="preserve"> </w:t>
            </w:r>
            <w:r w:rsidRPr="00BA20A9">
              <w:rPr>
                <w:rFonts w:ascii="Helvetica" w:eastAsia="Times New Roman" w:hAnsi="Helvetica" w:cs="Times New Roman"/>
                <w:bCs/>
                <w:sz w:val="23"/>
                <w:szCs w:val="26"/>
              </w:rPr>
              <w:t xml:space="preserve">stone slab shall be prepared and finished to the required lines, levels and dimensions as indicated in the drawings. </w:t>
            </w:r>
          </w:p>
          <w:p w14:paraId="14B1EA56"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Over the prepared base, precast concrete interlocking blocks/tiles/natural stone slabs and/or cast-in- situ slab shall be set/laid as described in Clauses 410.3.4 and 410.3.5.</w:t>
            </w:r>
          </w:p>
          <w:p w14:paraId="087797D3"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410.3.4 </w:t>
            </w:r>
            <w:r w:rsidRPr="00BA20A9">
              <w:rPr>
                <w:rFonts w:ascii="Helvetica" w:eastAsia="Times New Roman" w:hAnsi="Helvetica" w:cs="Times New Roman"/>
                <w:b/>
                <w:bCs/>
                <w:sz w:val="23"/>
                <w:szCs w:val="26"/>
              </w:rPr>
              <w:t>Tiles/natural Stone Slabs</w:t>
            </w:r>
          </w:p>
          <w:p w14:paraId="6F081E11"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 xml:space="preserve">The blocks/ tiles/slabs shall be set on a layer of average 12 mm thick cement-sand mortar (1:3) laid on prepared base in such a way that there is no rocking. The gaps between the blocks/tiles/ slabs shall not be more than 12 mm and shall be filled with cement-sand mortar (1:3). </w:t>
            </w:r>
          </w:p>
          <w:p w14:paraId="257656A8"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lastRenderedPageBreak/>
              <w:t xml:space="preserve">410.3.5 </w:t>
            </w:r>
            <w:r w:rsidRPr="00BA20A9">
              <w:rPr>
                <w:rFonts w:ascii="Helvetica" w:eastAsia="Times New Roman" w:hAnsi="Helvetica" w:cs="Times New Roman"/>
                <w:b/>
                <w:bCs/>
                <w:sz w:val="23"/>
                <w:szCs w:val="26"/>
              </w:rPr>
              <w:t>Cast-in-situ Cement Concrete</w:t>
            </w:r>
          </w:p>
          <w:p w14:paraId="47E734D6" w14:textId="77777777" w:rsidR="004F2AF5"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r w:rsidRPr="00BA20A9">
              <w:rPr>
                <w:rFonts w:ascii="Helvetica" w:eastAsia="Times New Roman" w:hAnsi="Helvetica" w:cs="Times New Roman"/>
                <w:bCs/>
                <w:sz w:val="23"/>
                <w:szCs w:val="26"/>
              </w:rPr>
              <w:t>The panels of specified size shall be cast on the prepared</w:t>
            </w:r>
            <w:r w:rsidRPr="00BA20A9">
              <w:rPr>
                <w:rFonts w:ascii="Helvetica" w:eastAsia="Times New Roman" w:hAnsi="Helvetica" w:cs="Times New Roman"/>
                <w:bCs/>
                <w:color w:val="FF0000"/>
                <w:sz w:val="23"/>
                <w:szCs w:val="26"/>
              </w:rPr>
              <w:t xml:space="preserve"> </w:t>
            </w:r>
            <w:r w:rsidRPr="00BA20A9">
              <w:rPr>
                <w:rFonts w:ascii="Helvetica" w:eastAsia="Times New Roman" w:hAnsi="Helvetica" w:cs="Times New Roman"/>
                <w:bCs/>
                <w:sz w:val="23"/>
                <w:szCs w:val="26"/>
              </w:rPr>
              <w:t xml:space="preserve">base in panels of specified size in a staggered manner. Construction joints shall be provided as per Section 1700 of the Specifications. </w:t>
            </w:r>
          </w:p>
          <w:p w14:paraId="28904D39" w14:textId="77777777" w:rsidR="004F2AF5" w:rsidRPr="00BA20A9" w:rsidRDefault="004F2AF5" w:rsidP="00526C1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3"/>
                <w:szCs w:val="26"/>
              </w:rPr>
            </w:pPr>
          </w:p>
          <w:p w14:paraId="0BE2CC5D" w14:textId="77777777" w:rsidR="004F2AF5" w:rsidRPr="00BA20A9" w:rsidRDefault="004F2AF5" w:rsidP="00526C19">
            <w:pPr>
              <w:widowControl w:val="0"/>
              <w:numPr>
                <w:ilvl w:val="2"/>
                <w:numId w:val="0"/>
              </w:numPr>
              <w:tabs>
                <w:tab w:val="num" w:pos="1152"/>
              </w:tabs>
              <w:spacing w:before="360" w:after="360" w:line="280" w:lineRule="atLeast"/>
              <w:ind w:right="-120"/>
              <w:outlineLvl w:val="2"/>
              <w:rPr>
                <w:rFonts w:ascii="Helvetica" w:eastAsia="Times New Roman" w:hAnsi="Helvetica" w:cs="Times New Roman"/>
                <w:b/>
                <w:bCs/>
                <w:sz w:val="23"/>
                <w:szCs w:val="26"/>
              </w:rPr>
            </w:pPr>
            <w:r w:rsidRPr="00BA20A9">
              <w:rPr>
                <w:rFonts w:ascii="Helvetica" w:eastAsia="Times New Roman" w:hAnsi="Helvetica" w:cs="Times New Roman"/>
                <w:b/>
                <w:bCs/>
                <w:iCs/>
                <w:sz w:val="23"/>
                <w:szCs w:val="23"/>
              </w:rPr>
              <w:t xml:space="preserve">410.3.6 </w:t>
            </w:r>
            <w:r w:rsidRPr="00BA20A9">
              <w:rPr>
                <w:rFonts w:ascii="Helvetica" w:eastAsia="Times New Roman" w:hAnsi="Helvetica" w:cs="Times New Roman"/>
                <w:b/>
                <w:bCs/>
                <w:sz w:val="23"/>
                <w:szCs w:val="26"/>
              </w:rPr>
              <w:t>Precast Concrete Blocks and Interlocking Concrete Block Pavements</w:t>
            </w:r>
          </w:p>
          <w:p w14:paraId="16C6BE5D" w14:textId="77777777" w:rsidR="004F2AF5" w:rsidRDefault="004F2AF5" w:rsidP="00526C19">
            <w:pPr>
              <w:spacing w:before="360" w:after="360" w:line="280" w:lineRule="atLeast"/>
              <w:jc w:val="both"/>
              <w:rPr>
                <w:rFonts w:ascii="Helvetica" w:eastAsia="Times New Roman" w:hAnsi="Helvetica" w:cs="Times New Roman"/>
                <w:color w:val="FF0000"/>
                <w:sz w:val="23"/>
                <w:szCs w:val="24"/>
              </w:rPr>
            </w:pPr>
            <w:r w:rsidRPr="00BA20A9">
              <w:rPr>
                <w:rFonts w:ascii="Helvetica" w:eastAsia="Times New Roman" w:hAnsi="Helvetica" w:cs="Times New Roman"/>
                <w:sz w:val="23"/>
                <w:szCs w:val="24"/>
              </w:rPr>
              <w:t xml:space="preserve">The precast concrete blocks and interlocking concrete block pavement shall be </w:t>
            </w:r>
            <w:r>
              <w:rPr>
                <w:rFonts w:ascii="Helvetica" w:eastAsia="Times New Roman" w:hAnsi="Helvetica" w:cs="Times New Roman"/>
                <w:sz w:val="23"/>
                <w:szCs w:val="24"/>
              </w:rPr>
              <w:t xml:space="preserve">laid </w:t>
            </w:r>
            <w:r w:rsidRPr="00BA20A9">
              <w:rPr>
                <w:rFonts w:ascii="Helvetica" w:eastAsia="Times New Roman" w:hAnsi="Helvetica" w:cs="Times New Roman"/>
                <w:sz w:val="23"/>
                <w:szCs w:val="24"/>
              </w:rPr>
              <w:t>on a bedding of sand</w:t>
            </w:r>
            <w:r>
              <w:rPr>
                <w:rFonts w:ascii="Helvetica" w:eastAsia="Times New Roman" w:hAnsi="Helvetica" w:cs="Times New Roman"/>
                <w:sz w:val="23"/>
                <w:szCs w:val="24"/>
              </w:rPr>
              <w:t xml:space="preserve"> of thickness specified in the drawing</w:t>
            </w:r>
            <w:r w:rsidRPr="00BA20A9">
              <w:rPr>
                <w:rFonts w:ascii="Helvetica" w:eastAsia="Times New Roman" w:hAnsi="Helvetica" w:cs="Times New Roman"/>
                <w:color w:val="FF0000"/>
                <w:sz w:val="23"/>
                <w:szCs w:val="24"/>
              </w:rPr>
              <w:t>.</w:t>
            </w:r>
            <w:r w:rsidRPr="00BA20A9">
              <w:rPr>
                <w:rFonts w:ascii="Helvetica" w:eastAsia="Times New Roman" w:hAnsi="Helvetica" w:cs="Times New Roman"/>
                <w:sz w:val="23"/>
                <w:szCs w:val="24"/>
              </w:rPr>
              <w:t xml:space="preserve"> The grading of the sand layer shall be as in Table 400-16.</w:t>
            </w:r>
            <w:r w:rsidRPr="00BA20A9">
              <w:rPr>
                <w:rFonts w:ascii="Helvetica" w:eastAsia="Times New Roman" w:hAnsi="Helvetica" w:cs="Times New Roman"/>
                <w:color w:val="FF0000"/>
                <w:sz w:val="23"/>
                <w:szCs w:val="24"/>
              </w:rPr>
              <w:t xml:space="preserve"> </w:t>
            </w:r>
          </w:p>
          <w:p w14:paraId="5D7823EF" w14:textId="77777777" w:rsidR="004F2AF5" w:rsidRPr="00BA20A9" w:rsidRDefault="004F2AF5" w:rsidP="00526C19">
            <w:pPr>
              <w:spacing w:before="360" w:after="360" w:line="280" w:lineRule="atLeast"/>
              <w:jc w:val="center"/>
              <w:rPr>
                <w:rFonts w:ascii="Helvetica" w:eastAsia="Times New Roman" w:hAnsi="Helvetica" w:cs="Times New Roman"/>
                <w:b/>
                <w:color w:val="FF0000"/>
                <w:sz w:val="23"/>
                <w:szCs w:val="24"/>
              </w:rPr>
            </w:pPr>
            <w:r w:rsidRPr="00BA20A9">
              <w:rPr>
                <w:rFonts w:ascii="Helvetica" w:eastAsia="Times New Roman" w:hAnsi="Helvetica" w:cs="Times New Roman"/>
                <w:b/>
                <w:sz w:val="23"/>
                <w:szCs w:val="24"/>
              </w:rPr>
              <w:t>Table 400-</w:t>
            </w:r>
            <w:r w:rsidRPr="00BA20A9">
              <w:rPr>
                <w:rFonts w:ascii="Helvetica" w:eastAsia="Times New Roman" w:hAnsi="Helvetica" w:cs="Times New Roman"/>
                <w:b/>
                <w:sz w:val="23"/>
                <w:szCs w:val="24"/>
              </w:rPr>
              <w:fldChar w:fldCharType="begin"/>
            </w:r>
            <w:r w:rsidRPr="00BA20A9">
              <w:rPr>
                <w:rFonts w:ascii="Helvetica" w:eastAsia="Times New Roman" w:hAnsi="Helvetica" w:cs="Times New Roman"/>
                <w:b/>
                <w:sz w:val="23"/>
                <w:szCs w:val="24"/>
              </w:rPr>
              <w:instrText xml:space="preserve"> seq tableno </w:instrText>
            </w:r>
            <w:r w:rsidRPr="00BA20A9">
              <w:rPr>
                <w:rFonts w:ascii="Helvetica" w:eastAsia="Times New Roman" w:hAnsi="Helvetica" w:cs="Times New Roman"/>
                <w:b/>
                <w:sz w:val="23"/>
                <w:szCs w:val="24"/>
              </w:rPr>
              <w:fldChar w:fldCharType="separate"/>
            </w:r>
            <w:r w:rsidRPr="00BA20A9">
              <w:rPr>
                <w:rFonts w:ascii="Helvetica" w:eastAsia="Times New Roman" w:hAnsi="Helvetica" w:cs="Times New Roman"/>
                <w:b/>
                <w:noProof/>
                <w:sz w:val="23"/>
                <w:szCs w:val="24"/>
              </w:rPr>
              <w:t>16</w:t>
            </w:r>
            <w:r w:rsidRPr="00BA20A9">
              <w:rPr>
                <w:rFonts w:ascii="Helvetica" w:eastAsia="Times New Roman" w:hAnsi="Helvetica" w:cs="Times New Roman"/>
                <w:b/>
                <w:sz w:val="23"/>
                <w:szCs w:val="24"/>
              </w:rPr>
              <w:fldChar w:fldCharType="end"/>
            </w:r>
            <w:r w:rsidRPr="00BA20A9">
              <w:rPr>
                <w:rFonts w:ascii="Helvetica" w:eastAsia="Times New Roman" w:hAnsi="Helvetica" w:cs="Times New Roman"/>
                <w:b/>
                <w:color w:val="FF0000"/>
                <w:sz w:val="23"/>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015"/>
            </w:tblGrid>
            <w:tr w:rsidR="004F2AF5" w:rsidRPr="00881AD0" w14:paraId="358CEAB0" w14:textId="77777777" w:rsidTr="001D5743">
              <w:trPr>
                <w:jc w:val="center"/>
              </w:trPr>
              <w:tc>
                <w:tcPr>
                  <w:tcW w:w="2552" w:type="dxa"/>
                  <w:tcBorders>
                    <w:bottom w:val="single" w:sz="4" w:space="0" w:color="auto"/>
                  </w:tcBorders>
                  <w:vAlign w:val="center"/>
                </w:tcPr>
                <w:p w14:paraId="65076FD3" w14:textId="77777777" w:rsidR="004F2AF5" w:rsidRPr="00BA20A9" w:rsidRDefault="004F2AF5" w:rsidP="00526C19">
                  <w:pPr>
                    <w:spacing w:before="60" w:after="60" w:line="240" w:lineRule="auto"/>
                    <w:jc w:val="center"/>
                    <w:rPr>
                      <w:rFonts w:ascii="Helvetica" w:eastAsia="Times New Roman" w:hAnsi="Helvetica" w:cs="Times New Roman"/>
                      <w:b/>
                      <w:sz w:val="20"/>
                    </w:rPr>
                  </w:pPr>
                  <w:r w:rsidRPr="00BA20A9">
                    <w:rPr>
                      <w:rFonts w:ascii="Helvetica" w:eastAsia="Times New Roman" w:hAnsi="Helvetica" w:cs="Times New Roman"/>
                      <w:b/>
                      <w:sz w:val="20"/>
                    </w:rPr>
                    <w:t>IS Sieve Size</w:t>
                  </w:r>
                </w:p>
              </w:tc>
              <w:tc>
                <w:tcPr>
                  <w:tcW w:w="3015" w:type="dxa"/>
                  <w:tcBorders>
                    <w:bottom w:val="single" w:sz="4" w:space="0" w:color="auto"/>
                  </w:tcBorders>
                  <w:vAlign w:val="center"/>
                </w:tcPr>
                <w:p w14:paraId="6959CFFC" w14:textId="77777777" w:rsidR="004F2AF5" w:rsidRPr="00BA20A9" w:rsidRDefault="004F2AF5" w:rsidP="00526C19">
                  <w:pPr>
                    <w:spacing w:before="60" w:after="60" w:line="240" w:lineRule="auto"/>
                    <w:jc w:val="center"/>
                    <w:rPr>
                      <w:rFonts w:ascii="Helvetica" w:eastAsia="Times New Roman" w:hAnsi="Helvetica" w:cs="Times New Roman"/>
                      <w:b/>
                      <w:sz w:val="20"/>
                    </w:rPr>
                  </w:pPr>
                  <w:r w:rsidRPr="00BA20A9">
                    <w:rPr>
                      <w:rFonts w:ascii="Helvetica" w:eastAsia="Times New Roman" w:hAnsi="Helvetica" w:cs="Times New Roman"/>
                      <w:b/>
                      <w:sz w:val="20"/>
                    </w:rPr>
                    <w:t>Per cent Passing</w:t>
                  </w:r>
                </w:p>
              </w:tc>
            </w:tr>
            <w:tr w:rsidR="004F2AF5" w:rsidRPr="00881AD0" w14:paraId="4FF59CB4" w14:textId="77777777" w:rsidTr="001D5743">
              <w:trPr>
                <w:jc w:val="center"/>
              </w:trPr>
              <w:tc>
                <w:tcPr>
                  <w:tcW w:w="2552" w:type="dxa"/>
                  <w:tcBorders>
                    <w:top w:val="single" w:sz="4" w:space="0" w:color="auto"/>
                    <w:bottom w:val="nil"/>
                  </w:tcBorders>
                  <w:vAlign w:val="bottom"/>
                </w:tcPr>
                <w:p w14:paraId="7A142A3D"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9.52 mm</w:t>
                  </w:r>
                </w:p>
              </w:tc>
              <w:tc>
                <w:tcPr>
                  <w:tcW w:w="3015" w:type="dxa"/>
                  <w:tcBorders>
                    <w:top w:val="single" w:sz="4" w:space="0" w:color="auto"/>
                    <w:bottom w:val="nil"/>
                  </w:tcBorders>
                  <w:vAlign w:val="bottom"/>
                </w:tcPr>
                <w:p w14:paraId="72A57139"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100</w:t>
                  </w:r>
                </w:p>
              </w:tc>
            </w:tr>
            <w:tr w:rsidR="004F2AF5" w:rsidRPr="00881AD0" w14:paraId="270CB205" w14:textId="77777777" w:rsidTr="001D5743">
              <w:trPr>
                <w:jc w:val="center"/>
              </w:trPr>
              <w:tc>
                <w:tcPr>
                  <w:tcW w:w="2552" w:type="dxa"/>
                  <w:tcBorders>
                    <w:top w:val="nil"/>
                    <w:bottom w:val="nil"/>
                  </w:tcBorders>
                  <w:vAlign w:val="bottom"/>
                </w:tcPr>
                <w:p w14:paraId="1C898F1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4.75 mm</w:t>
                  </w:r>
                </w:p>
              </w:tc>
              <w:tc>
                <w:tcPr>
                  <w:tcW w:w="3015" w:type="dxa"/>
                  <w:tcBorders>
                    <w:top w:val="nil"/>
                    <w:bottom w:val="nil"/>
                  </w:tcBorders>
                  <w:vAlign w:val="bottom"/>
                </w:tcPr>
                <w:p w14:paraId="644430B0"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95–100</w:t>
                  </w:r>
                </w:p>
              </w:tc>
            </w:tr>
            <w:tr w:rsidR="004F2AF5" w:rsidRPr="00881AD0" w14:paraId="2BDF7ACB" w14:textId="77777777" w:rsidTr="001D5743">
              <w:trPr>
                <w:jc w:val="center"/>
              </w:trPr>
              <w:tc>
                <w:tcPr>
                  <w:tcW w:w="2552" w:type="dxa"/>
                  <w:tcBorders>
                    <w:top w:val="nil"/>
                    <w:bottom w:val="nil"/>
                  </w:tcBorders>
                  <w:vAlign w:val="bottom"/>
                </w:tcPr>
                <w:p w14:paraId="2D163AB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2.36 mm</w:t>
                  </w:r>
                </w:p>
              </w:tc>
              <w:tc>
                <w:tcPr>
                  <w:tcW w:w="3015" w:type="dxa"/>
                  <w:tcBorders>
                    <w:top w:val="nil"/>
                    <w:bottom w:val="nil"/>
                  </w:tcBorders>
                  <w:vAlign w:val="bottom"/>
                </w:tcPr>
                <w:p w14:paraId="48D84518"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80–100</w:t>
                  </w:r>
                </w:p>
              </w:tc>
            </w:tr>
            <w:tr w:rsidR="004F2AF5" w:rsidRPr="00881AD0" w14:paraId="714EDDAB" w14:textId="77777777" w:rsidTr="001D5743">
              <w:trPr>
                <w:jc w:val="center"/>
              </w:trPr>
              <w:tc>
                <w:tcPr>
                  <w:tcW w:w="2552" w:type="dxa"/>
                  <w:tcBorders>
                    <w:top w:val="nil"/>
                    <w:bottom w:val="nil"/>
                  </w:tcBorders>
                  <w:vAlign w:val="bottom"/>
                </w:tcPr>
                <w:p w14:paraId="377685C1"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1.18 mm</w:t>
                  </w:r>
                </w:p>
              </w:tc>
              <w:tc>
                <w:tcPr>
                  <w:tcW w:w="3015" w:type="dxa"/>
                  <w:tcBorders>
                    <w:top w:val="nil"/>
                    <w:bottom w:val="nil"/>
                  </w:tcBorders>
                  <w:vAlign w:val="bottom"/>
                </w:tcPr>
                <w:p w14:paraId="58F605F1"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50–95</w:t>
                  </w:r>
                </w:p>
              </w:tc>
            </w:tr>
            <w:tr w:rsidR="004F2AF5" w:rsidRPr="00881AD0" w14:paraId="1C5FFEF5" w14:textId="77777777" w:rsidTr="001D5743">
              <w:trPr>
                <w:jc w:val="center"/>
              </w:trPr>
              <w:tc>
                <w:tcPr>
                  <w:tcW w:w="2552" w:type="dxa"/>
                  <w:tcBorders>
                    <w:top w:val="nil"/>
                    <w:bottom w:val="nil"/>
                  </w:tcBorders>
                  <w:vAlign w:val="bottom"/>
                </w:tcPr>
                <w:p w14:paraId="799AD145"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600 </w:t>
                  </w:r>
                  <w:proofErr w:type="gramStart"/>
                  <w:r w:rsidRPr="00BA20A9">
                    <w:rPr>
                      <w:rFonts w:ascii="Helvetica" w:eastAsia="Times New Roman" w:hAnsi="Helvetica" w:cs="Times New Roman"/>
                      <w:sz w:val="20"/>
                    </w:rPr>
                    <w:t>micron</w:t>
                  </w:r>
                  <w:proofErr w:type="gramEnd"/>
                </w:p>
              </w:tc>
              <w:tc>
                <w:tcPr>
                  <w:tcW w:w="3015" w:type="dxa"/>
                  <w:tcBorders>
                    <w:top w:val="nil"/>
                    <w:bottom w:val="nil"/>
                  </w:tcBorders>
                  <w:vAlign w:val="bottom"/>
                </w:tcPr>
                <w:p w14:paraId="435B307D"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25–60</w:t>
                  </w:r>
                </w:p>
              </w:tc>
            </w:tr>
            <w:tr w:rsidR="004F2AF5" w:rsidRPr="00881AD0" w14:paraId="26DD04D2" w14:textId="77777777" w:rsidTr="001D5743">
              <w:trPr>
                <w:jc w:val="center"/>
              </w:trPr>
              <w:tc>
                <w:tcPr>
                  <w:tcW w:w="2552" w:type="dxa"/>
                  <w:tcBorders>
                    <w:top w:val="nil"/>
                    <w:bottom w:val="nil"/>
                  </w:tcBorders>
                  <w:vAlign w:val="bottom"/>
                </w:tcPr>
                <w:p w14:paraId="29C4C4C9"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300 </w:t>
                  </w:r>
                  <w:proofErr w:type="gramStart"/>
                  <w:r w:rsidRPr="00BA20A9">
                    <w:rPr>
                      <w:rFonts w:ascii="Helvetica" w:eastAsia="Times New Roman" w:hAnsi="Helvetica" w:cs="Times New Roman"/>
                      <w:sz w:val="20"/>
                    </w:rPr>
                    <w:t>micron</w:t>
                  </w:r>
                  <w:proofErr w:type="gramEnd"/>
                </w:p>
              </w:tc>
              <w:tc>
                <w:tcPr>
                  <w:tcW w:w="3015" w:type="dxa"/>
                  <w:tcBorders>
                    <w:top w:val="nil"/>
                    <w:bottom w:val="nil"/>
                  </w:tcBorders>
                  <w:vAlign w:val="bottom"/>
                </w:tcPr>
                <w:p w14:paraId="7CBE2D4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10–30</w:t>
                  </w:r>
                </w:p>
              </w:tc>
            </w:tr>
            <w:tr w:rsidR="004F2AF5" w:rsidRPr="00881AD0" w14:paraId="4CE87E85" w14:textId="77777777" w:rsidTr="001D5743">
              <w:trPr>
                <w:jc w:val="center"/>
              </w:trPr>
              <w:tc>
                <w:tcPr>
                  <w:tcW w:w="2552" w:type="dxa"/>
                  <w:tcBorders>
                    <w:top w:val="nil"/>
                    <w:bottom w:val="nil"/>
                  </w:tcBorders>
                  <w:vAlign w:val="bottom"/>
                </w:tcPr>
                <w:p w14:paraId="080EACF5"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150 </w:t>
                  </w:r>
                  <w:proofErr w:type="gramStart"/>
                  <w:r w:rsidRPr="00BA20A9">
                    <w:rPr>
                      <w:rFonts w:ascii="Helvetica" w:eastAsia="Times New Roman" w:hAnsi="Helvetica" w:cs="Times New Roman"/>
                      <w:sz w:val="20"/>
                    </w:rPr>
                    <w:t>micron</w:t>
                  </w:r>
                  <w:proofErr w:type="gramEnd"/>
                </w:p>
              </w:tc>
              <w:tc>
                <w:tcPr>
                  <w:tcW w:w="3015" w:type="dxa"/>
                  <w:tcBorders>
                    <w:top w:val="nil"/>
                    <w:bottom w:val="nil"/>
                  </w:tcBorders>
                  <w:vAlign w:val="bottom"/>
                </w:tcPr>
                <w:p w14:paraId="360DDD1D"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0–15</w:t>
                  </w:r>
                </w:p>
              </w:tc>
            </w:tr>
            <w:tr w:rsidR="004F2AF5" w:rsidRPr="00881AD0" w14:paraId="31BFCCFE" w14:textId="77777777" w:rsidTr="001D5743">
              <w:trPr>
                <w:jc w:val="center"/>
              </w:trPr>
              <w:tc>
                <w:tcPr>
                  <w:tcW w:w="2552" w:type="dxa"/>
                  <w:tcBorders>
                    <w:top w:val="nil"/>
                    <w:bottom w:val="single" w:sz="4" w:space="0" w:color="auto"/>
                  </w:tcBorders>
                  <w:vAlign w:val="bottom"/>
                </w:tcPr>
                <w:p w14:paraId="0E4A9E1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75 </w:t>
                  </w:r>
                  <w:proofErr w:type="gramStart"/>
                  <w:r w:rsidRPr="00BA20A9">
                    <w:rPr>
                      <w:rFonts w:ascii="Helvetica" w:eastAsia="Times New Roman" w:hAnsi="Helvetica" w:cs="Times New Roman"/>
                      <w:sz w:val="20"/>
                    </w:rPr>
                    <w:t>micron</w:t>
                  </w:r>
                  <w:proofErr w:type="gramEnd"/>
                </w:p>
              </w:tc>
              <w:tc>
                <w:tcPr>
                  <w:tcW w:w="3015" w:type="dxa"/>
                  <w:tcBorders>
                    <w:top w:val="nil"/>
                    <w:bottom w:val="single" w:sz="4" w:space="0" w:color="auto"/>
                  </w:tcBorders>
                  <w:vAlign w:val="bottom"/>
                </w:tcPr>
                <w:p w14:paraId="5FA0AAA8"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0–10</w:t>
                  </w:r>
                </w:p>
              </w:tc>
            </w:tr>
          </w:tbl>
          <w:p w14:paraId="2627FD93" w14:textId="77777777" w:rsidR="004F2AF5"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lastRenderedPageBreak/>
              <w:t>The joints shall be filled with sand passing a 2.35 mm size with the grading as</w:t>
            </w:r>
            <w:r w:rsidRPr="00BA20A9">
              <w:rPr>
                <w:rFonts w:ascii="Helvetica" w:eastAsia="Times New Roman" w:hAnsi="Helvetica" w:cs="Times New Roman"/>
                <w:color w:val="FF0000"/>
                <w:sz w:val="23"/>
                <w:szCs w:val="24"/>
              </w:rPr>
              <w:t xml:space="preserve"> </w:t>
            </w:r>
            <w:r w:rsidRPr="00BA20A9">
              <w:rPr>
                <w:rFonts w:ascii="Helvetica" w:eastAsia="Times New Roman" w:hAnsi="Helvetica" w:cs="Times New Roman"/>
                <w:sz w:val="23"/>
                <w:szCs w:val="24"/>
              </w:rPr>
              <w:t>in Table 400-17.</w:t>
            </w:r>
          </w:p>
          <w:p w14:paraId="5D0C9B1B" w14:textId="77777777" w:rsidR="004F2AF5" w:rsidRPr="00BA20A9" w:rsidRDefault="004F2AF5" w:rsidP="00526C19">
            <w:pPr>
              <w:spacing w:before="360" w:after="360" w:line="280" w:lineRule="atLeast"/>
              <w:jc w:val="center"/>
              <w:rPr>
                <w:rFonts w:ascii="Helvetica" w:eastAsia="Times New Roman" w:hAnsi="Helvetica" w:cs="Times New Roman"/>
                <w:b/>
                <w:color w:val="FF0000"/>
                <w:sz w:val="23"/>
                <w:szCs w:val="24"/>
              </w:rPr>
            </w:pPr>
            <w:r w:rsidRPr="00BA20A9">
              <w:rPr>
                <w:rFonts w:ascii="Helvetica" w:eastAsia="Times New Roman" w:hAnsi="Helvetica" w:cs="Times New Roman"/>
                <w:b/>
                <w:sz w:val="23"/>
                <w:szCs w:val="24"/>
              </w:rPr>
              <w:t>Table 400-</w:t>
            </w:r>
            <w:r w:rsidRPr="00BA20A9">
              <w:rPr>
                <w:rFonts w:ascii="Helvetica" w:eastAsia="Times New Roman" w:hAnsi="Helvetica" w:cs="Times New Roman"/>
                <w:b/>
                <w:sz w:val="23"/>
                <w:szCs w:val="24"/>
              </w:rPr>
              <w:fldChar w:fldCharType="begin"/>
            </w:r>
            <w:r w:rsidRPr="00BA20A9">
              <w:rPr>
                <w:rFonts w:ascii="Helvetica" w:eastAsia="Times New Roman" w:hAnsi="Helvetica" w:cs="Times New Roman"/>
                <w:b/>
                <w:sz w:val="23"/>
                <w:szCs w:val="24"/>
              </w:rPr>
              <w:instrText xml:space="preserve"> seq tableno </w:instrText>
            </w:r>
            <w:r w:rsidRPr="00BA20A9">
              <w:rPr>
                <w:rFonts w:ascii="Helvetica" w:eastAsia="Times New Roman" w:hAnsi="Helvetica" w:cs="Times New Roman"/>
                <w:b/>
                <w:sz w:val="23"/>
                <w:szCs w:val="24"/>
              </w:rPr>
              <w:fldChar w:fldCharType="separate"/>
            </w:r>
            <w:r w:rsidRPr="00BA20A9">
              <w:rPr>
                <w:rFonts w:ascii="Helvetica" w:eastAsia="Times New Roman" w:hAnsi="Helvetica" w:cs="Times New Roman"/>
                <w:b/>
                <w:noProof/>
                <w:sz w:val="23"/>
                <w:szCs w:val="24"/>
              </w:rPr>
              <w:t>17</w:t>
            </w:r>
            <w:r w:rsidRPr="00BA20A9">
              <w:rPr>
                <w:rFonts w:ascii="Helvetica" w:eastAsia="Times New Roman" w:hAnsi="Helvetica" w:cs="Times New Roman"/>
                <w:b/>
                <w:sz w:val="23"/>
                <w:szCs w:val="24"/>
              </w:rPr>
              <w:fldChar w:fldCharType="end"/>
            </w:r>
            <w:r w:rsidRPr="00BA20A9">
              <w:rPr>
                <w:rFonts w:ascii="Helvetica" w:eastAsia="Times New Roman" w:hAnsi="Helvetica" w:cs="Times New Roman"/>
                <w:b/>
                <w:color w:val="FF0000"/>
                <w:sz w:val="23"/>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015"/>
            </w:tblGrid>
            <w:tr w:rsidR="004F2AF5" w:rsidRPr="00881AD0" w14:paraId="5C131E84" w14:textId="77777777" w:rsidTr="001D5743">
              <w:trPr>
                <w:jc w:val="center"/>
              </w:trPr>
              <w:tc>
                <w:tcPr>
                  <w:tcW w:w="2552" w:type="dxa"/>
                  <w:tcBorders>
                    <w:bottom w:val="single" w:sz="4" w:space="0" w:color="auto"/>
                  </w:tcBorders>
                  <w:vAlign w:val="center"/>
                </w:tcPr>
                <w:p w14:paraId="47A74B0D" w14:textId="77777777" w:rsidR="004F2AF5" w:rsidRPr="00BA20A9" w:rsidRDefault="004F2AF5" w:rsidP="00526C19">
                  <w:pPr>
                    <w:spacing w:before="60" w:after="60" w:line="240" w:lineRule="auto"/>
                    <w:jc w:val="center"/>
                    <w:rPr>
                      <w:rFonts w:ascii="Helvetica" w:eastAsia="Times New Roman" w:hAnsi="Helvetica" w:cs="Times New Roman"/>
                      <w:b/>
                      <w:sz w:val="20"/>
                    </w:rPr>
                  </w:pPr>
                  <w:r w:rsidRPr="00BA20A9">
                    <w:rPr>
                      <w:rFonts w:ascii="Helvetica" w:eastAsia="Times New Roman" w:hAnsi="Helvetica" w:cs="Times New Roman"/>
                      <w:b/>
                      <w:sz w:val="20"/>
                    </w:rPr>
                    <w:t>IS Sieve Size</w:t>
                  </w:r>
                </w:p>
              </w:tc>
              <w:tc>
                <w:tcPr>
                  <w:tcW w:w="3015" w:type="dxa"/>
                  <w:tcBorders>
                    <w:bottom w:val="single" w:sz="4" w:space="0" w:color="auto"/>
                  </w:tcBorders>
                  <w:vAlign w:val="center"/>
                </w:tcPr>
                <w:p w14:paraId="77F70F4E" w14:textId="77777777" w:rsidR="004F2AF5" w:rsidRPr="00BA20A9" w:rsidRDefault="004F2AF5" w:rsidP="00526C19">
                  <w:pPr>
                    <w:spacing w:before="60" w:after="60" w:line="240" w:lineRule="auto"/>
                    <w:jc w:val="center"/>
                    <w:rPr>
                      <w:rFonts w:ascii="Helvetica" w:eastAsia="Times New Roman" w:hAnsi="Helvetica" w:cs="Times New Roman"/>
                      <w:b/>
                      <w:sz w:val="20"/>
                    </w:rPr>
                  </w:pPr>
                  <w:r w:rsidRPr="00BA20A9">
                    <w:rPr>
                      <w:rFonts w:ascii="Helvetica" w:eastAsia="Times New Roman" w:hAnsi="Helvetica" w:cs="Times New Roman"/>
                      <w:b/>
                      <w:sz w:val="20"/>
                    </w:rPr>
                    <w:t>Per cent Passing</w:t>
                  </w:r>
                </w:p>
              </w:tc>
            </w:tr>
            <w:tr w:rsidR="004F2AF5" w:rsidRPr="00881AD0" w14:paraId="7C15BFB5" w14:textId="77777777" w:rsidTr="001D5743">
              <w:trPr>
                <w:jc w:val="center"/>
              </w:trPr>
              <w:tc>
                <w:tcPr>
                  <w:tcW w:w="2552" w:type="dxa"/>
                  <w:tcBorders>
                    <w:top w:val="single" w:sz="4" w:space="0" w:color="auto"/>
                    <w:bottom w:val="nil"/>
                  </w:tcBorders>
                  <w:vAlign w:val="bottom"/>
                </w:tcPr>
                <w:p w14:paraId="64869F78"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2.36 mm</w:t>
                  </w:r>
                </w:p>
              </w:tc>
              <w:tc>
                <w:tcPr>
                  <w:tcW w:w="3015" w:type="dxa"/>
                  <w:tcBorders>
                    <w:top w:val="single" w:sz="4" w:space="0" w:color="auto"/>
                    <w:bottom w:val="nil"/>
                  </w:tcBorders>
                  <w:vAlign w:val="bottom"/>
                </w:tcPr>
                <w:p w14:paraId="1BA09F8E"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100</w:t>
                  </w:r>
                </w:p>
              </w:tc>
            </w:tr>
            <w:tr w:rsidR="004F2AF5" w:rsidRPr="00881AD0" w14:paraId="6ED5565F" w14:textId="77777777" w:rsidTr="001D5743">
              <w:trPr>
                <w:jc w:val="center"/>
              </w:trPr>
              <w:tc>
                <w:tcPr>
                  <w:tcW w:w="2552" w:type="dxa"/>
                  <w:tcBorders>
                    <w:top w:val="nil"/>
                    <w:bottom w:val="nil"/>
                  </w:tcBorders>
                  <w:vAlign w:val="bottom"/>
                </w:tcPr>
                <w:p w14:paraId="69687AA3"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1.18 mm</w:t>
                  </w:r>
                </w:p>
              </w:tc>
              <w:tc>
                <w:tcPr>
                  <w:tcW w:w="3015" w:type="dxa"/>
                  <w:tcBorders>
                    <w:top w:val="nil"/>
                    <w:bottom w:val="nil"/>
                  </w:tcBorders>
                  <w:vAlign w:val="bottom"/>
                </w:tcPr>
                <w:p w14:paraId="6835B107"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90–100</w:t>
                  </w:r>
                </w:p>
              </w:tc>
            </w:tr>
            <w:tr w:rsidR="004F2AF5" w:rsidRPr="00881AD0" w14:paraId="067AFB15" w14:textId="77777777" w:rsidTr="001D5743">
              <w:trPr>
                <w:jc w:val="center"/>
              </w:trPr>
              <w:tc>
                <w:tcPr>
                  <w:tcW w:w="2552" w:type="dxa"/>
                  <w:tcBorders>
                    <w:top w:val="nil"/>
                    <w:bottom w:val="nil"/>
                  </w:tcBorders>
                  <w:vAlign w:val="bottom"/>
                </w:tcPr>
                <w:p w14:paraId="095F6BE2"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600 </w:t>
                  </w:r>
                  <w:proofErr w:type="gramStart"/>
                  <w:r w:rsidRPr="00BA20A9">
                    <w:rPr>
                      <w:rFonts w:ascii="Helvetica" w:eastAsia="Times New Roman" w:hAnsi="Helvetica" w:cs="Times New Roman"/>
                      <w:sz w:val="20"/>
                    </w:rPr>
                    <w:t>micron</w:t>
                  </w:r>
                  <w:proofErr w:type="gramEnd"/>
                </w:p>
              </w:tc>
              <w:tc>
                <w:tcPr>
                  <w:tcW w:w="3015" w:type="dxa"/>
                  <w:tcBorders>
                    <w:top w:val="nil"/>
                    <w:bottom w:val="nil"/>
                  </w:tcBorders>
                  <w:vAlign w:val="bottom"/>
                </w:tcPr>
                <w:p w14:paraId="2CBA69D6"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60–90</w:t>
                  </w:r>
                </w:p>
              </w:tc>
            </w:tr>
            <w:tr w:rsidR="004F2AF5" w:rsidRPr="00881AD0" w14:paraId="0FCA0C52" w14:textId="77777777" w:rsidTr="001D5743">
              <w:trPr>
                <w:jc w:val="center"/>
              </w:trPr>
              <w:tc>
                <w:tcPr>
                  <w:tcW w:w="2552" w:type="dxa"/>
                  <w:tcBorders>
                    <w:top w:val="nil"/>
                    <w:bottom w:val="nil"/>
                  </w:tcBorders>
                  <w:vAlign w:val="bottom"/>
                </w:tcPr>
                <w:p w14:paraId="36FEFAEB"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300 </w:t>
                  </w:r>
                  <w:proofErr w:type="gramStart"/>
                  <w:r w:rsidRPr="00BA20A9">
                    <w:rPr>
                      <w:rFonts w:ascii="Helvetica" w:eastAsia="Times New Roman" w:hAnsi="Helvetica" w:cs="Times New Roman"/>
                      <w:sz w:val="20"/>
                    </w:rPr>
                    <w:t>micron</w:t>
                  </w:r>
                  <w:proofErr w:type="gramEnd"/>
                </w:p>
              </w:tc>
              <w:tc>
                <w:tcPr>
                  <w:tcW w:w="3015" w:type="dxa"/>
                  <w:tcBorders>
                    <w:top w:val="nil"/>
                    <w:bottom w:val="nil"/>
                  </w:tcBorders>
                  <w:vAlign w:val="bottom"/>
                </w:tcPr>
                <w:p w14:paraId="6EECDC3D"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30–60</w:t>
                  </w:r>
                </w:p>
              </w:tc>
            </w:tr>
            <w:tr w:rsidR="004F2AF5" w:rsidRPr="00881AD0" w14:paraId="16BCB45C" w14:textId="77777777" w:rsidTr="001D5743">
              <w:trPr>
                <w:jc w:val="center"/>
              </w:trPr>
              <w:tc>
                <w:tcPr>
                  <w:tcW w:w="2552" w:type="dxa"/>
                  <w:tcBorders>
                    <w:top w:val="nil"/>
                    <w:bottom w:val="nil"/>
                  </w:tcBorders>
                  <w:vAlign w:val="bottom"/>
                </w:tcPr>
                <w:p w14:paraId="55475884"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150 </w:t>
                  </w:r>
                  <w:proofErr w:type="gramStart"/>
                  <w:r w:rsidRPr="00BA20A9">
                    <w:rPr>
                      <w:rFonts w:ascii="Helvetica" w:eastAsia="Times New Roman" w:hAnsi="Helvetica" w:cs="Times New Roman"/>
                      <w:sz w:val="20"/>
                    </w:rPr>
                    <w:t>micron</w:t>
                  </w:r>
                  <w:proofErr w:type="gramEnd"/>
                </w:p>
              </w:tc>
              <w:tc>
                <w:tcPr>
                  <w:tcW w:w="3015" w:type="dxa"/>
                  <w:tcBorders>
                    <w:top w:val="nil"/>
                    <w:bottom w:val="nil"/>
                  </w:tcBorders>
                  <w:vAlign w:val="bottom"/>
                </w:tcPr>
                <w:p w14:paraId="2D1B98AB"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15–30</w:t>
                  </w:r>
                </w:p>
              </w:tc>
            </w:tr>
            <w:tr w:rsidR="004F2AF5" w:rsidRPr="00881AD0" w14:paraId="5230EBE4" w14:textId="77777777" w:rsidTr="001D5743">
              <w:trPr>
                <w:jc w:val="center"/>
              </w:trPr>
              <w:tc>
                <w:tcPr>
                  <w:tcW w:w="2552" w:type="dxa"/>
                  <w:tcBorders>
                    <w:top w:val="nil"/>
                    <w:bottom w:val="single" w:sz="4" w:space="0" w:color="auto"/>
                  </w:tcBorders>
                  <w:vAlign w:val="bottom"/>
                </w:tcPr>
                <w:p w14:paraId="605FF7E6"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 xml:space="preserve">75 </w:t>
                  </w:r>
                  <w:proofErr w:type="gramStart"/>
                  <w:r w:rsidRPr="00BA20A9">
                    <w:rPr>
                      <w:rFonts w:ascii="Helvetica" w:eastAsia="Times New Roman" w:hAnsi="Helvetica" w:cs="Times New Roman"/>
                      <w:sz w:val="20"/>
                    </w:rPr>
                    <w:t>micron</w:t>
                  </w:r>
                  <w:proofErr w:type="gramEnd"/>
                </w:p>
              </w:tc>
              <w:tc>
                <w:tcPr>
                  <w:tcW w:w="3015" w:type="dxa"/>
                  <w:tcBorders>
                    <w:top w:val="nil"/>
                    <w:bottom w:val="single" w:sz="4" w:space="0" w:color="auto"/>
                  </w:tcBorders>
                  <w:vAlign w:val="bottom"/>
                </w:tcPr>
                <w:p w14:paraId="5CB62186" w14:textId="77777777" w:rsidR="004F2AF5" w:rsidRPr="00BA20A9" w:rsidRDefault="004F2AF5" w:rsidP="00526C19">
                  <w:pPr>
                    <w:spacing w:before="60" w:after="60" w:line="240" w:lineRule="auto"/>
                    <w:jc w:val="center"/>
                    <w:rPr>
                      <w:rFonts w:ascii="Helvetica" w:eastAsia="Times New Roman" w:hAnsi="Helvetica" w:cs="Times New Roman"/>
                      <w:sz w:val="20"/>
                    </w:rPr>
                  </w:pPr>
                  <w:r w:rsidRPr="00BA20A9">
                    <w:rPr>
                      <w:rFonts w:ascii="Helvetica" w:eastAsia="Times New Roman" w:hAnsi="Helvetica" w:cs="Times New Roman"/>
                      <w:sz w:val="20"/>
                    </w:rPr>
                    <w:t>0–10</w:t>
                  </w:r>
                </w:p>
              </w:tc>
            </w:tr>
          </w:tbl>
          <w:p w14:paraId="39D67E58"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The bedding sand slightly moist, the moisture content being about 4 per cent. The bedding sand shall be compacted by vibratory plate compactor.</w:t>
            </w:r>
          </w:p>
          <w:p w14:paraId="74B9BAC0"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The blocks shall be laid to the levels indicated on the drawings and to the pattern directed by the Engineer. The surface tolerance shall be </w:t>
            </w:r>
            <w:r w:rsidRPr="00BA20A9">
              <w:rPr>
                <w:rFonts w:ascii="Helvetica" w:eastAsia="Times New Roman" w:hAnsi="Helvetica" w:cs="Helvetica"/>
                <w:sz w:val="23"/>
                <w:szCs w:val="24"/>
              </w:rPr>
              <w:t>±</w:t>
            </w:r>
            <w:r w:rsidRPr="00BA20A9">
              <w:rPr>
                <w:rFonts w:ascii="Helvetica" w:eastAsia="Times New Roman" w:hAnsi="Helvetica" w:cs="Times New Roman"/>
                <w:sz w:val="23"/>
                <w:szCs w:val="24"/>
              </w:rPr>
              <w:t xml:space="preserve">10 mm with respect to the design level. The blocks shall be embedded using a hammer. </w:t>
            </w:r>
          </w:p>
          <w:p w14:paraId="143E4E37"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410.4 Measurements for Payment </w:t>
            </w:r>
          </w:p>
          <w:p w14:paraId="354B4E33"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Footpaths and separators shall be measured in Sqm between inside of </w:t>
            </w:r>
            <w:proofErr w:type="spellStart"/>
            <w:r w:rsidRPr="00BA20A9">
              <w:rPr>
                <w:rFonts w:ascii="Helvetica" w:eastAsia="Times New Roman" w:hAnsi="Helvetica" w:cs="Times New Roman"/>
                <w:sz w:val="23"/>
                <w:szCs w:val="24"/>
              </w:rPr>
              <w:t>kerbs</w:t>
            </w:r>
            <w:proofErr w:type="spellEnd"/>
            <w:r w:rsidRPr="00BA20A9">
              <w:rPr>
                <w:rFonts w:ascii="Helvetica" w:eastAsia="Times New Roman" w:hAnsi="Helvetica" w:cs="Times New Roman"/>
                <w:sz w:val="23"/>
                <w:szCs w:val="24"/>
              </w:rPr>
              <w:t xml:space="preserve">. The edge restraint block and </w:t>
            </w:r>
            <w:proofErr w:type="spellStart"/>
            <w:r w:rsidRPr="00BA20A9">
              <w:rPr>
                <w:rFonts w:ascii="Helvetica" w:eastAsia="Times New Roman" w:hAnsi="Helvetica" w:cs="Times New Roman"/>
                <w:sz w:val="23"/>
                <w:szCs w:val="24"/>
              </w:rPr>
              <w:t>kerb</w:t>
            </w:r>
            <w:proofErr w:type="spellEnd"/>
            <w:r w:rsidRPr="00BA20A9">
              <w:rPr>
                <w:rFonts w:ascii="Helvetica" w:eastAsia="Times New Roman" w:hAnsi="Helvetica" w:cs="Times New Roman"/>
                <w:sz w:val="23"/>
                <w:szCs w:val="24"/>
              </w:rPr>
              <w:t xml:space="preserve"> shall be measured separately in linear meter. The items </w:t>
            </w:r>
            <w:r w:rsidRPr="00BA20A9">
              <w:rPr>
                <w:rFonts w:ascii="Helvetica" w:eastAsia="Times New Roman" w:hAnsi="Helvetica" w:cs="Times New Roman"/>
                <w:sz w:val="23"/>
                <w:szCs w:val="24"/>
              </w:rPr>
              <w:lastRenderedPageBreak/>
              <w:t>pertaining to drainage shall be measured separately.</w:t>
            </w:r>
          </w:p>
          <w:p w14:paraId="2503D98A" w14:textId="77777777" w:rsidR="004F2AF5" w:rsidRPr="00BA20A9" w:rsidRDefault="004F2AF5" w:rsidP="00526C1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rPr>
            </w:pPr>
            <w:r w:rsidRPr="00BA20A9">
              <w:rPr>
                <w:rFonts w:ascii="Helvetica" w:eastAsia="Times New Roman" w:hAnsi="Helvetica" w:cs="Times New Roman"/>
                <w:b/>
                <w:bCs/>
                <w:iCs/>
                <w:sz w:val="23"/>
                <w:szCs w:val="23"/>
              </w:rPr>
              <w:t xml:space="preserve">410.5 Rate </w:t>
            </w:r>
          </w:p>
          <w:p w14:paraId="1FBD42E6" w14:textId="77777777" w:rsidR="004F2AF5" w:rsidRPr="00BA20A9" w:rsidRDefault="004F2AF5" w:rsidP="00526C19">
            <w:pPr>
              <w:spacing w:before="360" w:after="360" w:line="280" w:lineRule="atLeast"/>
              <w:jc w:val="both"/>
              <w:rPr>
                <w:rFonts w:ascii="Helvetica" w:eastAsia="Times New Roman" w:hAnsi="Helvetica" w:cs="Times New Roman"/>
                <w:sz w:val="23"/>
                <w:szCs w:val="24"/>
              </w:rPr>
            </w:pPr>
            <w:r w:rsidRPr="00BA20A9">
              <w:rPr>
                <w:rFonts w:ascii="Helvetica" w:eastAsia="Times New Roman" w:hAnsi="Helvetica" w:cs="Times New Roman"/>
                <w:sz w:val="23"/>
                <w:szCs w:val="24"/>
              </w:rPr>
              <w:t xml:space="preserve">Contract unit rates shall be inclusive of full compensation for all </w:t>
            </w:r>
            <w:proofErr w:type="spellStart"/>
            <w:r w:rsidRPr="00BA20A9">
              <w:rPr>
                <w:rFonts w:ascii="Helvetica" w:eastAsia="Times New Roman" w:hAnsi="Helvetica" w:cs="Times New Roman"/>
                <w:sz w:val="23"/>
                <w:szCs w:val="24"/>
              </w:rPr>
              <w:t>labour</w:t>
            </w:r>
            <w:proofErr w:type="spellEnd"/>
            <w:r w:rsidRPr="00BA20A9">
              <w:rPr>
                <w:rFonts w:ascii="Helvetica" w:eastAsia="Times New Roman" w:hAnsi="Helvetica" w:cs="Times New Roman"/>
                <w:sz w:val="23"/>
                <w:szCs w:val="24"/>
              </w:rPr>
              <w:t>, materials, tools, equipment for footpaths including the base. Cost of providing pipes and arrangement for their discharge into appropriate drainage channels shall be incidental to the construction of footpaths.</w:t>
            </w:r>
          </w:p>
          <w:p w14:paraId="40BBF0AD" w14:textId="77777777" w:rsidR="004F2AF5" w:rsidRPr="0022236E" w:rsidRDefault="004F2AF5" w:rsidP="00C822E8">
            <w:pPr>
              <w:keepLines/>
              <w:tabs>
                <w:tab w:val="num" w:pos="648"/>
              </w:tabs>
              <w:spacing w:after="0" w:line="400" w:lineRule="atLeast"/>
              <w:jc w:val="both"/>
              <w:outlineLvl w:val="0"/>
              <w:rPr>
                <w:b/>
                <w:bCs/>
              </w:rPr>
            </w:pPr>
          </w:p>
        </w:tc>
        <w:tc>
          <w:tcPr>
            <w:tcW w:w="6813" w:type="dxa"/>
            <w:tcBorders>
              <w:top w:val="single" w:sz="4" w:space="0" w:color="auto"/>
            </w:tcBorders>
          </w:tcPr>
          <w:p w14:paraId="19C1B423" w14:textId="77777777" w:rsidR="004F2AF5" w:rsidRPr="00032F2E" w:rsidRDefault="004F2AF5" w:rsidP="001C7E8C">
            <w:pPr>
              <w:pStyle w:val="ListParagraph"/>
              <w:widowControl w:val="0"/>
              <w:numPr>
                <w:ilvl w:val="0"/>
                <w:numId w:val="8"/>
              </w:numPr>
              <w:tabs>
                <w:tab w:val="left" w:pos="2160"/>
              </w:tabs>
              <w:autoSpaceDE w:val="0"/>
              <w:autoSpaceDN w:val="0"/>
              <w:spacing w:before="1" w:after="0" w:line="240" w:lineRule="auto"/>
              <w:ind w:left="2160" w:hanging="1998"/>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lastRenderedPageBreak/>
              <w:t>GRANULAR SUB-BASE</w:t>
            </w:r>
          </w:p>
          <w:p w14:paraId="37287297" w14:textId="77777777" w:rsidR="004F2AF5" w:rsidRPr="00032F2E" w:rsidRDefault="004F2AF5" w:rsidP="001D5743">
            <w:pPr>
              <w:pStyle w:val="BodyText"/>
              <w:spacing w:before="86"/>
            </w:pPr>
          </w:p>
          <w:p w14:paraId="25C0D676" w14:textId="77777777" w:rsidR="004F2AF5" w:rsidRPr="007270BF" w:rsidRDefault="004F2AF5" w:rsidP="00032F2E">
            <w:pPr>
              <w:pStyle w:val="ListParagraph"/>
              <w:widowControl w:val="0"/>
              <w:numPr>
                <w:ilvl w:val="1"/>
                <w:numId w:val="8"/>
              </w:numPr>
              <w:tabs>
                <w:tab w:val="left" w:pos="2160"/>
              </w:tabs>
              <w:autoSpaceDE w:val="0"/>
              <w:autoSpaceDN w:val="0"/>
              <w:spacing w:after="0" w:line="240" w:lineRule="auto"/>
              <w:ind w:left="1428" w:hanging="1266"/>
              <w:contextualSpacing w:val="0"/>
              <w:rPr>
                <w:rFonts w:ascii="Arial MT" w:eastAsia="Arial MT" w:hAnsi="Arial MT" w:cs="Arial MT"/>
                <w:b/>
                <w:bCs/>
                <w:sz w:val="24"/>
                <w:szCs w:val="24"/>
                <w:lang w:bidi="ar-SA"/>
              </w:rPr>
            </w:pPr>
            <w:r w:rsidRPr="007270BF">
              <w:rPr>
                <w:rFonts w:ascii="Arial MT" w:eastAsia="Arial MT" w:hAnsi="Arial MT" w:cs="Arial MT"/>
                <w:b/>
                <w:bCs/>
                <w:sz w:val="24"/>
                <w:szCs w:val="24"/>
                <w:lang w:bidi="ar-SA"/>
              </w:rPr>
              <w:t>Scope</w:t>
            </w:r>
          </w:p>
          <w:p w14:paraId="71F02AE8" w14:textId="77777777" w:rsidR="004F2AF5" w:rsidRPr="00032F2E" w:rsidRDefault="004F2AF5" w:rsidP="001D5743">
            <w:pPr>
              <w:pStyle w:val="BodyText"/>
              <w:spacing w:before="100"/>
            </w:pPr>
          </w:p>
          <w:p w14:paraId="25AAEF68" w14:textId="77777777" w:rsidR="004F2AF5" w:rsidRDefault="004F2AF5" w:rsidP="00032F2E">
            <w:pPr>
              <w:pStyle w:val="BodyText"/>
              <w:spacing w:line="247" w:lineRule="auto"/>
              <w:ind w:left="162" w:right="184"/>
              <w:jc w:val="both"/>
            </w:pPr>
            <w:r>
              <w:t>This work shall consist of laying and compacting well-graded material on prepared subgrade in accordance with the requirements of these Specifications. The material shall be laid in one or more layers as sub-base or lower sub-base and upper sub- base (termed as sub-base hereinafter) as necessary according to lines, grades and cross-sections shown on the drawings or as directed by the Engineer.</w:t>
            </w:r>
          </w:p>
          <w:p w14:paraId="29AF3CA1" w14:textId="77777777" w:rsidR="004F2AF5" w:rsidRDefault="004F2AF5" w:rsidP="00032F2E">
            <w:pPr>
              <w:pStyle w:val="BodyText"/>
              <w:spacing w:before="78"/>
              <w:ind w:right="184"/>
            </w:pPr>
          </w:p>
          <w:p w14:paraId="42B5A9C8" w14:textId="77777777" w:rsidR="004F2AF5" w:rsidRPr="007270BF" w:rsidRDefault="004F2AF5" w:rsidP="00032F2E">
            <w:pPr>
              <w:pStyle w:val="Heading1"/>
              <w:keepNext w:val="0"/>
              <w:keepLines w:val="0"/>
              <w:widowControl w:val="0"/>
              <w:numPr>
                <w:ilvl w:val="1"/>
                <w:numId w:val="8"/>
              </w:numPr>
              <w:autoSpaceDE w:val="0"/>
              <w:autoSpaceDN w:val="0"/>
              <w:spacing w:before="0" w:line="240" w:lineRule="auto"/>
              <w:ind w:left="1428" w:right="184" w:hanging="1276"/>
              <w:rPr>
                <w:rFonts w:ascii="Arial MT" w:eastAsia="Arial MT" w:hAnsi="Arial MT" w:cs="Arial MT"/>
                <w:color w:val="auto"/>
                <w:sz w:val="24"/>
                <w:szCs w:val="24"/>
                <w:lang w:bidi="ar-SA"/>
              </w:rPr>
            </w:pPr>
            <w:r w:rsidRPr="007270BF">
              <w:rPr>
                <w:rFonts w:ascii="Arial MT" w:eastAsia="Arial MT" w:hAnsi="Arial MT" w:cs="Arial MT"/>
                <w:color w:val="auto"/>
                <w:sz w:val="24"/>
                <w:szCs w:val="24"/>
                <w:lang w:bidi="ar-SA"/>
              </w:rPr>
              <w:t>Materials</w:t>
            </w:r>
          </w:p>
          <w:p w14:paraId="4E3F2776" w14:textId="77777777" w:rsidR="004F2AF5" w:rsidRPr="00032F2E" w:rsidRDefault="004F2AF5" w:rsidP="00032F2E">
            <w:pPr>
              <w:pStyle w:val="BodyText"/>
              <w:spacing w:before="87"/>
              <w:ind w:right="184"/>
            </w:pPr>
          </w:p>
          <w:p w14:paraId="67D9B07B" w14:textId="77777777" w:rsidR="004F2AF5" w:rsidRPr="00032F2E" w:rsidRDefault="004F2AF5" w:rsidP="00032F2E">
            <w:pPr>
              <w:pStyle w:val="ListParagraph"/>
              <w:widowControl w:val="0"/>
              <w:numPr>
                <w:ilvl w:val="2"/>
                <w:numId w:val="8"/>
              </w:numPr>
              <w:autoSpaceDE w:val="0"/>
              <w:autoSpaceDN w:val="0"/>
              <w:spacing w:after="0" w:line="280" w:lineRule="auto"/>
              <w:ind w:left="152" w:right="184" w:firstLine="0"/>
              <w:contextualSpacing w:val="0"/>
              <w:jc w:val="both"/>
              <w:rPr>
                <w:rFonts w:ascii="Arial MT" w:eastAsia="Arial MT" w:hAnsi="Arial MT" w:cs="Arial MT"/>
                <w:sz w:val="24"/>
                <w:szCs w:val="24"/>
                <w:lang w:bidi="ar-SA"/>
              </w:rPr>
            </w:pPr>
            <w:r w:rsidRPr="00032F2E">
              <w:rPr>
                <w:rFonts w:ascii="Arial MT" w:eastAsia="Arial MT" w:hAnsi="Arial MT" w:cs="Arial MT"/>
                <w:sz w:val="24"/>
                <w:szCs w:val="24"/>
                <w:lang w:bidi="ar-SA"/>
              </w:rPr>
              <w:t xml:space="preserve">The material to be used for the work shall be natural sand, crushed gravel, crushed stone, crushed slag or combination thereof depending upon grading requirement. Use of materials like brick metal, </w:t>
            </w:r>
            <w:proofErr w:type="spellStart"/>
            <w:r w:rsidRPr="00032F2E">
              <w:rPr>
                <w:rFonts w:ascii="Arial MT" w:eastAsia="Arial MT" w:hAnsi="Arial MT" w:cs="Arial MT"/>
                <w:sz w:val="24"/>
                <w:szCs w:val="24"/>
                <w:lang w:bidi="ar-SA"/>
              </w:rPr>
              <w:t>Kankar</w:t>
            </w:r>
            <w:proofErr w:type="spellEnd"/>
            <w:r w:rsidRPr="00032F2E">
              <w:rPr>
                <w:rFonts w:ascii="Arial MT" w:eastAsia="Arial MT" w:hAnsi="Arial MT" w:cs="Arial MT"/>
                <w:sz w:val="24"/>
                <w:szCs w:val="24"/>
                <w:lang w:bidi="ar-SA"/>
              </w:rPr>
              <w:t xml:space="preserve">, Construction and Demolition (C&amp;D) waste as per IRC:121 and coarse fraction of RAP (Recycled Asphalt Pavement) i.e. retained on 4.75 mm sieve size thereof depending upon the grading required shall be permitted in lower Sub-base. The material shall be free from organic or other deleterious constituents and shall conform to the gradings </w:t>
            </w:r>
            <w:r w:rsidRPr="00032F2E">
              <w:rPr>
                <w:rFonts w:ascii="Arial MT" w:eastAsia="Arial MT" w:hAnsi="Arial MT" w:cs="Arial MT"/>
                <w:sz w:val="24"/>
                <w:szCs w:val="24"/>
                <w:lang w:bidi="ar-SA"/>
              </w:rPr>
              <w:lastRenderedPageBreak/>
              <w:t>given in Table 400-1 and physical requirements of material given in Table 400-2</w:t>
            </w:r>
          </w:p>
          <w:p w14:paraId="25545DFD" w14:textId="77777777" w:rsidR="004F2AF5" w:rsidRDefault="004F2AF5" w:rsidP="00032F2E">
            <w:pPr>
              <w:pStyle w:val="BodyText"/>
              <w:spacing w:before="17"/>
              <w:ind w:left="152" w:right="184"/>
            </w:pPr>
          </w:p>
          <w:p w14:paraId="30A67DB1" w14:textId="77777777" w:rsidR="004F2AF5" w:rsidRDefault="004F2AF5" w:rsidP="00032F2E">
            <w:pPr>
              <w:pStyle w:val="BodyText"/>
              <w:spacing w:line="244" w:lineRule="auto"/>
              <w:ind w:left="152" w:right="184"/>
              <w:jc w:val="both"/>
            </w:pPr>
            <w:r>
              <w:t>If the thickness of the sub-base provided in the design permits, the sub-base layer shall have two sub layers; drainage layer and the filter/separation layer. The upper layer of the sub-base functions as a drainage layer to drain away the water that enters through surface cracks. The lower layer of the sub-base should function as</w:t>
            </w:r>
            <w:r w:rsidRPr="00032F2E">
              <w:t xml:space="preserve"> </w:t>
            </w:r>
            <w:r>
              <w:t>the</w:t>
            </w:r>
            <w:r w:rsidRPr="00032F2E">
              <w:t xml:space="preserve"> </w:t>
            </w:r>
            <w:r>
              <w:t>filter/separation</w:t>
            </w:r>
            <w:r w:rsidRPr="00032F2E">
              <w:t xml:space="preserve"> </w:t>
            </w:r>
            <w:r>
              <w:t>layer to</w:t>
            </w:r>
            <w:r w:rsidRPr="00032F2E">
              <w:t xml:space="preserve"> </w:t>
            </w:r>
            <w:r>
              <w:t>prevent</w:t>
            </w:r>
            <w:r w:rsidRPr="00032F2E">
              <w:t xml:space="preserve"> </w:t>
            </w:r>
            <w:r>
              <w:t>intrusion</w:t>
            </w:r>
            <w:r w:rsidRPr="00032F2E">
              <w:t xml:space="preserve"> </w:t>
            </w:r>
            <w:r>
              <w:t>of</w:t>
            </w:r>
            <w:r w:rsidRPr="00032F2E">
              <w:t xml:space="preserve"> </w:t>
            </w:r>
            <w:r>
              <w:t>subgrade</w:t>
            </w:r>
            <w:r w:rsidRPr="00032F2E">
              <w:t xml:space="preserve"> </w:t>
            </w:r>
            <w:r>
              <w:t>soil</w:t>
            </w:r>
            <w:r w:rsidRPr="00032F2E">
              <w:t xml:space="preserve"> </w:t>
            </w:r>
            <w:r>
              <w:t>into the pavement.</w:t>
            </w:r>
            <w:r w:rsidRPr="00032F2E">
              <w:t xml:space="preserve"> </w:t>
            </w:r>
            <w:r>
              <w:t>The aggregate gradations recommended for the granular subbase course shall be as per Table 400-1.</w:t>
            </w:r>
          </w:p>
          <w:p w14:paraId="7E30AD6A" w14:textId="77777777" w:rsidR="004F2AF5" w:rsidRDefault="004F2AF5" w:rsidP="00032F2E">
            <w:pPr>
              <w:pStyle w:val="BodyText"/>
              <w:spacing w:before="84"/>
              <w:ind w:left="152" w:right="184"/>
            </w:pPr>
          </w:p>
          <w:p w14:paraId="2C79AB9A" w14:textId="77777777" w:rsidR="004F2AF5" w:rsidRDefault="004F2AF5" w:rsidP="00032F2E">
            <w:pPr>
              <w:pStyle w:val="BodyText"/>
              <w:spacing w:line="247" w:lineRule="auto"/>
              <w:ind w:left="152" w:right="184"/>
              <w:jc w:val="both"/>
            </w:pPr>
            <w:r>
              <w:t>The grading I (G-1) mentioned in Table 400-1 shall be used as granular filter/ separation layer as lower sub base course, Grading II to Grading VI (G-2 to G-6)</w:t>
            </w:r>
            <w:r w:rsidRPr="00032F2E">
              <w:t xml:space="preserve"> </w:t>
            </w:r>
            <w:r>
              <w:t>as mentioned in Table 400-1 shall be used as drainage layer /upper sub base course.</w:t>
            </w:r>
          </w:p>
          <w:p w14:paraId="52B90298" w14:textId="77777777" w:rsidR="004F2AF5" w:rsidRDefault="004F2AF5" w:rsidP="00032F2E">
            <w:pPr>
              <w:pStyle w:val="BodyText"/>
              <w:spacing w:before="85"/>
              <w:ind w:left="152" w:right="184"/>
            </w:pPr>
          </w:p>
          <w:p w14:paraId="07AF82DF" w14:textId="77777777" w:rsidR="004F2AF5" w:rsidRPr="00032F2E" w:rsidRDefault="004F2AF5" w:rsidP="00032F2E">
            <w:pPr>
              <w:ind w:left="152" w:right="184"/>
              <w:jc w:val="both"/>
              <w:rPr>
                <w:rFonts w:ascii="Arial MT" w:eastAsia="Arial MT" w:hAnsi="Arial MT" w:cs="Arial MT"/>
                <w:sz w:val="24"/>
                <w:szCs w:val="24"/>
                <w:lang w:bidi="ar-SA"/>
              </w:rPr>
            </w:pPr>
            <w:r w:rsidRPr="00032F2E">
              <w:rPr>
                <w:rFonts w:ascii="Arial MT" w:eastAsia="Arial MT" w:hAnsi="Arial MT" w:cs="Arial MT"/>
                <w:sz w:val="24"/>
                <w:szCs w:val="24"/>
                <w:lang w:bidi="ar-SA"/>
              </w:rPr>
              <w:t>If the design thickness of the granular sub-base is less than or equal to 200 mm, both drainage and filter/</w:t>
            </w:r>
            <w:proofErr w:type="spellStart"/>
            <w:r w:rsidRPr="00032F2E">
              <w:rPr>
                <w:rFonts w:ascii="Arial MT" w:eastAsia="Arial MT" w:hAnsi="Arial MT" w:cs="Arial MT"/>
                <w:sz w:val="24"/>
                <w:szCs w:val="24"/>
                <w:lang w:bidi="ar-SA"/>
              </w:rPr>
              <w:t>speration</w:t>
            </w:r>
            <w:proofErr w:type="spellEnd"/>
            <w:r w:rsidRPr="00032F2E">
              <w:rPr>
                <w:rFonts w:ascii="Arial MT" w:eastAsia="Arial MT" w:hAnsi="Arial MT" w:cs="Arial MT"/>
                <w:sz w:val="24"/>
                <w:szCs w:val="24"/>
                <w:lang w:bidi="ar-SA"/>
              </w:rPr>
              <w:t xml:space="preserve"> layers cannot be provided separately. For such cases, a single drainage-cum-filter layer with GSB gradation G-II to G-VI of Table 400-1 shall be provided. The minimum thickness of GSB shall not be less than 150 m.</w:t>
            </w:r>
          </w:p>
          <w:p w14:paraId="733C6359" w14:textId="43F9DC77" w:rsidR="004F2AF5" w:rsidRPr="00032F2E" w:rsidRDefault="004F2AF5" w:rsidP="00CC7475">
            <w:pPr>
              <w:pStyle w:val="ListParagraph"/>
              <w:widowControl w:val="0"/>
              <w:autoSpaceDE w:val="0"/>
              <w:autoSpaceDN w:val="0"/>
              <w:spacing w:after="0" w:line="249" w:lineRule="auto"/>
              <w:ind w:left="152" w:right="184"/>
              <w:contextualSpacing w:val="0"/>
              <w:jc w:val="both"/>
              <w:rPr>
                <w:rFonts w:ascii="Arial MT" w:eastAsia="Arial MT" w:hAnsi="Arial MT" w:cs="Arial MT"/>
                <w:sz w:val="24"/>
                <w:szCs w:val="24"/>
                <w:lang w:bidi="ar-SA"/>
              </w:rPr>
            </w:pPr>
            <w:r w:rsidRPr="00CC7475">
              <w:rPr>
                <w:rFonts w:ascii="Arial MT" w:eastAsia="Arial MT" w:hAnsi="Arial MT" w:cs="Arial MT"/>
                <w:b/>
                <w:bCs/>
                <w:sz w:val="24"/>
                <w:szCs w:val="24"/>
                <w:lang w:bidi="ar-SA"/>
              </w:rPr>
              <w:t>401.2.2</w:t>
            </w:r>
            <w:r>
              <w:rPr>
                <w:rFonts w:ascii="Arial MT" w:eastAsia="Arial MT" w:hAnsi="Arial MT" w:cs="Arial MT"/>
                <w:sz w:val="24"/>
                <w:szCs w:val="24"/>
                <w:lang w:bidi="ar-SA"/>
              </w:rPr>
              <w:t xml:space="preserve"> </w:t>
            </w:r>
            <w:r w:rsidRPr="00032F2E">
              <w:rPr>
                <w:rFonts w:ascii="Arial MT" w:eastAsia="Arial MT" w:hAnsi="Arial MT" w:cs="Arial MT"/>
                <w:sz w:val="24"/>
                <w:szCs w:val="24"/>
                <w:lang w:bidi="ar-SA"/>
              </w:rPr>
              <w:t xml:space="preserve">If the water absorption of the aggregates determined as per IS:2386 (Part 3) is more than 2 per cent, the aggregates shall be tested for Wet Aggregate </w:t>
            </w:r>
            <w:r w:rsidRPr="00032F2E">
              <w:rPr>
                <w:rFonts w:ascii="Arial MT" w:eastAsia="Arial MT" w:hAnsi="Arial MT" w:cs="Arial MT"/>
                <w:sz w:val="24"/>
                <w:szCs w:val="24"/>
                <w:lang w:bidi="ar-SA"/>
              </w:rPr>
              <w:lastRenderedPageBreak/>
              <w:t xml:space="preserve">Impact Value (AIV) (IS:5640). Soft aggregates like </w:t>
            </w:r>
            <w:proofErr w:type="spellStart"/>
            <w:r w:rsidRPr="00032F2E">
              <w:rPr>
                <w:rFonts w:ascii="Arial MT" w:eastAsia="Arial MT" w:hAnsi="Arial MT" w:cs="Arial MT"/>
                <w:sz w:val="24"/>
                <w:szCs w:val="24"/>
                <w:lang w:bidi="ar-SA"/>
              </w:rPr>
              <w:t>Kankar</w:t>
            </w:r>
            <w:proofErr w:type="spellEnd"/>
            <w:r w:rsidRPr="00032F2E">
              <w:rPr>
                <w:rFonts w:ascii="Arial MT" w:eastAsia="Arial MT" w:hAnsi="Arial MT" w:cs="Arial MT"/>
                <w:sz w:val="24"/>
                <w:szCs w:val="24"/>
                <w:lang w:bidi="ar-SA"/>
              </w:rPr>
              <w:t>, brick ballast and laterite shall also be tested for Wet AIV.</w:t>
            </w:r>
          </w:p>
          <w:p w14:paraId="58BA38E1" w14:textId="77777777" w:rsidR="004F2AF5" w:rsidRPr="00F41254" w:rsidRDefault="004F2AF5" w:rsidP="00032F2E">
            <w:pPr>
              <w:ind w:left="152" w:right="184"/>
              <w:rPr>
                <w:rFonts w:ascii="Arial MT" w:eastAsia="Arial MT" w:hAnsi="Arial MT" w:cs="Arial MT"/>
                <w:b/>
                <w:bCs/>
                <w:sz w:val="24"/>
                <w:szCs w:val="24"/>
                <w:lang w:bidi="ar-SA"/>
              </w:rPr>
            </w:pPr>
            <w:r w:rsidRPr="00F41254">
              <w:rPr>
                <w:rFonts w:ascii="Arial MT" w:eastAsia="Arial MT" w:hAnsi="Arial MT" w:cs="Arial MT"/>
                <w:b/>
                <w:bCs/>
                <w:sz w:val="24"/>
                <w:szCs w:val="24"/>
                <w:lang w:bidi="ar-SA"/>
              </w:rPr>
              <w:t>Table 400-1 Grading for Granular Sub-base Materials</w:t>
            </w:r>
          </w:p>
          <w:p w14:paraId="7B24F81C" w14:textId="77777777" w:rsidR="004F2AF5" w:rsidRPr="00032F2E" w:rsidRDefault="004F2AF5" w:rsidP="00032F2E">
            <w:pPr>
              <w:pStyle w:val="BodyText"/>
              <w:spacing w:before="142"/>
              <w:ind w:left="152" w:right="184"/>
            </w:pPr>
          </w:p>
          <w:tbl>
            <w:tblPr>
              <w:tblW w:w="6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980"/>
              <w:gridCol w:w="994"/>
              <w:gridCol w:w="994"/>
              <w:gridCol w:w="989"/>
              <w:gridCol w:w="994"/>
              <w:gridCol w:w="867"/>
            </w:tblGrid>
            <w:tr w:rsidR="004F2AF5" w:rsidRPr="00032F2E" w14:paraId="65D4C21C" w14:textId="77777777" w:rsidTr="001C7E8C">
              <w:trPr>
                <w:trHeight w:val="297"/>
              </w:trPr>
              <w:tc>
                <w:tcPr>
                  <w:tcW w:w="999" w:type="dxa"/>
                  <w:vMerge w:val="restart"/>
                </w:tcPr>
                <w:p w14:paraId="544F4B59" w14:textId="77777777" w:rsidR="004F2AF5" w:rsidRPr="00032F2E" w:rsidRDefault="004F2AF5" w:rsidP="00032F2E">
                  <w:pPr>
                    <w:pStyle w:val="TableParagraph"/>
                    <w:spacing w:line="244" w:lineRule="auto"/>
                    <w:ind w:left="152" w:right="184"/>
                    <w:rPr>
                      <w:rFonts w:ascii="Arial MT" w:eastAsia="Arial MT" w:hAnsi="Arial MT" w:cs="Arial MT"/>
                      <w:sz w:val="24"/>
                      <w:szCs w:val="24"/>
                    </w:rPr>
                  </w:pPr>
                  <w:r w:rsidRPr="00032F2E">
                    <w:rPr>
                      <w:rFonts w:ascii="Arial MT" w:eastAsia="Arial MT" w:hAnsi="Arial MT" w:cs="Arial MT"/>
                      <w:sz w:val="24"/>
                      <w:szCs w:val="24"/>
                    </w:rPr>
                    <w:t>Sieve size</w:t>
                  </w:r>
                </w:p>
                <w:p w14:paraId="010A74DF" w14:textId="77777777" w:rsidR="004F2AF5" w:rsidRPr="00032F2E" w:rsidRDefault="004F2AF5" w:rsidP="00032F2E">
                  <w:pPr>
                    <w:pStyle w:val="TableParagraph"/>
                    <w:spacing w:line="231" w:lineRule="exact"/>
                    <w:ind w:left="152" w:right="184"/>
                    <w:rPr>
                      <w:rFonts w:ascii="Arial MT" w:eastAsia="Arial MT" w:hAnsi="Arial MT" w:cs="Arial MT"/>
                      <w:sz w:val="24"/>
                      <w:szCs w:val="24"/>
                    </w:rPr>
                  </w:pPr>
                  <w:r w:rsidRPr="00032F2E">
                    <w:rPr>
                      <w:rFonts w:ascii="Arial MT" w:eastAsia="Arial MT" w:hAnsi="Arial MT" w:cs="Arial MT"/>
                      <w:sz w:val="24"/>
                      <w:szCs w:val="24"/>
                    </w:rPr>
                    <w:t>(mm)</w:t>
                  </w:r>
                </w:p>
              </w:tc>
              <w:tc>
                <w:tcPr>
                  <w:tcW w:w="5818" w:type="dxa"/>
                  <w:gridSpan w:val="6"/>
                </w:tcPr>
                <w:p w14:paraId="093232D5" w14:textId="77777777" w:rsidR="004F2AF5" w:rsidRPr="00032F2E" w:rsidRDefault="004F2AF5" w:rsidP="00032F2E">
                  <w:pPr>
                    <w:pStyle w:val="TableParagraph"/>
                    <w:spacing w:before="22"/>
                    <w:ind w:left="152" w:right="184"/>
                    <w:rPr>
                      <w:rFonts w:ascii="Arial MT" w:eastAsia="Arial MT" w:hAnsi="Arial MT" w:cs="Arial MT"/>
                      <w:sz w:val="24"/>
                      <w:szCs w:val="24"/>
                    </w:rPr>
                  </w:pPr>
                  <w:r w:rsidRPr="00032F2E">
                    <w:rPr>
                      <w:rFonts w:ascii="Arial MT" w:eastAsia="Arial MT" w:hAnsi="Arial MT" w:cs="Arial MT"/>
                      <w:sz w:val="24"/>
                      <w:szCs w:val="24"/>
                    </w:rPr>
                    <w:t>Percentage by weight passing the standard sieve</w:t>
                  </w:r>
                </w:p>
              </w:tc>
            </w:tr>
            <w:tr w:rsidR="004F2AF5" w:rsidRPr="00032F2E" w14:paraId="4A40A420" w14:textId="77777777" w:rsidTr="001C7E8C">
              <w:trPr>
                <w:trHeight w:val="450"/>
              </w:trPr>
              <w:tc>
                <w:tcPr>
                  <w:tcW w:w="999" w:type="dxa"/>
                  <w:vMerge/>
                  <w:tcBorders>
                    <w:top w:val="nil"/>
                  </w:tcBorders>
                </w:tcPr>
                <w:p w14:paraId="2E27A25F" w14:textId="77777777" w:rsidR="004F2AF5" w:rsidRPr="00032F2E" w:rsidRDefault="004F2AF5" w:rsidP="00032F2E">
                  <w:pPr>
                    <w:ind w:left="152" w:right="184"/>
                    <w:rPr>
                      <w:rFonts w:ascii="Arial MT" w:eastAsia="Arial MT" w:hAnsi="Arial MT" w:cs="Arial MT"/>
                      <w:sz w:val="24"/>
                      <w:szCs w:val="24"/>
                      <w:lang w:bidi="ar-SA"/>
                    </w:rPr>
                  </w:pPr>
                </w:p>
              </w:tc>
              <w:tc>
                <w:tcPr>
                  <w:tcW w:w="980" w:type="dxa"/>
                </w:tcPr>
                <w:p w14:paraId="418CF1D9" w14:textId="77777777" w:rsidR="004F2AF5" w:rsidRPr="00032F2E" w:rsidRDefault="004F2AF5" w:rsidP="00032F2E">
                  <w:pPr>
                    <w:pStyle w:val="TableParagraph"/>
                    <w:spacing w:before="99"/>
                    <w:ind w:left="152" w:right="184"/>
                    <w:jc w:val="center"/>
                    <w:rPr>
                      <w:rFonts w:ascii="Arial MT" w:eastAsia="Arial MT" w:hAnsi="Arial MT" w:cs="Arial MT"/>
                      <w:sz w:val="24"/>
                      <w:szCs w:val="24"/>
                    </w:rPr>
                  </w:pPr>
                  <w:r w:rsidRPr="00032F2E">
                    <w:rPr>
                      <w:rFonts w:ascii="Arial MT" w:eastAsia="Arial MT" w:hAnsi="Arial MT" w:cs="Arial MT"/>
                      <w:sz w:val="24"/>
                      <w:szCs w:val="24"/>
                    </w:rPr>
                    <w:t>G-I</w:t>
                  </w:r>
                </w:p>
              </w:tc>
              <w:tc>
                <w:tcPr>
                  <w:tcW w:w="994" w:type="dxa"/>
                </w:tcPr>
                <w:p w14:paraId="5726FBC8" w14:textId="77777777" w:rsidR="004F2AF5" w:rsidRPr="00032F2E" w:rsidRDefault="004F2AF5" w:rsidP="00032F2E">
                  <w:pPr>
                    <w:pStyle w:val="TableParagraph"/>
                    <w:spacing w:before="99"/>
                    <w:ind w:left="152" w:right="184"/>
                    <w:jc w:val="center"/>
                    <w:rPr>
                      <w:rFonts w:ascii="Arial MT" w:eastAsia="Arial MT" w:hAnsi="Arial MT" w:cs="Arial MT"/>
                      <w:sz w:val="24"/>
                      <w:szCs w:val="24"/>
                    </w:rPr>
                  </w:pPr>
                  <w:r w:rsidRPr="00032F2E">
                    <w:rPr>
                      <w:rFonts w:ascii="Arial MT" w:eastAsia="Arial MT" w:hAnsi="Arial MT" w:cs="Arial MT"/>
                      <w:sz w:val="24"/>
                      <w:szCs w:val="24"/>
                    </w:rPr>
                    <w:t>G-II</w:t>
                  </w:r>
                </w:p>
              </w:tc>
              <w:tc>
                <w:tcPr>
                  <w:tcW w:w="994" w:type="dxa"/>
                </w:tcPr>
                <w:p w14:paraId="0D95FB5B" w14:textId="77777777" w:rsidR="004F2AF5" w:rsidRPr="00032F2E" w:rsidRDefault="004F2AF5" w:rsidP="00032F2E">
                  <w:pPr>
                    <w:pStyle w:val="TableParagraph"/>
                    <w:spacing w:before="99"/>
                    <w:ind w:left="152" w:right="184"/>
                    <w:jc w:val="center"/>
                    <w:rPr>
                      <w:rFonts w:ascii="Arial MT" w:eastAsia="Arial MT" w:hAnsi="Arial MT" w:cs="Arial MT"/>
                      <w:sz w:val="24"/>
                      <w:szCs w:val="24"/>
                    </w:rPr>
                  </w:pPr>
                  <w:r w:rsidRPr="00032F2E">
                    <w:rPr>
                      <w:rFonts w:ascii="Arial MT" w:eastAsia="Arial MT" w:hAnsi="Arial MT" w:cs="Arial MT"/>
                      <w:sz w:val="24"/>
                      <w:szCs w:val="24"/>
                    </w:rPr>
                    <w:t>G-III</w:t>
                  </w:r>
                </w:p>
              </w:tc>
              <w:tc>
                <w:tcPr>
                  <w:tcW w:w="989" w:type="dxa"/>
                </w:tcPr>
                <w:p w14:paraId="4DD8816A" w14:textId="77777777" w:rsidR="004F2AF5" w:rsidRPr="00032F2E" w:rsidRDefault="004F2AF5" w:rsidP="00032F2E">
                  <w:pPr>
                    <w:pStyle w:val="TableParagraph"/>
                    <w:spacing w:before="99"/>
                    <w:ind w:left="152" w:right="184"/>
                    <w:jc w:val="center"/>
                    <w:rPr>
                      <w:rFonts w:ascii="Arial MT" w:eastAsia="Arial MT" w:hAnsi="Arial MT" w:cs="Arial MT"/>
                      <w:sz w:val="24"/>
                      <w:szCs w:val="24"/>
                    </w:rPr>
                  </w:pPr>
                  <w:r w:rsidRPr="00032F2E">
                    <w:rPr>
                      <w:rFonts w:ascii="Arial MT" w:eastAsia="Arial MT" w:hAnsi="Arial MT" w:cs="Arial MT"/>
                      <w:sz w:val="24"/>
                      <w:szCs w:val="24"/>
                    </w:rPr>
                    <w:t>G-IV</w:t>
                  </w:r>
                </w:p>
              </w:tc>
              <w:tc>
                <w:tcPr>
                  <w:tcW w:w="994" w:type="dxa"/>
                </w:tcPr>
                <w:p w14:paraId="05E9918F" w14:textId="77777777" w:rsidR="004F2AF5" w:rsidRPr="00032F2E" w:rsidRDefault="004F2AF5" w:rsidP="00032F2E">
                  <w:pPr>
                    <w:pStyle w:val="TableParagraph"/>
                    <w:spacing w:before="99"/>
                    <w:ind w:left="152" w:right="184"/>
                    <w:jc w:val="center"/>
                    <w:rPr>
                      <w:rFonts w:ascii="Arial MT" w:eastAsia="Arial MT" w:hAnsi="Arial MT" w:cs="Arial MT"/>
                      <w:sz w:val="24"/>
                      <w:szCs w:val="24"/>
                    </w:rPr>
                  </w:pPr>
                  <w:r w:rsidRPr="00032F2E">
                    <w:rPr>
                      <w:rFonts w:ascii="Arial MT" w:eastAsia="Arial MT" w:hAnsi="Arial MT" w:cs="Arial MT"/>
                      <w:sz w:val="24"/>
                      <w:szCs w:val="24"/>
                    </w:rPr>
                    <w:t>G-V</w:t>
                  </w:r>
                </w:p>
              </w:tc>
              <w:tc>
                <w:tcPr>
                  <w:tcW w:w="867" w:type="dxa"/>
                </w:tcPr>
                <w:p w14:paraId="6C81CA74" w14:textId="77777777" w:rsidR="004F2AF5" w:rsidRPr="00032F2E" w:rsidRDefault="004F2AF5" w:rsidP="00032F2E">
                  <w:pPr>
                    <w:pStyle w:val="TableParagraph"/>
                    <w:spacing w:before="99"/>
                    <w:ind w:left="152" w:right="184"/>
                    <w:jc w:val="center"/>
                    <w:rPr>
                      <w:rFonts w:ascii="Arial MT" w:eastAsia="Arial MT" w:hAnsi="Arial MT" w:cs="Arial MT"/>
                      <w:sz w:val="24"/>
                      <w:szCs w:val="24"/>
                    </w:rPr>
                  </w:pPr>
                  <w:r w:rsidRPr="00032F2E">
                    <w:rPr>
                      <w:rFonts w:ascii="Arial MT" w:eastAsia="Arial MT" w:hAnsi="Arial MT" w:cs="Arial MT"/>
                      <w:sz w:val="24"/>
                      <w:szCs w:val="24"/>
                    </w:rPr>
                    <w:t>G-VI</w:t>
                  </w:r>
                </w:p>
              </w:tc>
            </w:tr>
            <w:tr w:rsidR="004F2AF5" w:rsidRPr="00032F2E" w14:paraId="16AF06FF" w14:textId="77777777" w:rsidTr="001C7E8C">
              <w:trPr>
                <w:trHeight w:val="297"/>
              </w:trPr>
              <w:tc>
                <w:tcPr>
                  <w:tcW w:w="999" w:type="dxa"/>
                </w:tcPr>
                <w:p w14:paraId="2CE52D54"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75</w:t>
                  </w:r>
                </w:p>
              </w:tc>
              <w:tc>
                <w:tcPr>
                  <w:tcW w:w="980" w:type="dxa"/>
                </w:tcPr>
                <w:p w14:paraId="6F08B0DA"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w:t>
                  </w:r>
                </w:p>
              </w:tc>
              <w:tc>
                <w:tcPr>
                  <w:tcW w:w="994" w:type="dxa"/>
                </w:tcPr>
                <w:p w14:paraId="3B758405"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w:t>
                  </w:r>
                </w:p>
              </w:tc>
              <w:tc>
                <w:tcPr>
                  <w:tcW w:w="994" w:type="dxa"/>
                </w:tcPr>
                <w:p w14:paraId="26569227"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100</w:t>
                  </w:r>
                </w:p>
              </w:tc>
              <w:tc>
                <w:tcPr>
                  <w:tcW w:w="989" w:type="dxa"/>
                </w:tcPr>
                <w:p w14:paraId="6231AFF1"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100</w:t>
                  </w:r>
                </w:p>
              </w:tc>
              <w:tc>
                <w:tcPr>
                  <w:tcW w:w="994" w:type="dxa"/>
                </w:tcPr>
                <w:p w14:paraId="27379F39"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100</w:t>
                  </w:r>
                </w:p>
              </w:tc>
              <w:tc>
                <w:tcPr>
                  <w:tcW w:w="867" w:type="dxa"/>
                </w:tcPr>
                <w:p w14:paraId="1BE40C0D"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100</w:t>
                  </w:r>
                </w:p>
              </w:tc>
            </w:tr>
            <w:tr w:rsidR="004F2AF5" w:rsidRPr="00032F2E" w14:paraId="63ED816E" w14:textId="77777777" w:rsidTr="001C7E8C">
              <w:trPr>
                <w:trHeight w:val="301"/>
              </w:trPr>
              <w:tc>
                <w:tcPr>
                  <w:tcW w:w="999" w:type="dxa"/>
                </w:tcPr>
                <w:p w14:paraId="53AC27EC"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53</w:t>
                  </w:r>
                </w:p>
              </w:tc>
              <w:tc>
                <w:tcPr>
                  <w:tcW w:w="980" w:type="dxa"/>
                </w:tcPr>
                <w:p w14:paraId="0E8466EC"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w:t>
                  </w:r>
                </w:p>
              </w:tc>
              <w:tc>
                <w:tcPr>
                  <w:tcW w:w="994" w:type="dxa"/>
                </w:tcPr>
                <w:p w14:paraId="086D2B94"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100</w:t>
                  </w:r>
                </w:p>
              </w:tc>
              <w:tc>
                <w:tcPr>
                  <w:tcW w:w="994" w:type="dxa"/>
                </w:tcPr>
                <w:p w14:paraId="5F2D76F3"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90-100</w:t>
                  </w:r>
                </w:p>
              </w:tc>
              <w:tc>
                <w:tcPr>
                  <w:tcW w:w="989" w:type="dxa"/>
                </w:tcPr>
                <w:p w14:paraId="6E392C3B"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90-100</w:t>
                  </w:r>
                </w:p>
              </w:tc>
              <w:tc>
                <w:tcPr>
                  <w:tcW w:w="994" w:type="dxa"/>
                </w:tcPr>
                <w:p w14:paraId="2262B91D"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80-100</w:t>
                  </w:r>
                </w:p>
              </w:tc>
              <w:tc>
                <w:tcPr>
                  <w:tcW w:w="867" w:type="dxa"/>
                </w:tcPr>
                <w:p w14:paraId="406453BE"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100</w:t>
                  </w:r>
                </w:p>
              </w:tc>
            </w:tr>
            <w:tr w:rsidR="004F2AF5" w:rsidRPr="00032F2E" w14:paraId="62B289FE" w14:textId="77777777" w:rsidTr="001C7E8C">
              <w:trPr>
                <w:trHeight w:val="302"/>
              </w:trPr>
              <w:tc>
                <w:tcPr>
                  <w:tcW w:w="999" w:type="dxa"/>
                </w:tcPr>
                <w:p w14:paraId="298B37E6"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26.5</w:t>
                  </w:r>
                </w:p>
              </w:tc>
              <w:tc>
                <w:tcPr>
                  <w:tcW w:w="980" w:type="dxa"/>
                </w:tcPr>
                <w:p w14:paraId="5CEC2B59"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100</w:t>
                  </w:r>
                </w:p>
              </w:tc>
              <w:tc>
                <w:tcPr>
                  <w:tcW w:w="994" w:type="dxa"/>
                </w:tcPr>
                <w:p w14:paraId="6B47E965"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85-100</w:t>
                  </w:r>
                </w:p>
              </w:tc>
              <w:tc>
                <w:tcPr>
                  <w:tcW w:w="994" w:type="dxa"/>
                </w:tcPr>
                <w:p w14:paraId="40D1AF64"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70-95</w:t>
                  </w:r>
                </w:p>
              </w:tc>
              <w:tc>
                <w:tcPr>
                  <w:tcW w:w="989" w:type="dxa"/>
                </w:tcPr>
                <w:p w14:paraId="47427827"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70-90</w:t>
                  </w:r>
                </w:p>
              </w:tc>
              <w:tc>
                <w:tcPr>
                  <w:tcW w:w="994" w:type="dxa"/>
                </w:tcPr>
                <w:p w14:paraId="5C084E6D"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65-90</w:t>
                  </w:r>
                </w:p>
              </w:tc>
              <w:tc>
                <w:tcPr>
                  <w:tcW w:w="867" w:type="dxa"/>
                </w:tcPr>
                <w:p w14:paraId="45B598C5"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75-100</w:t>
                  </w:r>
                </w:p>
              </w:tc>
            </w:tr>
            <w:tr w:rsidR="004F2AF5" w:rsidRPr="00032F2E" w14:paraId="624F0F04" w14:textId="77777777" w:rsidTr="001C7E8C">
              <w:trPr>
                <w:trHeight w:val="297"/>
              </w:trPr>
              <w:tc>
                <w:tcPr>
                  <w:tcW w:w="999" w:type="dxa"/>
                </w:tcPr>
                <w:p w14:paraId="7664B999"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9.5</w:t>
                  </w:r>
                </w:p>
              </w:tc>
              <w:tc>
                <w:tcPr>
                  <w:tcW w:w="980" w:type="dxa"/>
                </w:tcPr>
                <w:p w14:paraId="11312B1B"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75-100</w:t>
                  </w:r>
                </w:p>
              </w:tc>
              <w:tc>
                <w:tcPr>
                  <w:tcW w:w="994" w:type="dxa"/>
                </w:tcPr>
                <w:p w14:paraId="264F5C57"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55-80</w:t>
                  </w:r>
                </w:p>
              </w:tc>
              <w:tc>
                <w:tcPr>
                  <w:tcW w:w="994" w:type="dxa"/>
                </w:tcPr>
                <w:p w14:paraId="4D962B8E"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45-70</w:t>
                  </w:r>
                </w:p>
              </w:tc>
              <w:tc>
                <w:tcPr>
                  <w:tcW w:w="989" w:type="dxa"/>
                </w:tcPr>
                <w:p w14:paraId="1511B809"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40-60</w:t>
                  </w:r>
                </w:p>
              </w:tc>
              <w:tc>
                <w:tcPr>
                  <w:tcW w:w="994" w:type="dxa"/>
                </w:tcPr>
                <w:p w14:paraId="63CDF5C1"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35-65</w:t>
                  </w:r>
                </w:p>
              </w:tc>
              <w:tc>
                <w:tcPr>
                  <w:tcW w:w="867" w:type="dxa"/>
                </w:tcPr>
                <w:p w14:paraId="6F59C7B3"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50-80</w:t>
                  </w:r>
                </w:p>
              </w:tc>
            </w:tr>
            <w:tr w:rsidR="004F2AF5" w:rsidRPr="00032F2E" w14:paraId="59275692" w14:textId="77777777" w:rsidTr="001C7E8C">
              <w:trPr>
                <w:trHeight w:val="302"/>
              </w:trPr>
              <w:tc>
                <w:tcPr>
                  <w:tcW w:w="999" w:type="dxa"/>
                </w:tcPr>
                <w:p w14:paraId="0E00095D"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4.75</w:t>
                  </w:r>
                </w:p>
              </w:tc>
              <w:tc>
                <w:tcPr>
                  <w:tcW w:w="980" w:type="dxa"/>
                </w:tcPr>
                <w:p w14:paraId="3273E065"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55-85</w:t>
                  </w:r>
                </w:p>
              </w:tc>
              <w:tc>
                <w:tcPr>
                  <w:tcW w:w="994" w:type="dxa"/>
                </w:tcPr>
                <w:p w14:paraId="22745198"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35-65</w:t>
                  </w:r>
                </w:p>
              </w:tc>
              <w:tc>
                <w:tcPr>
                  <w:tcW w:w="994" w:type="dxa"/>
                </w:tcPr>
                <w:p w14:paraId="636AF1F5"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25-50</w:t>
                  </w:r>
                </w:p>
              </w:tc>
              <w:tc>
                <w:tcPr>
                  <w:tcW w:w="989" w:type="dxa"/>
                </w:tcPr>
                <w:p w14:paraId="18D1379F"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20-40</w:t>
                  </w:r>
                </w:p>
              </w:tc>
              <w:tc>
                <w:tcPr>
                  <w:tcW w:w="994" w:type="dxa"/>
                </w:tcPr>
                <w:p w14:paraId="2D4F8CA7"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30-50</w:t>
                  </w:r>
                </w:p>
              </w:tc>
              <w:tc>
                <w:tcPr>
                  <w:tcW w:w="867" w:type="dxa"/>
                </w:tcPr>
                <w:p w14:paraId="5FD3BDDB"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30-50</w:t>
                  </w:r>
                </w:p>
              </w:tc>
            </w:tr>
            <w:tr w:rsidR="004F2AF5" w:rsidRPr="00032F2E" w14:paraId="22F8F0B6" w14:textId="77777777" w:rsidTr="001C7E8C">
              <w:trPr>
                <w:trHeight w:val="297"/>
              </w:trPr>
              <w:tc>
                <w:tcPr>
                  <w:tcW w:w="999" w:type="dxa"/>
                </w:tcPr>
                <w:p w14:paraId="5530FAFA"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2.36</w:t>
                  </w:r>
                </w:p>
              </w:tc>
              <w:tc>
                <w:tcPr>
                  <w:tcW w:w="980" w:type="dxa"/>
                </w:tcPr>
                <w:p w14:paraId="53191DCA"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35-65</w:t>
                  </w:r>
                </w:p>
              </w:tc>
              <w:tc>
                <w:tcPr>
                  <w:tcW w:w="994" w:type="dxa"/>
                </w:tcPr>
                <w:p w14:paraId="0598A77A"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15-45</w:t>
                  </w:r>
                </w:p>
              </w:tc>
              <w:tc>
                <w:tcPr>
                  <w:tcW w:w="994" w:type="dxa"/>
                </w:tcPr>
                <w:p w14:paraId="4C5DA5AC"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10-30</w:t>
                  </w:r>
                </w:p>
              </w:tc>
              <w:tc>
                <w:tcPr>
                  <w:tcW w:w="989" w:type="dxa"/>
                </w:tcPr>
                <w:p w14:paraId="3FA993B9"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05-25</w:t>
                  </w:r>
                </w:p>
              </w:tc>
              <w:tc>
                <w:tcPr>
                  <w:tcW w:w="994" w:type="dxa"/>
                </w:tcPr>
                <w:p w14:paraId="6794EAAF"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10-20</w:t>
                  </w:r>
                </w:p>
              </w:tc>
              <w:tc>
                <w:tcPr>
                  <w:tcW w:w="867" w:type="dxa"/>
                </w:tcPr>
                <w:p w14:paraId="56FC2A8B"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10-30</w:t>
                  </w:r>
                </w:p>
              </w:tc>
            </w:tr>
            <w:tr w:rsidR="004F2AF5" w:rsidRPr="00032F2E" w14:paraId="6918F77F" w14:textId="77777777" w:rsidTr="001C7E8C">
              <w:trPr>
                <w:trHeight w:val="302"/>
              </w:trPr>
              <w:tc>
                <w:tcPr>
                  <w:tcW w:w="999" w:type="dxa"/>
                </w:tcPr>
                <w:p w14:paraId="43374444"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0.85</w:t>
                  </w:r>
                </w:p>
              </w:tc>
              <w:tc>
                <w:tcPr>
                  <w:tcW w:w="980" w:type="dxa"/>
                </w:tcPr>
                <w:p w14:paraId="3A42CFDA"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10-40</w:t>
                  </w:r>
                </w:p>
              </w:tc>
              <w:tc>
                <w:tcPr>
                  <w:tcW w:w="994" w:type="dxa"/>
                </w:tcPr>
                <w:p w14:paraId="302CAE4C"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&lt;15</w:t>
                  </w:r>
                </w:p>
              </w:tc>
              <w:tc>
                <w:tcPr>
                  <w:tcW w:w="994" w:type="dxa"/>
                </w:tcPr>
                <w:p w14:paraId="3D2753C1"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&lt;10</w:t>
                  </w:r>
                </w:p>
              </w:tc>
              <w:tc>
                <w:tcPr>
                  <w:tcW w:w="989" w:type="dxa"/>
                </w:tcPr>
                <w:p w14:paraId="28C4EB28"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&lt;10</w:t>
                  </w:r>
                </w:p>
              </w:tc>
              <w:tc>
                <w:tcPr>
                  <w:tcW w:w="994" w:type="dxa"/>
                </w:tcPr>
                <w:p w14:paraId="257E216B"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02-10</w:t>
                  </w:r>
                </w:p>
              </w:tc>
              <w:tc>
                <w:tcPr>
                  <w:tcW w:w="867" w:type="dxa"/>
                </w:tcPr>
                <w:p w14:paraId="72D4CF13" w14:textId="77777777" w:rsidR="004F2AF5" w:rsidRPr="00032F2E" w:rsidRDefault="004F2AF5" w:rsidP="00032F2E">
                  <w:pPr>
                    <w:pStyle w:val="TableParagraph"/>
                    <w:spacing w:before="27"/>
                    <w:ind w:left="152" w:right="184"/>
                    <w:jc w:val="center"/>
                    <w:rPr>
                      <w:rFonts w:ascii="Arial MT" w:eastAsia="Arial MT" w:hAnsi="Arial MT" w:cs="Arial MT"/>
                      <w:sz w:val="24"/>
                      <w:szCs w:val="24"/>
                    </w:rPr>
                  </w:pPr>
                  <w:r w:rsidRPr="00032F2E">
                    <w:rPr>
                      <w:rFonts w:ascii="Arial MT" w:eastAsia="Arial MT" w:hAnsi="Arial MT" w:cs="Arial MT"/>
                      <w:sz w:val="24"/>
                      <w:szCs w:val="24"/>
                    </w:rPr>
                    <w:t>02-14</w:t>
                  </w:r>
                </w:p>
              </w:tc>
            </w:tr>
            <w:tr w:rsidR="004F2AF5" w:rsidRPr="00032F2E" w14:paraId="7E3B265E" w14:textId="77777777" w:rsidTr="001C7E8C">
              <w:trPr>
                <w:trHeight w:val="302"/>
              </w:trPr>
              <w:tc>
                <w:tcPr>
                  <w:tcW w:w="999" w:type="dxa"/>
                </w:tcPr>
                <w:p w14:paraId="7DDBBD0B" w14:textId="77777777" w:rsidR="004F2AF5" w:rsidRPr="00032F2E" w:rsidRDefault="004F2AF5" w:rsidP="00032F2E">
                  <w:pPr>
                    <w:pStyle w:val="TableParagraph"/>
                    <w:spacing w:before="28"/>
                    <w:ind w:left="152" w:right="184"/>
                    <w:jc w:val="center"/>
                    <w:rPr>
                      <w:rFonts w:ascii="Arial MT" w:eastAsia="Arial MT" w:hAnsi="Arial MT" w:cs="Arial MT"/>
                      <w:sz w:val="24"/>
                      <w:szCs w:val="24"/>
                    </w:rPr>
                  </w:pPr>
                  <w:r w:rsidRPr="00032F2E">
                    <w:rPr>
                      <w:rFonts w:ascii="Arial MT" w:eastAsia="Arial MT" w:hAnsi="Arial MT" w:cs="Arial MT"/>
                      <w:sz w:val="24"/>
                      <w:szCs w:val="24"/>
                    </w:rPr>
                    <w:t>0.425</w:t>
                  </w:r>
                </w:p>
              </w:tc>
              <w:tc>
                <w:tcPr>
                  <w:tcW w:w="980" w:type="dxa"/>
                </w:tcPr>
                <w:p w14:paraId="71F03D23" w14:textId="77777777" w:rsidR="004F2AF5" w:rsidRPr="00032F2E" w:rsidRDefault="004F2AF5" w:rsidP="00032F2E">
                  <w:pPr>
                    <w:pStyle w:val="TableParagraph"/>
                    <w:spacing w:before="28"/>
                    <w:ind w:left="152" w:right="184"/>
                    <w:jc w:val="center"/>
                    <w:rPr>
                      <w:rFonts w:ascii="Arial MT" w:eastAsia="Arial MT" w:hAnsi="Arial MT" w:cs="Arial MT"/>
                      <w:sz w:val="24"/>
                      <w:szCs w:val="24"/>
                    </w:rPr>
                  </w:pPr>
                  <w:r w:rsidRPr="00032F2E">
                    <w:rPr>
                      <w:rFonts w:ascii="Arial MT" w:eastAsia="Arial MT" w:hAnsi="Arial MT" w:cs="Arial MT"/>
                      <w:sz w:val="24"/>
                      <w:szCs w:val="24"/>
                    </w:rPr>
                    <w:t>&lt;18</w:t>
                  </w:r>
                </w:p>
              </w:tc>
              <w:tc>
                <w:tcPr>
                  <w:tcW w:w="994" w:type="dxa"/>
                </w:tcPr>
                <w:p w14:paraId="2866685E" w14:textId="77777777" w:rsidR="004F2AF5" w:rsidRPr="00032F2E" w:rsidRDefault="004F2AF5" w:rsidP="00032F2E">
                  <w:pPr>
                    <w:pStyle w:val="TableParagraph"/>
                    <w:spacing w:before="28"/>
                    <w:ind w:left="152" w:right="184"/>
                    <w:jc w:val="center"/>
                    <w:rPr>
                      <w:rFonts w:ascii="Arial MT" w:eastAsia="Arial MT" w:hAnsi="Arial MT" w:cs="Arial MT"/>
                      <w:sz w:val="24"/>
                      <w:szCs w:val="24"/>
                    </w:rPr>
                  </w:pPr>
                  <w:r w:rsidRPr="00032F2E">
                    <w:rPr>
                      <w:rFonts w:ascii="Arial MT" w:eastAsia="Arial MT" w:hAnsi="Arial MT" w:cs="Arial MT"/>
                      <w:sz w:val="24"/>
                      <w:szCs w:val="24"/>
                    </w:rPr>
                    <w:t>&lt;10</w:t>
                  </w:r>
                </w:p>
              </w:tc>
              <w:tc>
                <w:tcPr>
                  <w:tcW w:w="994" w:type="dxa"/>
                </w:tcPr>
                <w:p w14:paraId="7BBEB357" w14:textId="77777777" w:rsidR="004F2AF5" w:rsidRPr="00032F2E" w:rsidRDefault="004F2AF5" w:rsidP="00032F2E">
                  <w:pPr>
                    <w:pStyle w:val="TableParagraph"/>
                    <w:spacing w:before="28"/>
                    <w:ind w:left="152" w:right="184"/>
                    <w:jc w:val="center"/>
                    <w:rPr>
                      <w:rFonts w:ascii="Arial MT" w:eastAsia="Arial MT" w:hAnsi="Arial MT" w:cs="Arial MT"/>
                      <w:sz w:val="24"/>
                      <w:szCs w:val="24"/>
                    </w:rPr>
                  </w:pPr>
                  <w:r w:rsidRPr="00032F2E">
                    <w:rPr>
                      <w:rFonts w:ascii="Arial MT" w:eastAsia="Arial MT" w:hAnsi="Arial MT" w:cs="Arial MT"/>
                      <w:sz w:val="24"/>
                      <w:szCs w:val="24"/>
                    </w:rPr>
                    <w:t>&lt;8</w:t>
                  </w:r>
                </w:p>
              </w:tc>
              <w:tc>
                <w:tcPr>
                  <w:tcW w:w="989" w:type="dxa"/>
                </w:tcPr>
                <w:p w14:paraId="5DF2FE99" w14:textId="77777777" w:rsidR="004F2AF5" w:rsidRPr="00032F2E" w:rsidRDefault="004F2AF5" w:rsidP="00032F2E">
                  <w:pPr>
                    <w:pStyle w:val="TableParagraph"/>
                    <w:spacing w:before="28"/>
                    <w:ind w:left="152" w:right="184"/>
                    <w:jc w:val="center"/>
                    <w:rPr>
                      <w:rFonts w:ascii="Arial MT" w:eastAsia="Arial MT" w:hAnsi="Arial MT" w:cs="Arial MT"/>
                      <w:sz w:val="24"/>
                      <w:szCs w:val="24"/>
                    </w:rPr>
                  </w:pPr>
                  <w:r w:rsidRPr="00032F2E">
                    <w:rPr>
                      <w:rFonts w:ascii="Arial MT" w:eastAsia="Arial MT" w:hAnsi="Arial MT" w:cs="Arial MT"/>
                      <w:sz w:val="24"/>
                      <w:szCs w:val="24"/>
                    </w:rPr>
                    <w:t>&lt;8</w:t>
                  </w:r>
                </w:p>
              </w:tc>
              <w:tc>
                <w:tcPr>
                  <w:tcW w:w="994" w:type="dxa"/>
                </w:tcPr>
                <w:p w14:paraId="4E1E264C" w14:textId="77777777" w:rsidR="004F2AF5" w:rsidRPr="00032F2E" w:rsidRDefault="004F2AF5" w:rsidP="00032F2E">
                  <w:pPr>
                    <w:pStyle w:val="TableParagraph"/>
                    <w:spacing w:before="28"/>
                    <w:ind w:left="152" w:right="184"/>
                    <w:jc w:val="center"/>
                    <w:rPr>
                      <w:rFonts w:ascii="Arial MT" w:eastAsia="Arial MT" w:hAnsi="Arial MT" w:cs="Arial MT"/>
                      <w:sz w:val="24"/>
                      <w:szCs w:val="24"/>
                    </w:rPr>
                  </w:pPr>
                  <w:r w:rsidRPr="00032F2E">
                    <w:rPr>
                      <w:rFonts w:ascii="Arial MT" w:eastAsia="Arial MT" w:hAnsi="Arial MT" w:cs="Arial MT"/>
                      <w:sz w:val="24"/>
                      <w:szCs w:val="24"/>
                    </w:rPr>
                    <w:t>&lt;5</w:t>
                  </w:r>
                </w:p>
              </w:tc>
              <w:tc>
                <w:tcPr>
                  <w:tcW w:w="867" w:type="dxa"/>
                </w:tcPr>
                <w:p w14:paraId="75B00EF8" w14:textId="77777777" w:rsidR="004F2AF5" w:rsidRPr="00032F2E" w:rsidRDefault="004F2AF5" w:rsidP="00032F2E">
                  <w:pPr>
                    <w:pStyle w:val="TableParagraph"/>
                    <w:spacing w:before="28"/>
                    <w:ind w:left="152" w:right="184"/>
                    <w:jc w:val="center"/>
                    <w:rPr>
                      <w:rFonts w:ascii="Arial MT" w:eastAsia="Arial MT" w:hAnsi="Arial MT" w:cs="Arial MT"/>
                      <w:sz w:val="24"/>
                      <w:szCs w:val="24"/>
                    </w:rPr>
                  </w:pPr>
                  <w:r w:rsidRPr="00032F2E">
                    <w:rPr>
                      <w:rFonts w:ascii="Arial MT" w:eastAsia="Arial MT" w:hAnsi="Arial MT" w:cs="Arial MT"/>
                      <w:sz w:val="24"/>
                      <w:szCs w:val="24"/>
                    </w:rPr>
                    <w:t>&lt;6</w:t>
                  </w:r>
                </w:p>
              </w:tc>
            </w:tr>
            <w:tr w:rsidR="004F2AF5" w:rsidRPr="00032F2E" w14:paraId="36930B1F" w14:textId="77777777" w:rsidTr="001C7E8C">
              <w:trPr>
                <w:trHeight w:val="297"/>
              </w:trPr>
              <w:tc>
                <w:tcPr>
                  <w:tcW w:w="999" w:type="dxa"/>
                </w:tcPr>
                <w:p w14:paraId="3E3BE21A"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0.075</w:t>
                  </w:r>
                </w:p>
              </w:tc>
              <w:tc>
                <w:tcPr>
                  <w:tcW w:w="980" w:type="dxa"/>
                </w:tcPr>
                <w:p w14:paraId="1A5DE653"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&lt;5</w:t>
                  </w:r>
                </w:p>
              </w:tc>
              <w:tc>
                <w:tcPr>
                  <w:tcW w:w="994" w:type="dxa"/>
                </w:tcPr>
                <w:p w14:paraId="1F59C0B1"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&lt;5</w:t>
                  </w:r>
                </w:p>
              </w:tc>
              <w:tc>
                <w:tcPr>
                  <w:tcW w:w="994" w:type="dxa"/>
                </w:tcPr>
                <w:p w14:paraId="5142052A"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&lt;5</w:t>
                  </w:r>
                </w:p>
              </w:tc>
              <w:tc>
                <w:tcPr>
                  <w:tcW w:w="989" w:type="dxa"/>
                </w:tcPr>
                <w:p w14:paraId="6CCD054E"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&lt;5</w:t>
                  </w:r>
                </w:p>
              </w:tc>
              <w:tc>
                <w:tcPr>
                  <w:tcW w:w="994" w:type="dxa"/>
                </w:tcPr>
                <w:p w14:paraId="10517481"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0</w:t>
                  </w:r>
                </w:p>
              </w:tc>
              <w:tc>
                <w:tcPr>
                  <w:tcW w:w="867" w:type="dxa"/>
                </w:tcPr>
                <w:p w14:paraId="1FEF3362" w14:textId="77777777" w:rsidR="004F2AF5" w:rsidRPr="00032F2E" w:rsidRDefault="004F2AF5" w:rsidP="00032F2E">
                  <w:pPr>
                    <w:pStyle w:val="TableParagraph"/>
                    <w:spacing w:before="22"/>
                    <w:ind w:left="152" w:right="184"/>
                    <w:jc w:val="center"/>
                    <w:rPr>
                      <w:rFonts w:ascii="Arial MT" w:eastAsia="Arial MT" w:hAnsi="Arial MT" w:cs="Arial MT"/>
                      <w:sz w:val="24"/>
                      <w:szCs w:val="24"/>
                    </w:rPr>
                  </w:pPr>
                  <w:r w:rsidRPr="00032F2E">
                    <w:rPr>
                      <w:rFonts w:ascii="Arial MT" w:eastAsia="Arial MT" w:hAnsi="Arial MT" w:cs="Arial MT"/>
                      <w:sz w:val="24"/>
                      <w:szCs w:val="24"/>
                    </w:rPr>
                    <w:t>&lt;3</w:t>
                  </w:r>
                </w:p>
              </w:tc>
            </w:tr>
          </w:tbl>
          <w:p w14:paraId="5A0198BE" w14:textId="77777777" w:rsidR="004F2AF5" w:rsidRDefault="004F2AF5" w:rsidP="00032F2E">
            <w:pPr>
              <w:ind w:left="152" w:right="184"/>
              <w:jc w:val="both"/>
              <w:rPr>
                <w:rFonts w:ascii="Arial MT" w:eastAsia="Arial MT" w:hAnsi="Arial MT" w:cs="Arial MT"/>
                <w:sz w:val="24"/>
                <w:szCs w:val="24"/>
                <w:lang w:bidi="ar-SA"/>
              </w:rPr>
            </w:pPr>
          </w:p>
          <w:p w14:paraId="0C95CD29" w14:textId="77777777" w:rsidR="004F2AF5" w:rsidRDefault="004F2AF5" w:rsidP="00032F2E">
            <w:pPr>
              <w:ind w:left="152" w:right="184"/>
              <w:jc w:val="both"/>
              <w:rPr>
                <w:rFonts w:ascii="Arial MT" w:eastAsia="Arial MT" w:hAnsi="Arial MT" w:cs="Arial MT"/>
                <w:sz w:val="24"/>
                <w:szCs w:val="24"/>
                <w:lang w:bidi="ar-SA"/>
              </w:rPr>
            </w:pPr>
          </w:p>
          <w:p w14:paraId="2C368173" w14:textId="77777777" w:rsidR="004F2AF5" w:rsidRDefault="004F2AF5" w:rsidP="00032F2E">
            <w:pPr>
              <w:ind w:left="152" w:right="184"/>
              <w:jc w:val="both"/>
              <w:rPr>
                <w:rFonts w:ascii="Arial MT" w:eastAsia="Arial MT" w:hAnsi="Arial MT" w:cs="Arial MT"/>
                <w:sz w:val="24"/>
                <w:szCs w:val="24"/>
                <w:lang w:bidi="ar-SA"/>
              </w:rPr>
            </w:pPr>
          </w:p>
          <w:p w14:paraId="1CFC62CF" w14:textId="77777777" w:rsidR="004F2AF5" w:rsidRDefault="004F2AF5" w:rsidP="00032F2E">
            <w:pPr>
              <w:ind w:left="152" w:right="184"/>
              <w:jc w:val="both"/>
              <w:rPr>
                <w:rFonts w:ascii="Arial MT" w:eastAsia="Arial MT" w:hAnsi="Arial MT" w:cs="Arial MT"/>
                <w:sz w:val="24"/>
                <w:szCs w:val="24"/>
                <w:lang w:bidi="ar-SA"/>
              </w:rPr>
            </w:pPr>
          </w:p>
          <w:p w14:paraId="2DF51056" w14:textId="77777777" w:rsidR="004F2AF5" w:rsidRDefault="004F2AF5" w:rsidP="00032F2E">
            <w:pPr>
              <w:ind w:left="152" w:right="184"/>
              <w:jc w:val="both"/>
              <w:rPr>
                <w:rFonts w:ascii="Arial MT" w:eastAsia="Arial MT" w:hAnsi="Arial MT" w:cs="Arial MT"/>
                <w:sz w:val="24"/>
                <w:szCs w:val="24"/>
                <w:lang w:bidi="ar-SA"/>
              </w:rPr>
            </w:pPr>
          </w:p>
          <w:p w14:paraId="371E96E6" w14:textId="77777777" w:rsidR="004F2AF5" w:rsidRPr="00032F2E" w:rsidRDefault="004F2AF5" w:rsidP="00032F2E">
            <w:pPr>
              <w:ind w:left="152" w:right="184"/>
              <w:jc w:val="both"/>
              <w:rPr>
                <w:rFonts w:ascii="Arial MT" w:eastAsia="Arial MT" w:hAnsi="Arial MT" w:cs="Arial MT"/>
                <w:sz w:val="24"/>
                <w:szCs w:val="24"/>
                <w:lang w:bidi="ar-SA"/>
              </w:rPr>
            </w:pPr>
          </w:p>
          <w:p w14:paraId="155ED9CB" w14:textId="77777777" w:rsidR="004F2AF5" w:rsidRPr="00F740DB" w:rsidRDefault="004F2AF5" w:rsidP="00032F2E">
            <w:pPr>
              <w:ind w:left="152" w:right="184"/>
              <w:jc w:val="both"/>
              <w:rPr>
                <w:rFonts w:ascii="Arial MT" w:eastAsia="Arial MT" w:hAnsi="Arial MT" w:cs="Arial MT"/>
                <w:b/>
                <w:bCs/>
                <w:sz w:val="24"/>
                <w:szCs w:val="24"/>
                <w:lang w:bidi="ar-SA"/>
              </w:rPr>
            </w:pPr>
            <w:r w:rsidRPr="00F740DB">
              <w:rPr>
                <w:rFonts w:ascii="Arial MT" w:eastAsia="Arial MT" w:hAnsi="Arial MT" w:cs="Arial MT"/>
                <w:b/>
                <w:bCs/>
                <w:sz w:val="24"/>
                <w:szCs w:val="24"/>
                <w:lang w:bidi="ar-SA"/>
              </w:rPr>
              <w:t>Table 400-</w:t>
            </w:r>
            <w:proofErr w:type="gramStart"/>
            <w:r w:rsidRPr="00F740DB">
              <w:rPr>
                <w:rFonts w:ascii="Arial MT" w:eastAsia="Arial MT" w:hAnsi="Arial MT" w:cs="Arial MT"/>
                <w:b/>
                <w:bCs/>
                <w:sz w:val="24"/>
                <w:szCs w:val="24"/>
                <w:lang w:bidi="ar-SA"/>
              </w:rPr>
              <w:t>2 :</w:t>
            </w:r>
            <w:proofErr w:type="gramEnd"/>
            <w:r w:rsidRPr="00F740DB">
              <w:rPr>
                <w:rFonts w:ascii="Arial MT" w:eastAsia="Arial MT" w:hAnsi="Arial MT" w:cs="Arial MT"/>
                <w:b/>
                <w:bCs/>
                <w:sz w:val="24"/>
                <w:szCs w:val="24"/>
                <w:lang w:bidi="ar-SA"/>
              </w:rPr>
              <w:t xml:space="preserve"> Physical Requirements for Materials for Granular Sub-base</w:t>
            </w:r>
          </w:p>
          <w:p w14:paraId="566CD52F" w14:textId="283B555A" w:rsidR="004F2AF5" w:rsidRPr="00032F2E" w:rsidRDefault="004F2AF5" w:rsidP="00032F2E">
            <w:pPr>
              <w:ind w:left="152"/>
              <w:jc w:val="both"/>
              <w:rPr>
                <w:rFonts w:ascii="Arial MT" w:eastAsia="Arial MT" w:hAnsi="Arial MT" w:cs="Arial MT"/>
                <w:sz w:val="24"/>
                <w:szCs w:val="24"/>
                <w:lang w:bidi="ar-SA"/>
              </w:rPr>
            </w:pPr>
            <w:r w:rsidRPr="00032F2E">
              <w:rPr>
                <w:rFonts w:ascii="Arial MT" w:eastAsia="Arial MT" w:hAnsi="Arial MT" w:cs="Arial MT"/>
                <w:noProof/>
                <w:sz w:val="24"/>
                <w:szCs w:val="24"/>
              </w:rPr>
              <w:drawing>
                <wp:inline distT="0" distB="0" distL="0" distR="0" wp14:anchorId="0746190B" wp14:editId="273B6914">
                  <wp:extent cx="3669994" cy="177563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81440" cy="1781175"/>
                          </a:xfrm>
                          <a:prstGeom prst="rect">
                            <a:avLst/>
                          </a:prstGeom>
                        </pic:spPr>
                      </pic:pic>
                    </a:graphicData>
                  </a:graphic>
                </wp:inline>
              </w:drawing>
            </w:r>
          </w:p>
          <w:p w14:paraId="72D60048" w14:textId="77777777" w:rsidR="004F2AF5" w:rsidRPr="00032F2E" w:rsidRDefault="004F2AF5" w:rsidP="00032F2E">
            <w:pPr>
              <w:pStyle w:val="BodyText"/>
              <w:spacing w:before="141"/>
              <w:ind w:left="152"/>
            </w:pPr>
          </w:p>
          <w:p w14:paraId="5A3EAAC1" w14:textId="095BC7B3" w:rsidR="004F2AF5" w:rsidRPr="00F740DB" w:rsidRDefault="004F2AF5" w:rsidP="00032F2E">
            <w:pPr>
              <w:pStyle w:val="ListParagraph"/>
              <w:widowControl w:val="0"/>
              <w:numPr>
                <w:ilvl w:val="1"/>
                <w:numId w:val="8"/>
              </w:numPr>
              <w:tabs>
                <w:tab w:val="left" w:pos="2160"/>
              </w:tabs>
              <w:autoSpaceDE w:val="0"/>
              <w:autoSpaceDN w:val="0"/>
              <w:spacing w:before="1" w:after="0" w:line="240" w:lineRule="auto"/>
              <w:ind w:left="152" w:firstLine="0"/>
              <w:rPr>
                <w:rFonts w:ascii="Arial MT" w:eastAsia="Arial MT" w:hAnsi="Arial MT" w:cs="Arial MT"/>
                <w:b/>
                <w:bCs/>
                <w:sz w:val="24"/>
                <w:szCs w:val="24"/>
                <w:lang w:bidi="ar-SA"/>
              </w:rPr>
            </w:pPr>
            <w:r w:rsidRPr="00F740DB">
              <w:rPr>
                <w:rFonts w:ascii="Arial MT" w:eastAsia="Arial MT" w:hAnsi="Arial MT" w:cs="Arial MT"/>
                <w:b/>
                <w:bCs/>
                <w:sz w:val="24"/>
                <w:szCs w:val="24"/>
                <w:lang w:bidi="ar-SA"/>
              </w:rPr>
              <w:t>Construction Operations</w:t>
            </w:r>
          </w:p>
          <w:p w14:paraId="31299C56" w14:textId="77777777" w:rsidR="004F2AF5" w:rsidRPr="00032F2E" w:rsidRDefault="004F2AF5" w:rsidP="00032F2E">
            <w:pPr>
              <w:pStyle w:val="BodyText"/>
              <w:spacing w:before="86"/>
              <w:ind w:left="152"/>
            </w:pPr>
          </w:p>
          <w:p w14:paraId="245F4A23" w14:textId="77777777" w:rsidR="004F2AF5" w:rsidRPr="00F740DB" w:rsidRDefault="004F2AF5" w:rsidP="00032F2E">
            <w:pPr>
              <w:pStyle w:val="ListParagraph"/>
              <w:widowControl w:val="0"/>
              <w:numPr>
                <w:ilvl w:val="2"/>
                <w:numId w:val="8"/>
              </w:numPr>
              <w:tabs>
                <w:tab w:val="left" w:pos="2160"/>
              </w:tabs>
              <w:autoSpaceDE w:val="0"/>
              <w:autoSpaceDN w:val="0"/>
              <w:spacing w:before="1" w:after="0" w:line="240" w:lineRule="auto"/>
              <w:ind w:left="152" w:firstLine="0"/>
              <w:contextualSpacing w:val="0"/>
              <w:rPr>
                <w:rFonts w:ascii="Arial MT" w:eastAsia="Arial MT" w:hAnsi="Arial MT" w:cs="Arial MT"/>
                <w:b/>
                <w:bCs/>
                <w:sz w:val="24"/>
                <w:szCs w:val="24"/>
                <w:lang w:bidi="ar-SA"/>
              </w:rPr>
            </w:pPr>
            <w:r w:rsidRPr="00F740DB">
              <w:rPr>
                <w:rFonts w:ascii="Arial MT" w:eastAsia="Arial MT" w:hAnsi="Arial MT" w:cs="Arial MT"/>
                <w:b/>
                <w:bCs/>
                <w:sz w:val="24"/>
                <w:szCs w:val="24"/>
                <w:lang w:bidi="ar-SA"/>
              </w:rPr>
              <w:t>Preparation of Subgrade</w:t>
            </w:r>
          </w:p>
          <w:p w14:paraId="76ABF1B6" w14:textId="77777777" w:rsidR="004F2AF5" w:rsidRPr="00032F2E" w:rsidRDefault="004F2AF5" w:rsidP="00032F2E">
            <w:pPr>
              <w:pStyle w:val="BodyText"/>
              <w:spacing w:before="95"/>
              <w:ind w:left="152"/>
            </w:pPr>
          </w:p>
          <w:p w14:paraId="08F2B679" w14:textId="50CBCBC0" w:rsidR="004F2AF5" w:rsidRPr="00032F2E" w:rsidRDefault="004F2AF5" w:rsidP="00032F2E">
            <w:pPr>
              <w:ind w:left="152"/>
              <w:jc w:val="both"/>
              <w:rPr>
                <w:rFonts w:ascii="Arial MT" w:eastAsia="Arial MT" w:hAnsi="Arial MT" w:cs="Arial MT"/>
                <w:sz w:val="24"/>
                <w:szCs w:val="24"/>
                <w:lang w:bidi="ar-SA"/>
              </w:rPr>
            </w:pPr>
            <w:r w:rsidRPr="00032F2E">
              <w:rPr>
                <w:rFonts w:ascii="Arial MT" w:eastAsia="Arial MT" w:hAnsi="Arial MT" w:cs="Arial MT"/>
                <w:sz w:val="24"/>
                <w:szCs w:val="24"/>
                <w:lang w:bidi="ar-SA"/>
              </w:rPr>
              <w:t xml:space="preserve">Immediately prior to the laying of sub-base, the subgrade already finished to Clause 301 or 305 as applicable shall be prepared by removing all vegetation and other extraneous matter, lightly sprinkled with water, if necessary and rolled with two passes of smooth wheeled roller of 80–100 </w:t>
            </w:r>
            <w:proofErr w:type="spellStart"/>
            <w:proofErr w:type="gramStart"/>
            <w:r w:rsidRPr="00032F2E">
              <w:rPr>
                <w:rFonts w:ascii="Arial MT" w:eastAsia="Arial MT" w:hAnsi="Arial MT" w:cs="Arial MT"/>
                <w:sz w:val="24"/>
                <w:szCs w:val="24"/>
                <w:lang w:bidi="ar-SA"/>
              </w:rPr>
              <w:t>kN</w:t>
            </w:r>
            <w:proofErr w:type="spellEnd"/>
            <w:r w:rsidRPr="00032F2E">
              <w:rPr>
                <w:rFonts w:ascii="Arial MT" w:eastAsia="Arial MT" w:hAnsi="Arial MT" w:cs="Arial MT"/>
                <w:sz w:val="24"/>
                <w:szCs w:val="24"/>
                <w:lang w:bidi="ar-SA"/>
              </w:rPr>
              <w:t xml:space="preserve">  or</w:t>
            </w:r>
            <w:proofErr w:type="gramEnd"/>
            <w:r w:rsidRPr="00032F2E">
              <w:rPr>
                <w:rFonts w:ascii="Arial MT" w:eastAsia="Arial MT" w:hAnsi="Arial MT" w:cs="Arial MT"/>
                <w:sz w:val="24"/>
                <w:szCs w:val="24"/>
                <w:lang w:bidi="ar-SA"/>
              </w:rPr>
              <w:t xml:space="preserve"> higher capacity smooth wheeled roller.</w:t>
            </w:r>
          </w:p>
          <w:p w14:paraId="624EECD6" w14:textId="77777777" w:rsidR="004F2AF5" w:rsidRPr="00F740DB" w:rsidRDefault="004F2AF5" w:rsidP="00032F2E">
            <w:pPr>
              <w:pStyle w:val="BodyText"/>
              <w:spacing w:before="82"/>
              <w:ind w:left="152"/>
              <w:rPr>
                <w:b/>
                <w:bCs/>
              </w:rPr>
            </w:pPr>
          </w:p>
          <w:p w14:paraId="08E0C661" w14:textId="77777777" w:rsidR="004F2AF5" w:rsidRPr="00F740DB" w:rsidRDefault="004F2AF5" w:rsidP="00032F2E">
            <w:pPr>
              <w:pStyle w:val="Heading1"/>
              <w:keepNext w:val="0"/>
              <w:keepLines w:val="0"/>
              <w:widowControl w:val="0"/>
              <w:numPr>
                <w:ilvl w:val="2"/>
                <w:numId w:val="8"/>
              </w:numPr>
              <w:tabs>
                <w:tab w:val="left" w:pos="2160"/>
              </w:tabs>
              <w:autoSpaceDE w:val="0"/>
              <w:autoSpaceDN w:val="0"/>
              <w:spacing w:before="1" w:line="240" w:lineRule="auto"/>
              <w:ind w:left="152" w:firstLine="0"/>
              <w:rPr>
                <w:rFonts w:ascii="Arial MT" w:eastAsia="Arial MT" w:hAnsi="Arial MT" w:cs="Arial MT"/>
                <w:color w:val="auto"/>
                <w:sz w:val="24"/>
                <w:szCs w:val="24"/>
                <w:lang w:bidi="ar-SA"/>
              </w:rPr>
            </w:pPr>
            <w:r w:rsidRPr="00F740DB">
              <w:rPr>
                <w:rFonts w:ascii="Arial MT" w:eastAsia="Arial MT" w:hAnsi="Arial MT" w:cs="Arial MT"/>
                <w:color w:val="auto"/>
                <w:sz w:val="24"/>
                <w:szCs w:val="24"/>
                <w:lang w:bidi="ar-SA"/>
              </w:rPr>
              <w:t>Spreading and Compacting</w:t>
            </w:r>
          </w:p>
          <w:p w14:paraId="32273BA6" w14:textId="77777777" w:rsidR="004F2AF5" w:rsidRPr="00032F2E" w:rsidRDefault="004F2AF5" w:rsidP="00032F2E">
            <w:pPr>
              <w:pStyle w:val="BodyText"/>
              <w:spacing w:before="95"/>
              <w:ind w:left="152"/>
            </w:pPr>
          </w:p>
          <w:p w14:paraId="620121D9" w14:textId="3BE7932A" w:rsidR="004F2AF5" w:rsidRDefault="004F2AF5" w:rsidP="000B63AF">
            <w:pPr>
              <w:pStyle w:val="BodyText"/>
              <w:spacing w:line="247" w:lineRule="auto"/>
              <w:ind w:left="152"/>
              <w:jc w:val="both"/>
            </w:pPr>
            <w:r>
              <w:lastRenderedPageBreak/>
              <w:t>The sub-base material of the grading specified in the Contract and water shall be mixed mechanically by a suitable mixer equipped with provision for controlled addition of water and mechanical mixing, so as to ensure homogenous and uniform mix.</w:t>
            </w:r>
            <w:r w:rsidRPr="00032F2E">
              <w:t xml:space="preserve"> </w:t>
            </w:r>
            <w:r>
              <w:t>The</w:t>
            </w:r>
            <w:r w:rsidRPr="00032F2E">
              <w:t xml:space="preserve"> </w:t>
            </w:r>
            <w:r>
              <w:t>required</w:t>
            </w:r>
            <w:r w:rsidRPr="00032F2E">
              <w:t xml:space="preserve"> </w:t>
            </w:r>
            <w:r>
              <w:t>water</w:t>
            </w:r>
            <w:r w:rsidRPr="00032F2E">
              <w:t xml:space="preserve"> </w:t>
            </w:r>
            <w:r>
              <w:t>content</w:t>
            </w:r>
            <w:r w:rsidRPr="00032F2E">
              <w:t xml:space="preserve"> </w:t>
            </w:r>
            <w:r>
              <w:t>shall</w:t>
            </w:r>
            <w:r w:rsidRPr="00032F2E">
              <w:t xml:space="preserve"> </w:t>
            </w:r>
            <w:r>
              <w:t>be</w:t>
            </w:r>
            <w:r w:rsidRPr="00032F2E">
              <w:t xml:space="preserve"> </w:t>
            </w:r>
            <w:r>
              <w:t>determined</w:t>
            </w:r>
            <w:r w:rsidRPr="00032F2E">
              <w:t xml:space="preserve"> </w:t>
            </w:r>
            <w:r>
              <w:t>in</w:t>
            </w:r>
            <w:r w:rsidRPr="00032F2E">
              <w:t xml:space="preserve"> </w:t>
            </w:r>
            <w:r>
              <w:t>accordance</w:t>
            </w:r>
            <w:r w:rsidRPr="00032F2E">
              <w:t xml:space="preserve"> </w:t>
            </w:r>
            <w:r>
              <w:t>with</w:t>
            </w:r>
            <w:r w:rsidRPr="00032F2E">
              <w:t xml:space="preserve"> </w:t>
            </w:r>
            <w:r>
              <w:t>IS:2720 (Part 8). The mix shall be spread on the prepared subgrade with the help of a motor grader of adequate capacity, its blade having hydraulic controls suitable for initial adjustment and for maintaining the required slope and</w:t>
            </w:r>
            <w:r w:rsidRPr="00032F2E">
              <w:t xml:space="preserve"> </w:t>
            </w:r>
            <w:r>
              <w:t>grade during the operation, or other means as approved by the Engineer.</w:t>
            </w:r>
          </w:p>
          <w:p w14:paraId="607C5D65" w14:textId="77777777" w:rsidR="004F2AF5" w:rsidRDefault="004F2AF5" w:rsidP="00032F2E">
            <w:pPr>
              <w:pStyle w:val="BodyText"/>
              <w:spacing w:before="88"/>
              <w:ind w:left="152"/>
            </w:pPr>
          </w:p>
          <w:p w14:paraId="1E17C42F" w14:textId="77777777" w:rsidR="004F2AF5" w:rsidRDefault="004F2AF5" w:rsidP="000B63AF">
            <w:pPr>
              <w:pStyle w:val="BodyText"/>
              <w:spacing w:line="247" w:lineRule="auto"/>
              <w:ind w:left="152"/>
              <w:jc w:val="both"/>
            </w:pPr>
            <w:r>
              <w:t>Moisture content of the mix shall be checked in accordance with IS: 2720 (Part 2)</w:t>
            </w:r>
            <w:r w:rsidRPr="00032F2E">
              <w:t xml:space="preserve"> </w:t>
            </w:r>
            <w:r>
              <w:t>and suitably adjusted, so that, at the time of compaction, it is 1 to 2 percent below from the optimum moisture content.</w:t>
            </w:r>
          </w:p>
          <w:p w14:paraId="10CE0669" w14:textId="77777777" w:rsidR="004F2AF5" w:rsidRDefault="004F2AF5" w:rsidP="000B63AF">
            <w:pPr>
              <w:pStyle w:val="BodyText"/>
              <w:spacing w:before="89"/>
              <w:ind w:left="152"/>
            </w:pPr>
          </w:p>
          <w:p w14:paraId="4AD89A9F" w14:textId="77777777" w:rsidR="004F2AF5" w:rsidRDefault="004F2AF5" w:rsidP="000B63AF">
            <w:pPr>
              <w:pStyle w:val="BodyText"/>
              <w:spacing w:line="247" w:lineRule="auto"/>
              <w:ind w:left="152"/>
              <w:jc w:val="both"/>
            </w:pPr>
            <w:r>
              <w:t>Immediately after spreading the mix, rolling shall be done by an approved roller. For</w:t>
            </w:r>
            <w:r w:rsidRPr="00032F2E">
              <w:t xml:space="preserve"> </w:t>
            </w:r>
            <w:r>
              <w:t xml:space="preserve">a compacted layer of thickness </w:t>
            </w:r>
            <w:proofErr w:type="spellStart"/>
            <w:r>
              <w:t>upto</w:t>
            </w:r>
            <w:proofErr w:type="spellEnd"/>
            <w:r>
              <w:t xml:space="preserve"> 100 mm, a smooth wheeled roller of 80 to 100 </w:t>
            </w:r>
            <w:proofErr w:type="spellStart"/>
            <w:r>
              <w:t>kN</w:t>
            </w:r>
            <w:proofErr w:type="spellEnd"/>
            <w:r>
              <w:t xml:space="preserve"> weight may be used. For a compacted single layer </w:t>
            </w:r>
            <w:proofErr w:type="spellStart"/>
            <w:r>
              <w:t>upto</w:t>
            </w:r>
            <w:proofErr w:type="spellEnd"/>
            <w:r>
              <w:t xml:space="preserve"> 200 mm the compaction shall be done with</w:t>
            </w:r>
            <w:r w:rsidRPr="00032F2E">
              <w:t xml:space="preserve"> </w:t>
            </w:r>
            <w:r>
              <w:t>the help</w:t>
            </w:r>
            <w:r w:rsidRPr="00032F2E">
              <w:t xml:space="preserve"> </w:t>
            </w:r>
            <w:r>
              <w:t>of a vibratory</w:t>
            </w:r>
            <w:r w:rsidRPr="00032F2E">
              <w:t xml:space="preserve"> </w:t>
            </w:r>
            <w:r>
              <w:t>roller</w:t>
            </w:r>
            <w:r w:rsidRPr="00032F2E">
              <w:t xml:space="preserve"> </w:t>
            </w:r>
            <w:r>
              <w:t>of minimum</w:t>
            </w:r>
            <w:r w:rsidRPr="00032F2E">
              <w:t xml:space="preserve"> </w:t>
            </w:r>
            <w:r>
              <w:t xml:space="preserve">80 to 100 </w:t>
            </w:r>
            <w:proofErr w:type="spellStart"/>
            <w:r>
              <w:t>kN</w:t>
            </w:r>
            <w:proofErr w:type="spellEnd"/>
            <w:r>
              <w:t xml:space="preserve"> static weight capable of achieving the required compaction.</w:t>
            </w:r>
            <w:r w:rsidRPr="00032F2E">
              <w:t xml:space="preserve"> </w:t>
            </w:r>
            <w:r>
              <w:t>Rolling shall commence at the lower edge and proceed towards the upper edge longitudinally for portions having unidirectional crossfall or on super-elevation. For carriageway having crossfall on both sides, rolling shall commence at the edges and progress towards the crown.</w:t>
            </w:r>
          </w:p>
          <w:p w14:paraId="72B0B39B" w14:textId="77777777" w:rsidR="004F2AF5" w:rsidRDefault="004F2AF5" w:rsidP="001D5743">
            <w:pPr>
              <w:pStyle w:val="BodyText"/>
              <w:spacing w:before="92"/>
            </w:pPr>
          </w:p>
          <w:p w14:paraId="7FE72615" w14:textId="77777777" w:rsidR="004F2AF5" w:rsidRDefault="004F2AF5" w:rsidP="00DA2F0A">
            <w:pPr>
              <w:pStyle w:val="BodyText"/>
              <w:spacing w:before="1" w:line="247" w:lineRule="auto"/>
              <w:ind w:left="181"/>
              <w:jc w:val="both"/>
            </w:pPr>
            <w:r>
              <w:lastRenderedPageBreak/>
              <w:t>Each pass of the roller shall uniformly overlap not less than one-third of the track made in the</w:t>
            </w:r>
            <w:r w:rsidRPr="00032F2E">
              <w:t xml:space="preserve"> </w:t>
            </w:r>
            <w:r>
              <w:t>preceding</w:t>
            </w:r>
            <w:r w:rsidRPr="00032F2E">
              <w:t xml:space="preserve"> </w:t>
            </w:r>
            <w:r>
              <w:t>pass. During</w:t>
            </w:r>
            <w:r w:rsidRPr="00032F2E">
              <w:t xml:space="preserve"> </w:t>
            </w:r>
            <w:r>
              <w:t xml:space="preserve">rolling, the grade and crossfall (camber) shall be checked and any high spots or depressions which become apparent, corrected by removing or adding fresh material. The speed of the roller shall not exceed 5 km per </w:t>
            </w:r>
            <w:r w:rsidRPr="00032F2E">
              <w:t>hour.</w:t>
            </w:r>
          </w:p>
          <w:p w14:paraId="61ACFFAB" w14:textId="77777777" w:rsidR="004F2AF5" w:rsidRDefault="004F2AF5" w:rsidP="000B63AF">
            <w:pPr>
              <w:pStyle w:val="BodyText"/>
              <w:spacing w:before="91"/>
            </w:pPr>
          </w:p>
          <w:p w14:paraId="44D92FB1" w14:textId="7DAC0F03" w:rsidR="004F2AF5" w:rsidRDefault="004F2AF5" w:rsidP="00DA2F0A">
            <w:pPr>
              <w:pStyle w:val="BodyText"/>
              <w:spacing w:line="247" w:lineRule="auto"/>
              <w:ind w:left="181"/>
              <w:jc w:val="both"/>
            </w:pPr>
            <w:r>
              <w:rPr>
                <w:noProof/>
                <w:lang w:bidi="hi-IN"/>
              </w:rPr>
              <mc:AlternateContent>
                <mc:Choice Requires="wps">
                  <w:drawing>
                    <wp:anchor distT="0" distB="0" distL="0" distR="0" simplePos="0" relativeHeight="251663360" behindDoc="1" locked="0" layoutInCell="1" allowOverlap="1" wp14:anchorId="5B54DF23" wp14:editId="149044CC">
                      <wp:simplePos x="0" y="0"/>
                      <wp:positionH relativeFrom="page">
                        <wp:posOffset>3088640</wp:posOffset>
                      </wp:positionH>
                      <wp:positionV relativeFrom="paragraph">
                        <wp:posOffset>811530</wp:posOffset>
                      </wp:positionV>
                      <wp:extent cx="40005" cy="6350"/>
                      <wp:effectExtent l="254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6350"/>
                              </a:xfrm>
                              <a:custGeom>
                                <a:avLst/>
                                <a:gdLst>
                                  <a:gd name="T0" fmla="*/ 39624 w 40005"/>
                                  <a:gd name="T1" fmla="*/ 0 h 6350"/>
                                  <a:gd name="T2" fmla="*/ 0 w 40005"/>
                                  <a:gd name="T3" fmla="*/ 0 h 6350"/>
                                  <a:gd name="T4" fmla="*/ 0 w 40005"/>
                                  <a:gd name="T5" fmla="*/ 6095 h 6350"/>
                                  <a:gd name="T6" fmla="*/ 39624 w 40005"/>
                                  <a:gd name="T7" fmla="*/ 6095 h 6350"/>
                                  <a:gd name="T8" fmla="*/ 39624 w 40005"/>
                                  <a:gd name="T9" fmla="*/ 0 h 6350"/>
                                </a:gdLst>
                                <a:ahLst/>
                                <a:cxnLst>
                                  <a:cxn ang="0">
                                    <a:pos x="T0" y="T1"/>
                                  </a:cxn>
                                  <a:cxn ang="0">
                                    <a:pos x="T2" y="T3"/>
                                  </a:cxn>
                                  <a:cxn ang="0">
                                    <a:pos x="T4" y="T5"/>
                                  </a:cxn>
                                  <a:cxn ang="0">
                                    <a:pos x="T6" y="T7"/>
                                  </a:cxn>
                                  <a:cxn ang="0">
                                    <a:pos x="T8" y="T9"/>
                                  </a:cxn>
                                </a:cxnLst>
                                <a:rect l="0" t="0" r="r" b="b"/>
                                <a:pathLst>
                                  <a:path w="40005" h="6350">
                                    <a:moveTo>
                                      <a:pt x="39624" y="0"/>
                                    </a:moveTo>
                                    <a:lnTo>
                                      <a:pt x="0" y="0"/>
                                    </a:lnTo>
                                    <a:lnTo>
                                      <a:pt x="0" y="6095"/>
                                    </a:lnTo>
                                    <a:lnTo>
                                      <a:pt x="39624" y="6095"/>
                                    </a:lnTo>
                                    <a:lnTo>
                                      <a:pt x="396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09422" id="Freeform 6" o:spid="_x0000_s1026" style="position:absolute;margin-left:243.2pt;margin-top:63.9pt;width:3.1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" path="m39624,l,,,6095r39624,l39624,xe" fillcolor="black" stroked="f">
                      <v:path arrowok="t" o:connecttype="custom" o:connectlocs="39624,0;0,0;0,6095;39624,6095;39624,0" o:connectangles="0,0,0,0,0"/>
                      <w10:wrap anchorx="page"/>
                    </v:shape>
                  </w:pict>
                </mc:Fallback>
              </mc:AlternateContent>
            </w:r>
            <w:r>
              <w:t>Rolling shall be continued till the density achieved is at least 98 percent of the maximum Dry density for the material determined as per IS:2720 (Part 8). The surface of any layer of material on completion of compaction shall be well closed,</w:t>
            </w:r>
            <w:r w:rsidRPr="00032F2E">
              <w:t xml:space="preserve"> </w:t>
            </w:r>
            <w:r>
              <w:t>free from movement under compaction equipment and from compaction planes, ridges, cracks or loose material. All loose, segregated or otherwise defective areas shall be made good to the full thickness of layer, leveled and re-compacted. The granular sub-base shall be extended over the full formation width.</w:t>
            </w:r>
          </w:p>
          <w:p w14:paraId="5B077AB5" w14:textId="77777777" w:rsidR="004F2AF5" w:rsidRDefault="004F2AF5" w:rsidP="001D5743">
            <w:pPr>
              <w:pStyle w:val="BodyText"/>
              <w:spacing w:before="80"/>
            </w:pPr>
          </w:p>
          <w:p w14:paraId="48FB50B0" w14:textId="77777777" w:rsidR="004F2AF5" w:rsidRPr="00032F2E" w:rsidRDefault="004F2AF5" w:rsidP="00DA2F0A">
            <w:pPr>
              <w:pStyle w:val="Heading1"/>
              <w:keepNext w:val="0"/>
              <w:keepLines w:val="0"/>
              <w:widowControl w:val="0"/>
              <w:numPr>
                <w:ilvl w:val="1"/>
                <w:numId w:val="8"/>
              </w:numPr>
              <w:tabs>
                <w:tab w:val="left" w:pos="1031"/>
              </w:tabs>
              <w:autoSpaceDE w:val="0"/>
              <w:autoSpaceDN w:val="0"/>
              <w:spacing w:before="1" w:line="240" w:lineRule="auto"/>
              <w:ind w:left="181" w:firstLine="0"/>
              <w:rPr>
                <w:rFonts w:ascii="Arial MT" w:eastAsia="Arial MT" w:hAnsi="Arial MT" w:cs="Arial MT"/>
                <w:b w:val="0"/>
                <w:bCs w:val="0"/>
                <w:color w:val="auto"/>
                <w:sz w:val="24"/>
                <w:szCs w:val="24"/>
                <w:lang w:bidi="ar-SA"/>
              </w:rPr>
            </w:pPr>
            <w:r w:rsidRPr="00032F2E">
              <w:rPr>
                <w:rFonts w:ascii="Arial MT" w:eastAsia="Arial MT" w:hAnsi="Arial MT" w:cs="Arial MT"/>
                <w:b w:val="0"/>
                <w:bCs w:val="0"/>
                <w:color w:val="auto"/>
                <w:sz w:val="24"/>
                <w:szCs w:val="24"/>
                <w:lang w:bidi="ar-SA"/>
              </w:rPr>
              <w:t>Surface Finish and Quality Control of Work</w:t>
            </w:r>
          </w:p>
          <w:p w14:paraId="6C534F18" w14:textId="77777777" w:rsidR="004F2AF5" w:rsidRPr="00032F2E" w:rsidRDefault="004F2AF5" w:rsidP="00DA2F0A">
            <w:pPr>
              <w:pStyle w:val="BodyText"/>
              <w:spacing w:before="95"/>
              <w:ind w:left="181"/>
            </w:pPr>
          </w:p>
          <w:p w14:paraId="530E3FC8" w14:textId="77777777" w:rsidR="004F2AF5" w:rsidRDefault="004F2AF5" w:rsidP="00DA2F0A">
            <w:pPr>
              <w:pStyle w:val="BodyText"/>
              <w:spacing w:line="247" w:lineRule="auto"/>
              <w:ind w:left="181"/>
              <w:jc w:val="both"/>
            </w:pPr>
            <w:r>
              <w:t>The surface finish of construction shall conform to the requirements of Clause 902. Control on the quality of materials and works shall be exercised by the Engineer in accordance with Section 900.</w:t>
            </w:r>
          </w:p>
          <w:p w14:paraId="6AC90826" w14:textId="77777777" w:rsidR="004F2AF5" w:rsidRDefault="004F2AF5" w:rsidP="00DA2F0A">
            <w:pPr>
              <w:pStyle w:val="BodyText"/>
              <w:spacing w:line="247" w:lineRule="auto"/>
              <w:ind w:left="181"/>
              <w:jc w:val="both"/>
            </w:pPr>
          </w:p>
          <w:p w14:paraId="038EAAFD" w14:textId="77777777" w:rsidR="004F2AF5" w:rsidRPr="00032F2E" w:rsidRDefault="004F2AF5" w:rsidP="00DA2F0A">
            <w:pPr>
              <w:pStyle w:val="Heading1"/>
              <w:keepNext w:val="0"/>
              <w:keepLines w:val="0"/>
              <w:widowControl w:val="0"/>
              <w:numPr>
                <w:ilvl w:val="1"/>
                <w:numId w:val="8"/>
              </w:numPr>
              <w:tabs>
                <w:tab w:val="left" w:pos="1173"/>
              </w:tabs>
              <w:autoSpaceDE w:val="0"/>
              <w:autoSpaceDN w:val="0"/>
              <w:spacing w:before="0" w:line="240" w:lineRule="auto"/>
              <w:ind w:left="181" w:firstLine="0"/>
              <w:rPr>
                <w:rFonts w:ascii="Arial MT" w:eastAsia="Arial MT" w:hAnsi="Arial MT" w:cs="Arial MT"/>
                <w:b w:val="0"/>
                <w:bCs w:val="0"/>
                <w:color w:val="auto"/>
                <w:sz w:val="24"/>
                <w:szCs w:val="24"/>
                <w:lang w:bidi="ar-SA"/>
              </w:rPr>
            </w:pPr>
            <w:r w:rsidRPr="00032F2E">
              <w:rPr>
                <w:rFonts w:ascii="Arial MT" w:eastAsia="Arial MT" w:hAnsi="Arial MT" w:cs="Arial MT"/>
                <w:b w:val="0"/>
                <w:bCs w:val="0"/>
                <w:color w:val="auto"/>
                <w:sz w:val="24"/>
                <w:szCs w:val="24"/>
                <w:lang w:bidi="ar-SA"/>
              </w:rPr>
              <w:t>Arrangements for Traffic</w:t>
            </w:r>
          </w:p>
          <w:p w14:paraId="134264C9" w14:textId="77777777" w:rsidR="004F2AF5" w:rsidRPr="00032F2E" w:rsidRDefault="004F2AF5" w:rsidP="00DA2F0A">
            <w:pPr>
              <w:pStyle w:val="BodyText"/>
              <w:spacing w:before="95"/>
              <w:ind w:left="181"/>
            </w:pPr>
          </w:p>
          <w:p w14:paraId="75212153" w14:textId="77777777" w:rsidR="004F2AF5" w:rsidRDefault="004F2AF5" w:rsidP="00DA2F0A">
            <w:pPr>
              <w:pStyle w:val="BodyText"/>
              <w:spacing w:line="249" w:lineRule="auto"/>
              <w:ind w:left="181"/>
              <w:jc w:val="both"/>
            </w:pPr>
            <w:r>
              <w:t>During the period of construction, arrangements for the traffic shall be provided and maintained in accordance with Clause 115.</w:t>
            </w:r>
          </w:p>
          <w:p w14:paraId="130850BC" w14:textId="77777777" w:rsidR="004F2AF5" w:rsidRDefault="004F2AF5" w:rsidP="00DA2F0A">
            <w:pPr>
              <w:pStyle w:val="BodyText"/>
              <w:spacing w:before="77"/>
              <w:ind w:left="181"/>
            </w:pPr>
          </w:p>
          <w:p w14:paraId="410DFF35" w14:textId="77777777" w:rsidR="004F2AF5" w:rsidRPr="009F441B" w:rsidRDefault="004F2AF5" w:rsidP="009F441B">
            <w:pPr>
              <w:pStyle w:val="Heading1"/>
              <w:keepNext w:val="0"/>
              <w:keepLines w:val="0"/>
              <w:widowControl w:val="0"/>
              <w:numPr>
                <w:ilvl w:val="1"/>
                <w:numId w:val="8"/>
              </w:numPr>
              <w:autoSpaceDE w:val="0"/>
              <w:autoSpaceDN w:val="0"/>
              <w:spacing w:before="0" w:line="240" w:lineRule="auto"/>
              <w:ind w:left="181" w:firstLine="0"/>
              <w:rPr>
                <w:rFonts w:ascii="Arial MT" w:eastAsia="Arial MT" w:hAnsi="Arial MT" w:cs="Arial MT"/>
                <w:color w:val="auto"/>
                <w:sz w:val="24"/>
                <w:szCs w:val="24"/>
                <w:lang w:bidi="ar-SA"/>
              </w:rPr>
            </w:pPr>
            <w:r w:rsidRPr="009F441B">
              <w:rPr>
                <w:rFonts w:ascii="Arial MT" w:eastAsia="Arial MT" w:hAnsi="Arial MT" w:cs="Arial MT"/>
                <w:color w:val="auto"/>
                <w:sz w:val="24"/>
                <w:szCs w:val="24"/>
                <w:lang w:bidi="ar-SA"/>
              </w:rPr>
              <w:t>Measurements for Payment</w:t>
            </w:r>
          </w:p>
          <w:p w14:paraId="510475F6" w14:textId="77777777" w:rsidR="004F2AF5" w:rsidRPr="00032F2E" w:rsidRDefault="004F2AF5" w:rsidP="009F441B">
            <w:pPr>
              <w:pStyle w:val="BodyText"/>
              <w:ind w:left="181"/>
            </w:pPr>
          </w:p>
          <w:p w14:paraId="332E32D0" w14:textId="77777777" w:rsidR="004F2AF5" w:rsidRDefault="004F2AF5" w:rsidP="009F441B">
            <w:pPr>
              <w:pStyle w:val="BodyText"/>
              <w:spacing w:line="247" w:lineRule="auto"/>
              <w:ind w:left="181"/>
              <w:jc w:val="both"/>
            </w:pPr>
            <w:r>
              <w:t xml:space="preserve">Granular sub-base shall be measured as finished work in position in cubic </w:t>
            </w:r>
            <w:proofErr w:type="spellStart"/>
            <w:r>
              <w:t>metres</w:t>
            </w:r>
            <w:proofErr w:type="spellEnd"/>
            <w:r>
              <w:t>. The protection of edges of granular sub base extended over the full formation width as shown in the drawings shall be considered incidental to the work of providing granular sub-base as such no extra payment shall be made for the same.</w:t>
            </w:r>
          </w:p>
          <w:p w14:paraId="0E60243E" w14:textId="77777777" w:rsidR="004F2AF5" w:rsidRDefault="004F2AF5" w:rsidP="009F441B">
            <w:pPr>
              <w:pStyle w:val="BodyText"/>
            </w:pPr>
          </w:p>
          <w:p w14:paraId="195B075D" w14:textId="77777777" w:rsidR="004F2AF5" w:rsidRPr="009F441B" w:rsidRDefault="004F2AF5" w:rsidP="009F441B">
            <w:pPr>
              <w:pStyle w:val="Heading1"/>
              <w:keepNext w:val="0"/>
              <w:keepLines w:val="0"/>
              <w:widowControl w:val="0"/>
              <w:numPr>
                <w:ilvl w:val="1"/>
                <w:numId w:val="8"/>
              </w:numPr>
              <w:tabs>
                <w:tab w:val="left" w:pos="1457"/>
              </w:tabs>
              <w:autoSpaceDE w:val="0"/>
              <w:autoSpaceDN w:val="0"/>
              <w:spacing w:before="0" w:line="240" w:lineRule="auto"/>
              <w:ind w:left="2160" w:hanging="1979"/>
              <w:rPr>
                <w:rFonts w:ascii="Arial MT" w:eastAsia="Arial MT" w:hAnsi="Arial MT" w:cs="Arial MT"/>
                <w:color w:val="auto"/>
                <w:sz w:val="24"/>
                <w:szCs w:val="24"/>
                <w:lang w:bidi="ar-SA"/>
              </w:rPr>
            </w:pPr>
            <w:r w:rsidRPr="009F441B">
              <w:rPr>
                <w:rFonts w:ascii="Arial MT" w:eastAsia="Arial MT" w:hAnsi="Arial MT" w:cs="Arial MT"/>
                <w:color w:val="auto"/>
                <w:sz w:val="24"/>
                <w:szCs w:val="24"/>
                <w:lang w:bidi="ar-SA"/>
              </w:rPr>
              <w:t>Rate</w:t>
            </w:r>
          </w:p>
          <w:p w14:paraId="54362E09" w14:textId="77777777" w:rsidR="004F2AF5" w:rsidRPr="00032F2E" w:rsidRDefault="004F2AF5" w:rsidP="009F441B">
            <w:pPr>
              <w:pStyle w:val="BodyText"/>
              <w:ind w:hanging="1837"/>
            </w:pPr>
          </w:p>
          <w:p w14:paraId="3D90F266" w14:textId="77777777" w:rsidR="004F2AF5" w:rsidRDefault="004F2AF5" w:rsidP="00DA2F0A">
            <w:pPr>
              <w:pStyle w:val="BodyText"/>
              <w:spacing w:line="244" w:lineRule="auto"/>
              <w:ind w:left="181"/>
              <w:jc w:val="both"/>
            </w:pPr>
            <w:r>
              <w:t>The Contract unit rate for granular sub-base shall be payment in full for carrying out the required operations including full compensation for:</w:t>
            </w:r>
          </w:p>
          <w:p w14:paraId="7CB018CE" w14:textId="77777777" w:rsidR="004F2AF5" w:rsidRDefault="004F2AF5" w:rsidP="00DA2F0A">
            <w:pPr>
              <w:pStyle w:val="BodyText"/>
              <w:spacing w:before="96"/>
              <w:ind w:hanging="1837"/>
            </w:pPr>
          </w:p>
          <w:p w14:paraId="0AB48A4E" w14:textId="77777777" w:rsidR="004F2AF5" w:rsidRPr="00032F2E" w:rsidRDefault="004F2AF5" w:rsidP="00DA2F0A">
            <w:pPr>
              <w:pStyle w:val="ListParagraph"/>
              <w:widowControl w:val="0"/>
              <w:numPr>
                <w:ilvl w:val="0"/>
                <w:numId w:val="13"/>
              </w:numPr>
              <w:tabs>
                <w:tab w:val="left" w:pos="890"/>
              </w:tabs>
              <w:autoSpaceDE w:val="0"/>
              <w:autoSpaceDN w:val="0"/>
              <w:spacing w:after="0" w:line="244" w:lineRule="auto"/>
              <w:ind w:left="748" w:hanging="59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Making arrangements for traffic to Clause 115 except for initial treatment to verges, shoulders and construction of diversions;</w:t>
            </w:r>
          </w:p>
          <w:p w14:paraId="4B2A825D" w14:textId="77777777" w:rsidR="004F2AF5" w:rsidRPr="00032F2E" w:rsidRDefault="004F2AF5" w:rsidP="00DA2F0A">
            <w:pPr>
              <w:pStyle w:val="ListParagraph"/>
              <w:widowControl w:val="0"/>
              <w:numPr>
                <w:ilvl w:val="0"/>
                <w:numId w:val="13"/>
              </w:numPr>
              <w:tabs>
                <w:tab w:val="left" w:pos="890"/>
              </w:tabs>
              <w:autoSpaceDE w:val="0"/>
              <w:autoSpaceDN w:val="0"/>
              <w:spacing w:before="123" w:after="0" w:line="249" w:lineRule="auto"/>
              <w:ind w:left="748" w:hanging="59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Supplying all materials to be incorporated in the work including all royalties, fees, rents where applicable with all leads and lifts;</w:t>
            </w:r>
          </w:p>
          <w:p w14:paraId="38D8142F" w14:textId="77777777" w:rsidR="004F2AF5" w:rsidRPr="00032F2E" w:rsidRDefault="004F2AF5" w:rsidP="00DA2F0A">
            <w:pPr>
              <w:pStyle w:val="ListParagraph"/>
              <w:widowControl w:val="0"/>
              <w:numPr>
                <w:ilvl w:val="0"/>
                <w:numId w:val="13"/>
              </w:numPr>
              <w:tabs>
                <w:tab w:val="left" w:pos="890"/>
              </w:tabs>
              <w:autoSpaceDE w:val="0"/>
              <w:autoSpaceDN w:val="0"/>
              <w:spacing w:before="117" w:after="0" w:line="244" w:lineRule="auto"/>
              <w:ind w:left="748" w:hanging="59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 xml:space="preserve">All </w:t>
            </w:r>
            <w:proofErr w:type="spellStart"/>
            <w:r w:rsidRPr="00032F2E">
              <w:rPr>
                <w:rFonts w:ascii="Arial MT" w:eastAsia="Arial MT" w:hAnsi="Arial MT" w:cs="Arial MT"/>
                <w:sz w:val="24"/>
                <w:szCs w:val="24"/>
                <w:lang w:bidi="ar-SA"/>
              </w:rPr>
              <w:t>labour</w:t>
            </w:r>
            <w:proofErr w:type="spellEnd"/>
            <w:r w:rsidRPr="00032F2E">
              <w:rPr>
                <w:rFonts w:ascii="Arial MT" w:eastAsia="Arial MT" w:hAnsi="Arial MT" w:cs="Arial MT"/>
                <w:sz w:val="24"/>
                <w:szCs w:val="24"/>
                <w:lang w:bidi="ar-SA"/>
              </w:rPr>
              <w:t>, tools, equipment and incidentals to complete the work to the Specifications;</w:t>
            </w:r>
          </w:p>
          <w:p w14:paraId="548B2637" w14:textId="77777777" w:rsidR="004F2AF5" w:rsidRPr="00032F2E" w:rsidRDefault="004F2AF5" w:rsidP="00DA2F0A">
            <w:pPr>
              <w:pStyle w:val="ListParagraph"/>
              <w:widowControl w:val="0"/>
              <w:numPr>
                <w:ilvl w:val="0"/>
                <w:numId w:val="13"/>
              </w:numPr>
              <w:tabs>
                <w:tab w:val="left" w:pos="890"/>
              </w:tabs>
              <w:autoSpaceDE w:val="0"/>
              <w:autoSpaceDN w:val="0"/>
              <w:spacing w:before="127" w:after="0" w:line="240" w:lineRule="auto"/>
              <w:ind w:left="748" w:hanging="59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Carrying out the work in part widths of road where directed; and</w:t>
            </w:r>
          </w:p>
          <w:p w14:paraId="7945EF55" w14:textId="77777777" w:rsidR="004F2AF5" w:rsidRPr="00032F2E" w:rsidRDefault="004F2AF5" w:rsidP="00DA2F0A">
            <w:pPr>
              <w:pStyle w:val="ListParagraph"/>
              <w:widowControl w:val="0"/>
              <w:numPr>
                <w:ilvl w:val="0"/>
                <w:numId w:val="13"/>
              </w:numPr>
              <w:tabs>
                <w:tab w:val="left" w:pos="890"/>
              </w:tabs>
              <w:autoSpaceDE w:val="0"/>
              <w:autoSpaceDN w:val="0"/>
              <w:spacing w:before="127" w:after="0" w:line="240" w:lineRule="auto"/>
              <w:ind w:left="748" w:hanging="59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Carrying out the required tests for quality control.</w:t>
            </w:r>
          </w:p>
          <w:p w14:paraId="0AFB8A8A" w14:textId="77777777" w:rsidR="004F2AF5" w:rsidRDefault="004F2AF5" w:rsidP="00DA2F0A">
            <w:pPr>
              <w:pStyle w:val="BodyText"/>
              <w:spacing w:before="206"/>
              <w:ind w:hanging="1837"/>
            </w:pPr>
          </w:p>
          <w:p w14:paraId="6EFE90F1" w14:textId="77777777" w:rsidR="004F2AF5" w:rsidRPr="00032F2E" w:rsidRDefault="004F2AF5" w:rsidP="00DA2F0A">
            <w:pPr>
              <w:pStyle w:val="Heading1"/>
              <w:keepNext w:val="0"/>
              <w:keepLines w:val="0"/>
              <w:widowControl w:val="0"/>
              <w:numPr>
                <w:ilvl w:val="0"/>
                <w:numId w:val="12"/>
              </w:numPr>
              <w:tabs>
                <w:tab w:val="left" w:pos="2160"/>
              </w:tabs>
              <w:autoSpaceDE w:val="0"/>
              <w:autoSpaceDN w:val="0"/>
              <w:spacing w:before="1" w:line="240" w:lineRule="auto"/>
              <w:ind w:left="890" w:hanging="709"/>
              <w:rPr>
                <w:rFonts w:ascii="Arial MT" w:eastAsia="Arial MT" w:hAnsi="Arial MT" w:cs="Arial MT"/>
                <w:b w:val="0"/>
                <w:bCs w:val="0"/>
                <w:color w:val="auto"/>
                <w:sz w:val="24"/>
                <w:szCs w:val="24"/>
                <w:lang w:bidi="ar-SA"/>
              </w:rPr>
            </w:pPr>
            <w:r w:rsidRPr="00032F2E">
              <w:rPr>
                <w:rFonts w:ascii="Arial MT" w:eastAsia="Arial MT" w:hAnsi="Arial MT" w:cs="Arial MT"/>
                <w:b w:val="0"/>
                <w:bCs w:val="0"/>
                <w:color w:val="auto"/>
                <w:sz w:val="24"/>
                <w:szCs w:val="24"/>
                <w:lang w:bidi="ar-SA"/>
              </w:rPr>
              <w:t xml:space="preserve">STABILIZED SUB BASE- CEMENT TREATED SUB </w:t>
            </w:r>
            <w:r w:rsidRPr="00032F2E">
              <w:rPr>
                <w:rFonts w:ascii="Arial MT" w:eastAsia="Arial MT" w:hAnsi="Arial MT" w:cs="Arial MT"/>
                <w:b w:val="0"/>
                <w:bCs w:val="0"/>
                <w:color w:val="auto"/>
                <w:sz w:val="24"/>
                <w:szCs w:val="24"/>
                <w:lang w:bidi="ar-SA"/>
              </w:rPr>
              <w:lastRenderedPageBreak/>
              <w:t>BASE (CTSB)</w:t>
            </w:r>
          </w:p>
          <w:p w14:paraId="4D2DAEE5" w14:textId="77777777" w:rsidR="004F2AF5" w:rsidRPr="009F441B" w:rsidRDefault="004F2AF5" w:rsidP="00DA2F0A">
            <w:pPr>
              <w:pStyle w:val="ListParagraph"/>
              <w:widowControl w:val="0"/>
              <w:numPr>
                <w:ilvl w:val="1"/>
                <w:numId w:val="12"/>
              </w:numPr>
              <w:tabs>
                <w:tab w:val="left" w:pos="2160"/>
              </w:tabs>
              <w:autoSpaceDE w:val="0"/>
              <w:autoSpaceDN w:val="0"/>
              <w:spacing w:after="0" w:line="240" w:lineRule="auto"/>
              <w:ind w:left="2160" w:hanging="1979"/>
              <w:contextualSpacing w:val="0"/>
              <w:rPr>
                <w:rFonts w:ascii="Arial MT" w:eastAsia="Arial MT" w:hAnsi="Arial MT" w:cs="Arial MT"/>
                <w:b/>
                <w:bCs/>
                <w:sz w:val="24"/>
                <w:szCs w:val="24"/>
                <w:lang w:bidi="ar-SA"/>
              </w:rPr>
            </w:pPr>
            <w:r w:rsidRPr="009F441B">
              <w:rPr>
                <w:rFonts w:ascii="Arial MT" w:eastAsia="Arial MT" w:hAnsi="Arial MT" w:cs="Arial MT"/>
                <w:b/>
                <w:bCs/>
                <w:sz w:val="24"/>
                <w:szCs w:val="24"/>
                <w:lang w:bidi="ar-SA"/>
              </w:rPr>
              <w:t>Scope</w:t>
            </w:r>
          </w:p>
          <w:p w14:paraId="6C9B71BD" w14:textId="77777777" w:rsidR="004F2AF5" w:rsidRPr="00032F2E" w:rsidRDefault="004F2AF5" w:rsidP="001D5743">
            <w:pPr>
              <w:pStyle w:val="BodyText"/>
              <w:spacing w:before="95"/>
            </w:pPr>
          </w:p>
          <w:p w14:paraId="226744BE" w14:textId="77777777" w:rsidR="004F2AF5" w:rsidRDefault="004F2AF5" w:rsidP="009756F8">
            <w:pPr>
              <w:pStyle w:val="BodyText"/>
              <w:spacing w:before="1" w:line="247" w:lineRule="auto"/>
              <w:ind w:left="181"/>
              <w:jc w:val="both"/>
            </w:pPr>
            <w:r>
              <w:t>This work shall consist of laying and compacting a sub-base (CTSB) by</w:t>
            </w:r>
            <w:r w:rsidRPr="00032F2E">
              <w:t xml:space="preserve"> </w:t>
            </w:r>
            <w:r>
              <w:t>treating aggregates with cement on prepared subgrade, in accordance with the requirements of these Specifications and in conformity with the lines, grades and cross-sections shown on the drawings or as directed by the Engineer.</w:t>
            </w:r>
          </w:p>
          <w:p w14:paraId="6EC4E1D8" w14:textId="77777777" w:rsidR="004F2AF5" w:rsidRDefault="004F2AF5" w:rsidP="009756F8">
            <w:pPr>
              <w:pStyle w:val="BodyText"/>
              <w:spacing w:before="79"/>
              <w:ind w:left="181"/>
            </w:pPr>
          </w:p>
          <w:p w14:paraId="12191DD9" w14:textId="77777777" w:rsidR="004F2AF5" w:rsidRPr="009F441B" w:rsidRDefault="004F2AF5" w:rsidP="009756F8">
            <w:pPr>
              <w:pStyle w:val="Heading1"/>
              <w:keepNext w:val="0"/>
              <w:keepLines w:val="0"/>
              <w:widowControl w:val="0"/>
              <w:numPr>
                <w:ilvl w:val="1"/>
                <w:numId w:val="12"/>
              </w:numPr>
              <w:tabs>
                <w:tab w:val="left" w:pos="2160"/>
              </w:tabs>
              <w:autoSpaceDE w:val="0"/>
              <w:autoSpaceDN w:val="0"/>
              <w:spacing w:before="0" w:line="240" w:lineRule="auto"/>
              <w:ind w:left="181" w:firstLine="0"/>
              <w:rPr>
                <w:rFonts w:ascii="Arial MT" w:eastAsia="Arial MT" w:hAnsi="Arial MT" w:cs="Arial MT"/>
                <w:color w:val="auto"/>
                <w:sz w:val="24"/>
                <w:szCs w:val="24"/>
                <w:lang w:bidi="ar-SA"/>
              </w:rPr>
            </w:pPr>
            <w:r w:rsidRPr="009F441B">
              <w:rPr>
                <w:rFonts w:ascii="Arial MT" w:eastAsia="Arial MT" w:hAnsi="Arial MT" w:cs="Arial MT"/>
                <w:color w:val="auto"/>
                <w:sz w:val="24"/>
                <w:szCs w:val="24"/>
                <w:lang w:bidi="ar-SA"/>
              </w:rPr>
              <w:t>Materials</w:t>
            </w:r>
          </w:p>
          <w:p w14:paraId="689AC367" w14:textId="77777777" w:rsidR="004F2AF5" w:rsidRPr="009F441B" w:rsidRDefault="004F2AF5" w:rsidP="009756F8">
            <w:pPr>
              <w:pStyle w:val="BodyText"/>
              <w:spacing w:before="91"/>
              <w:ind w:left="181"/>
              <w:rPr>
                <w:b/>
                <w:bCs/>
              </w:rPr>
            </w:pPr>
          </w:p>
          <w:p w14:paraId="144741C1" w14:textId="77777777" w:rsidR="004F2AF5" w:rsidRPr="009F441B" w:rsidRDefault="004F2AF5" w:rsidP="009756F8">
            <w:pPr>
              <w:pStyle w:val="ListParagraph"/>
              <w:widowControl w:val="0"/>
              <w:numPr>
                <w:ilvl w:val="2"/>
                <w:numId w:val="12"/>
              </w:numPr>
              <w:tabs>
                <w:tab w:val="left" w:pos="2160"/>
              </w:tabs>
              <w:autoSpaceDE w:val="0"/>
              <w:autoSpaceDN w:val="0"/>
              <w:spacing w:after="0" w:line="240" w:lineRule="auto"/>
              <w:ind w:left="181" w:firstLine="0"/>
              <w:contextualSpacing w:val="0"/>
              <w:rPr>
                <w:rFonts w:ascii="Arial MT" w:eastAsia="Arial MT" w:hAnsi="Arial MT" w:cs="Arial MT"/>
                <w:b/>
                <w:bCs/>
                <w:sz w:val="24"/>
                <w:szCs w:val="24"/>
                <w:lang w:bidi="ar-SA"/>
              </w:rPr>
            </w:pPr>
            <w:r w:rsidRPr="009F441B">
              <w:rPr>
                <w:rFonts w:ascii="Arial MT" w:eastAsia="Arial MT" w:hAnsi="Arial MT" w:cs="Arial MT"/>
                <w:b/>
                <w:bCs/>
                <w:sz w:val="24"/>
                <w:szCs w:val="24"/>
                <w:lang w:bidi="ar-SA"/>
              </w:rPr>
              <w:t>Material to be Treated</w:t>
            </w:r>
          </w:p>
          <w:p w14:paraId="0CB23BD8" w14:textId="77777777" w:rsidR="004F2AF5" w:rsidRPr="00032F2E" w:rsidRDefault="004F2AF5" w:rsidP="009756F8">
            <w:pPr>
              <w:pStyle w:val="BodyText"/>
              <w:spacing w:before="95"/>
              <w:ind w:left="181"/>
            </w:pPr>
          </w:p>
          <w:p w14:paraId="5458F84B" w14:textId="77777777" w:rsidR="004F2AF5" w:rsidRDefault="004F2AF5" w:rsidP="009756F8">
            <w:pPr>
              <w:pStyle w:val="BodyText"/>
              <w:ind w:left="181"/>
              <w:jc w:val="both"/>
            </w:pPr>
            <w:r>
              <w:t xml:space="preserve">The material to be used for the work shall be natural sand, crushed gravel, crushed stone, crushed slag, brick metal, </w:t>
            </w:r>
            <w:proofErr w:type="spellStart"/>
            <w:r>
              <w:t>Kankar</w:t>
            </w:r>
            <w:proofErr w:type="spellEnd"/>
            <w:r>
              <w:t>, Construction and Demolition (C&amp;D) waste as per IRC 121 and coarse fraction of RAP (retained on 4.75 mm sieve size) or combination thereof depending upon the grading required. The material shall have Grading-IV shown in Table 400-1. The material</w:t>
            </w:r>
            <w:r w:rsidRPr="00032F2E">
              <w:t xml:space="preserve"> </w:t>
            </w:r>
            <w:r>
              <w:t>shall be free from organic and other deleterious</w:t>
            </w:r>
            <w:r w:rsidRPr="00032F2E">
              <w:t xml:space="preserve"> </w:t>
            </w:r>
            <w:r>
              <w:t>constituents</w:t>
            </w:r>
            <w:r w:rsidRPr="00032F2E">
              <w:t xml:space="preserve"> </w:t>
            </w:r>
            <w:r>
              <w:t>and</w:t>
            </w:r>
            <w:r w:rsidRPr="00032F2E">
              <w:t xml:space="preserve"> </w:t>
            </w:r>
            <w:r>
              <w:t>physical</w:t>
            </w:r>
            <w:r w:rsidRPr="00032F2E">
              <w:t xml:space="preserve"> </w:t>
            </w:r>
            <w:r>
              <w:t>requirements</w:t>
            </w:r>
            <w:r w:rsidRPr="00032F2E">
              <w:t xml:space="preserve"> </w:t>
            </w:r>
            <w:r>
              <w:t>given</w:t>
            </w:r>
            <w:r w:rsidRPr="00032F2E">
              <w:t xml:space="preserve"> </w:t>
            </w:r>
            <w:r>
              <w:t>in</w:t>
            </w:r>
            <w:r w:rsidRPr="00032F2E">
              <w:t xml:space="preserve"> </w:t>
            </w:r>
            <w:r>
              <w:t>Table</w:t>
            </w:r>
            <w:r w:rsidRPr="00032F2E">
              <w:t xml:space="preserve"> </w:t>
            </w:r>
            <w:r>
              <w:t>400-</w:t>
            </w:r>
            <w:r w:rsidRPr="00032F2E">
              <w:t>2.</w:t>
            </w:r>
          </w:p>
          <w:p w14:paraId="743A2B09" w14:textId="77777777" w:rsidR="004F2AF5" w:rsidRDefault="004F2AF5" w:rsidP="001D5743">
            <w:pPr>
              <w:pStyle w:val="BodyText"/>
              <w:spacing w:before="86"/>
            </w:pPr>
          </w:p>
          <w:p w14:paraId="7691F7A5" w14:textId="77777777" w:rsidR="004F2AF5" w:rsidRPr="00336322" w:rsidRDefault="004F2AF5" w:rsidP="00336322">
            <w:pPr>
              <w:pStyle w:val="Heading1"/>
              <w:keepNext w:val="0"/>
              <w:keepLines w:val="0"/>
              <w:widowControl w:val="0"/>
              <w:numPr>
                <w:ilvl w:val="2"/>
                <w:numId w:val="12"/>
              </w:numPr>
              <w:tabs>
                <w:tab w:val="left" w:pos="1173"/>
              </w:tabs>
              <w:autoSpaceDE w:val="0"/>
              <w:autoSpaceDN w:val="0"/>
              <w:spacing w:before="0" w:line="240" w:lineRule="auto"/>
              <w:ind w:left="2160" w:hanging="1979"/>
              <w:rPr>
                <w:rFonts w:ascii="Arial MT" w:eastAsia="Arial MT" w:hAnsi="Arial MT" w:cs="Arial MT"/>
                <w:color w:val="auto"/>
                <w:sz w:val="24"/>
                <w:szCs w:val="24"/>
                <w:lang w:bidi="ar-SA"/>
              </w:rPr>
            </w:pPr>
            <w:r w:rsidRPr="00336322">
              <w:rPr>
                <w:rFonts w:ascii="Arial MT" w:eastAsia="Arial MT" w:hAnsi="Arial MT" w:cs="Arial MT"/>
                <w:color w:val="auto"/>
                <w:sz w:val="24"/>
                <w:szCs w:val="24"/>
                <w:lang w:bidi="ar-SA"/>
              </w:rPr>
              <w:t>Cement</w:t>
            </w:r>
          </w:p>
          <w:p w14:paraId="58D66D0D" w14:textId="77777777" w:rsidR="004F2AF5" w:rsidRPr="00032F2E" w:rsidRDefault="004F2AF5" w:rsidP="001D5743">
            <w:pPr>
              <w:pStyle w:val="BodyText"/>
              <w:spacing w:before="101"/>
            </w:pPr>
          </w:p>
          <w:p w14:paraId="35226C28" w14:textId="77777777" w:rsidR="004F2AF5" w:rsidRDefault="004F2AF5" w:rsidP="00911FCD">
            <w:pPr>
              <w:pStyle w:val="BodyText"/>
              <w:spacing w:after="240" w:line="244" w:lineRule="auto"/>
              <w:ind w:left="181"/>
              <w:jc w:val="both"/>
            </w:pPr>
            <w:r>
              <w:t xml:space="preserve">Cement for stabilization shall either be Ordinary Portland Cement, Portland Slag Cement, Composite Cement or Portland Pozzolana Cement and shall comply with the requirements of IS:269, IS:455, IS:16415 or IS:1489 </w:t>
            </w:r>
            <w:r>
              <w:lastRenderedPageBreak/>
              <w:t>respectively.</w:t>
            </w:r>
          </w:p>
          <w:p w14:paraId="71760150" w14:textId="77777777" w:rsidR="004F2AF5" w:rsidRPr="00336322" w:rsidRDefault="004F2AF5" w:rsidP="00522906">
            <w:pPr>
              <w:pStyle w:val="Heading1"/>
              <w:keepNext w:val="0"/>
              <w:keepLines w:val="0"/>
              <w:widowControl w:val="0"/>
              <w:numPr>
                <w:ilvl w:val="2"/>
                <w:numId w:val="12"/>
              </w:numPr>
              <w:tabs>
                <w:tab w:val="left" w:pos="1031"/>
              </w:tabs>
              <w:autoSpaceDE w:val="0"/>
              <w:autoSpaceDN w:val="0"/>
              <w:spacing w:before="0" w:line="240" w:lineRule="auto"/>
              <w:ind w:left="181" w:hanging="181"/>
              <w:rPr>
                <w:rFonts w:ascii="Arial MT" w:eastAsia="Arial MT" w:hAnsi="Arial MT" w:cs="Arial MT"/>
                <w:color w:val="auto"/>
                <w:sz w:val="24"/>
                <w:szCs w:val="24"/>
                <w:lang w:bidi="ar-SA"/>
              </w:rPr>
            </w:pPr>
            <w:r w:rsidRPr="00336322">
              <w:rPr>
                <w:rFonts w:ascii="Arial MT" w:eastAsia="Arial MT" w:hAnsi="Arial MT" w:cs="Arial MT"/>
                <w:color w:val="auto"/>
                <w:sz w:val="24"/>
                <w:szCs w:val="24"/>
                <w:lang w:bidi="ar-SA"/>
              </w:rPr>
              <w:t>Quantity of Cement in Cement Treated Sub-base</w:t>
            </w:r>
          </w:p>
          <w:p w14:paraId="571D4941" w14:textId="77777777" w:rsidR="004F2AF5" w:rsidRPr="00032F2E" w:rsidRDefault="004F2AF5" w:rsidP="009756F8">
            <w:pPr>
              <w:pStyle w:val="BodyText"/>
              <w:spacing w:before="91"/>
              <w:ind w:left="181"/>
            </w:pPr>
          </w:p>
          <w:p w14:paraId="4BD0BB15" w14:textId="7139B46C" w:rsidR="004F2AF5" w:rsidRDefault="004F2AF5" w:rsidP="00522906">
            <w:pPr>
              <w:pStyle w:val="BodyText"/>
              <w:spacing w:line="264" w:lineRule="auto"/>
              <w:ind w:right="42"/>
              <w:jc w:val="both"/>
            </w:pPr>
            <w:r>
              <w:t>The quantity of cementitious materials shall not be less than 2 per cent by weight of the</w:t>
            </w:r>
            <w:r w:rsidRPr="00032F2E">
              <w:t xml:space="preserve"> </w:t>
            </w:r>
            <w:r>
              <w:t>dry</w:t>
            </w:r>
            <w:r w:rsidRPr="00032F2E">
              <w:t xml:space="preserve"> </w:t>
            </w:r>
            <w:r>
              <w:t>mix.</w:t>
            </w:r>
            <w:r w:rsidRPr="00032F2E">
              <w:t xml:space="preserve"> </w:t>
            </w:r>
            <w:r>
              <w:t>Mix</w:t>
            </w:r>
            <w:r w:rsidRPr="00032F2E">
              <w:t xml:space="preserve"> </w:t>
            </w:r>
            <w:r>
              <w:t>design</w:t>
            </w:r>
            <w:r w:rsidRPr="00032F2E">
              <w:t xml:space="preserve"> </w:t>
            </w:r>
            <w:r>
              <w:t>shall</w:t>
            </w:r>
            <w:r w:rsidRPr="00032F2E">
              <w:t xml:space="preserve"> </w:t>
            </w:r>
            <w:r>
              <w:t>be</w:t>
            </w:r>
            <w:r w:rsidRPr="00032F2E">
              <w:t xml:space="preserve"> </w:t>
            </w:r>
            <w:r>
              <w:t>done</w:t>
            </w:r>
            <w:r w:rsidRPr="00032F2E">
              <w:t xml:space="preserve"> </w:t>
            </w:r>
            <w:r>
              <w:t>to</w:t>
            </w:r>
            <w:r w:rsidRPr="00032F2E">
              <w:t xml:space="preserve"> </w:t>
            </w:r>
            <w:r>
              <w:t>achieve</w:t>
            </w:r>
            <w:r w:rsidRPr="00032F2E">
              <w:t xml:space="preserve"> </w:t>
            </w:r>
            <w:r>
              <w:t>a</w:t>
            </w:r>
            <w:r w:rsidRPr="00032F2E">
              <w:t xml:space="preserve"> </w:t>
            </w:r>
            <w:r>
              <w:t>cube</w:t>
            </w:r>
            <w:r w:rsidRPr="00032F2E">
              <w:t xml:space="preserve"> </w:t>
            </w:r>
            <w:r>
              <w:t>compressive</w:t>
            </w:r>
            <w:r w:rsidRPr="00032F2E">
              <w:t xml:space="preserve"> </w:t>
            </w:r>
            <w:r>
              <w:t>strength</w:t>
            </w:r>
            <w:r w:rsidRPr="00032F2E">
              <w:t xml:space="preserve"> </w:t>
            </w:r>
            <w:r>
              <w:t>of 2.25 MPa in the field when tested on 150 mm cubical specimens</w:t>
            </w:r>
            <w:r w:rsidRPr="00032F2E">
              <w:t xml:space="preserve"> </w:t>
            </w:r>
            <w:r>
              <w:t>as per IS 516 after</w:t>
            </w:r>
            <w:r w:rsidRPr="00032F2E">
              <w:t xml:space="preserve"> </w:t>
            </w:r>
            <w:r>
              <w:t>7 days of moist curing. While preparing compaction test samples, these shall be compacted to the maximum dry density at optimum moisture content as per IS 2720 (Part 8). The design mix shall indicate the proportions of Portland cement and other additives if any and the quantity of water to be mixed. The laboratory strength shall</w:t>
            </w:r>
            <w:r w:rsidRPr="00032F2E">
              <w:t xml:space="preserve"> </w:t>
            </w:r>
            <w:r>
              <w:t xml:space="preserve">be at least 1.5 times higher than the proposed design field strength due to variability of construction in the field. The cementitious materials </w:t>
            </w:r>
            <w:proofErr w:type="spellStart"/>
            <w:r>
              <w:t>stabilised</w:t>
            </w:r>
            <w:proofErr w:type="spellEnd"/>
            <w:r>
              <w:t xml:space="preserve"> layer shall be cured for minimum 15 days by sprinkling water at regular intervals and spreading wet hessian/ jute cloth over the compacted layer for 3 days after which construction of</w:t>
            </w:r>
            <w:r w:rsidRPr="00032F2E">
              <w:t xml:space="preserve"> </w:t>
            </w:r>
            <w:r>
              <w:t>the subsequent layer can be taken up.</w:t>
            </w:r>
          </w:p>
          <w:p w14:paraId="21A600E7" w14:textId="77777777" w:rsidR="004F2AF5" w:rsidRDefault="004F2AF5" w:rsidP="001D5743">
            <w:pPr>
              <w:pStyle w:val="BodyText"/>
              <w:spacing w:before="76"/>
            </w:pPr>
          </w:p>
          <w:p w14:paraId="787D6373" w14:textId="77777777" w:rsidR="004F2AF5" w:rsidRPr="00336322" w:rsidRDefault="004F2AF5" w:rsidP="00522906">
            <w:pPr>
              <w:pStyle w:val="Heading1"/>
              <w:keepNext w:val="0"/>
              <w:keepLines w:val="0"/>
              <w:widowControl w:val="0"/>
              <w:numPr>
                <w:ilvl w:val="2"/>
                <w:numId w:val="12"/>
              </w:numPr>
              <w:autoSpaceDE w:val="0"/>
              <w:autoSpaceDN w:val="0"/>
              <w:spacing w:before="0" w:line="240" w:lineRule="auto"/>
              <w:ind w:left="1173" w:hanging="1280"/>
              <w:rPr>
                <w:rFonts w:ascii="Arial MT" w:eastAsia="Arial MT" w:hAnsi="Arial MT" w:cs="Arial MT"/>
                <w:color w:val="auto"/>
                <w:sz w:val="24"/>
                <w:szCs w:val="24"/>
                <w:lang w:bidi="ar-SA"/>
              </w:rPr>
            </w:pPr>
            <w:r w:rsidRPr="00336322">
              <w:rPr>
                <w:rFonts w:ascii="Arial MT" w:eastAsia="Arial MT" w:hAnsi="Arial MT" w:cs="Arial MT"/>
                <w:color w:val="auto"/>
                <w:sz w:val="24"/>
                <w:szCs w:val="24"/>
                <w:lang w:bidi="ar-SA"/>
              </w:rPr>
              <w:t>Water</w:t>
            </w:r>
          </w:p>
          <w:p w14:paraId="7D5D2231" w14:textId="77777777" w:rsidR="004F2AF5" w:rsidRPr="00032F2E" w:rsidRDefault="004F2AF5" w:rsidP="009756F8">
            <w:pPr>
              <w:pStyle w:val="BodyText"/>
              <w:spacing w:before="95"/>
              <w:ind w:hanging="1412"/>
            </w:pPr>
          </w:p>
          <w:p w14:paraId="78F5B5E5" w14:textId="77777777" w:rsidR="004F2AF5" w:rsidRDefault="004F2AF5" w:rsidP="00C5076C">
            <w:pPr>
              <w:pStyle w:val="BodyText"/>
              <w:spacing w:line="244" w:lineRule="auto"/>
              <w:ind w:left="35" w:right="-95" w:hanging="35"/>
              <w:jc w:val="both"/>
            </w:pPr>
            <w:r>
              <w:t>The water to be used for Cement Treated Sub-base shall be clean and free from injurious substances. Potable water shall be used.</w:t>
            </w:r>
          </w:p>
          <w:p w14:paraId="05501B64" w14:textId="77777777" w:rsidR="004F2AF5" w:rsidRDefault="004F2AF5" w:rsidP="00C5076C">
            <w:pPr>
              <w:pStyle w:val="BodyText"/>
              <w:spacing w:before="87"/>
              <w:ind w:left="35" w:right="-95" w:hanging="35"/>
            </w:pPr>
          </w:p>
          <w:p w14:paraId="6D376EEB" w14:textId="77777777" w:rsidR="004F2AF5" w:rsidRPr="00336322" w:rsidRDefault="004F2AF5" w:rsidP="00522906">
            <w:pPr>
              <w:pStyle w:val="Heading1"/>
              <w:keepNext w:val="0"/>
              <w:keepLines w:val="0"/>
              <w:widowControl w:val="0"/>
              <w:numPr>
                <w:ilvl w:val="1"/>
                <w:numId w:val="12"/>
              </w:numPr>
              <w:tabs>
                <w:tab w:val="left" w:pos="1173"/>
              </w:tabs>
              <w:autoSpaceDE w:val="0"/>
              <w:autoSpaceDN w:val="0"/>
              <w:spacing w:before="0" w:line="240" w:lineRule="auto"/>
              <w:ind w:left="-107" w:right="-95" w:firstLine="0"/>
              <w:rPr>
                <w:rFonts w:ascii="Arial MT" w:eastAsia="Arial MT" w:hAnsi="Arial MT" w:cs="Arial MT"/>
                <w:color w:val="auto"/>
                <w:sz w:val="24"/>
                <w:szCs w:val="24"/>
                <w:lang w:bidi="ar-SA"/>
              </w:rPr>
            </w:pPr>
            <w:r w:rsidRPr="00336322">
              <w:rPr>
                <w:rFonts w:ascii="Arial MT" w:eastAsia="Arial MT" w:hAnsi="Arial MT" w:cs="Arial MT"/>
                <w:color w:val="auto"/>
                <w:sz w:val="24"/>
                <w:szCs w:val="24"/>
                <w:lang w:bidi="ar-SA"/>
              </w:rPr>
              <w:t>Construction Operations</w:t>
            </w:r>
          </w:p>
          <w:p w14:paraId="02A711EE" w14:textId="77777777" w:rsidR="004F2AF5" w:rsidRPr="00032F2E" w:rsidRDefault="004F2AF5" w:rsidP="00522906">
            <w:pPr>
              <w:pStyle w:val="BodyText"/>
              <w:tabs>
                <w:tab w:val="left" w:pos="1173"/>
              </w:tabs>
              <w:spacing w:before="87"/>
              <w:ind w:left="-107" w:right="-95"/>
            </w:pPr>
          </w:p>
          <w:p w14:paraId="5E6781CB" w14:textId="77777777" w:rsidR="004F2AF5" w:rsidRPr="00336322" w:rsidRDefault="004F2AF5" w:rsidP="00522906">
            <w:pPr>
              <w:pStyle w:val="ListParagraph"/>
              <w:widowControl w:val="0"/>
              <w:numPr>
                <w:ilvl w:val="2"/>
                <w:numId w:val="12"/>
              </w:numPr>
              <w:tabs>
                <w:tab w:val="left" w:pos="1173"/>
              </w:tabs>
              <w:autoSpaceDE w:val="0"/>
              <w:autoSpaceDN w:val="0"/>
              <w:spacing w:after="0" w:line="240" w:lineRule="auto"/>
              <w:ind w:left="-107" w:right="-95" w:firstLine="0"/>
              <w:contextualSpacing w:val="0"/>
              <w:rPr>
                <w:rFonts w:ascii="Arial MT" w:eastAsia="Arial MT" w:hAnsi="Arial MT" w:cs="Arial MT"/>
                <w:b/>
                <w:bCs/>
                <w:sz w:val="24"/>
                <w:szCs w:val="24"/>
                <w:lang w:bidi="ar-SA"/>
              </w:rPr>
            </w:pPr>
            <w:r w:rsidRPr="00336322">
              <w:rPr>
                <w:rFonts w:ascii="Arial MT" w:eastAsia="Arial MT" w:hAnsi="Arial MT" w:cs="Arial MT"/>
                <w:b/>
                <w:bCs/>
                <w:sz w:val="24"/>
                <w:szCs w:val="24"/>
                <w:lang w:bidi="ar-SA"/>
              </w:rPr>
              <w:lastRenderedPageBreak/>
              <w:t>Weather Limitations</w:t>
            </w:r>
          </w:p>
          <w:p w14:paraId="43EB3AA4" w14:textId="77777777" w:rsidR="004F2AF5" w:rsidRPr="00032F2E" w:rsidRDefault="004F2AF5" w:rsidP="00C5076C">
            <w:pPr>
              <w:pStyle w:val="BodyText"/>
              <w:spacing w:before="95"/>
              <w:ind w:left="35" w:right="-95" w:hanging="35"/>
            </w:pPr>
          </w:p>
          <w:p w14:paraId="323573A8" w14:textId="77777777" w:rsidR="004F2AF5" w:rsidRDefault="004F2AF5" w:rsidP="00C5076C">
            <w:pPr>
              <w:pStyle w:val="BodyText"/>
              <w:spacing w:before="1" w:line="249" w:lineRule="auto"/>
              <w:ind w:left="35" w:right="-95" w:hanging="35"/>
              <w:jc w:val="both"/>
            </w:pPr>
            <w:r>
              <w:t>Cement Treated Sub-base shall not be done when the air temperature in the shade</w:t>
            </w:r>
            <w:r w:rsidRPr="00032F2E">
              <w:t xml:space="preserve"> </w:t>
            </w:r>
            <w:r>
              <w:t>is less than 10</w:t>
            </w:r>
            <w:r w:rsidRPr="00032F2E">
              <w:t>o</w:t>
            </w:r>
            <w:r>
              <w:t>C.</w:t>
            </w:r>
          </w:p>
          <w:p w14:paraId="47A2B1D9" w14:textId="77777777" w:rsidR="004F2AF5" w:rsidRDefault="004F2AF5" w:rsidP="00C5076C">
            <w:pPr>
              <w:pStyle w:val="BodyText"/>
              <w:spacing w:before="76"/>
              <w:ind w:left="35" w:right="-95" w:hanging="35"/>
            </w:pPr>
          </w:p>
          <w:p w14:paraId="478DA60D" w14:textId="77777777" w:rsidR="004F2AF5" w:rsidRPr="00336322" w:rsidRDefault="004F2AF5" w:rsidP="00C5076C">
            <w:pPr>
              <w:pStyle w:val="Heading1"/>
              <w:keepNext w:val="0"/>
              <w:keepLines w:val="0"/>
              <w:widowControl w:val="0"/>
              <w:numPr>
                <w:ilvl w:val="2"/>
                <w:numId w:val="12"/>
              </w:numPr>
              <w:tabs>
                <w:tab w:val="left" w:pos="1173"/>
              </w:tabs>
              <w:autoSpaceDE w:val="0"/>
              <w:autoSpaceDN w:val="0"/>
              <w:spacing w:before="0" w:line="240" w:lineRule="auto"/>
              <w:ind w:left="35" w:right="-95" w:hanging="35"/>
              <w:rPr>
                <w:rFonts w:ascii="Arial MT" w:eastAsia="Arial MT" w:hAnsi="Arial MT" w:cs="Arial MT"/>
                <w:color w:val="auto"/>
                <w:sz w:val="24"/>
                <w:szCs w:val="24"/>
                <w:lang w:bidi="ar-SA"/>
              </w:rPr>
            </w:pPr>
            <w:r w:rsidRPr="00336322">
              <w:rPr>
                <w:rFonts w:ascii="Arial MT" w:eastAsia="Arial MT" w:hAnsi="Arial MT" w:cs="Arial MT"/>
                <w:color w:val="auto"/>
                <w:sz w:val="24"/>
                <w:szCs w:val="24"/>
                <w:lang w:bidi="ar-SA"/>
              </w:rPr>
              <w:t>Moisture Content for Compaction</w:t>
            </w:r>
          </w:p>
          <w:p w14:paraId="202820DC" w14:textId="77777777" w:rsidR="004F2AF5" w:rsidRPr="00032F2E" w:rsidRDefault="004F2AF5" w:rsidP="00C5076C">
            <w:pPr>
              <w:pStyle w:val="BodyText"/>
              <w:spacing w:before="95"/>
              <w:ind w:left="35" w:right="-95" w:hanging="35"/>
            </w:pPr>
          </w:p>
          <w:p w14:paraId="3E814D1F" w14:textId="77777777" w:rsidR="004F2AF5" w:rsidRDefault="004F2AF5" w:rsidP="00C5076C">
            <w:pPr>
              <w:pStyle w:val="BodyText"/>
              <w:spacing w:line="247" w:lineRule="auto"/>
              <w:ind w:left="35" w:right="-95" w:hanging="35"/>
              <w:jc w:val="both"/>
            </w:pPr>
            <w:r>
              <w:t>The moisture content at compaction checked vide IS:2720 (Part 2) shall not be less than the optimum moisture content corresponding to IS:2720 (Part 8) nor more than</w:t>
            </w:r>
            <w:r w:rsidRPr="00032F2E">
              <w:t xml:space="preserve"> </w:t>
            </w:r>
            <w:r>
              <w:t>2 per cent above it.</w:t>
            </w:r>
          </w:p>
          <w:p w14:paraId="6856B44C" w14:textId="77777777" w:rsidR="004F2AF5" w:rsidRDefault="004F2AF5" w:rsidP="009756F8">
            <w:pPr>
              <w:pStyle w:val="BodyText"/>
              <w:spacing w:line="247" w:lineRule="auto"/>
              <w:ind w:left="181" w:right="326"/>
              <w:jc w:val="both"/>
            </w:pPr>
          </w:p>
          <w:p w14:paraId="4C975E62" w14:textId="77777777" w:rsidR="004F2AF5" w:rsidRDefault="004F2AF5" w:rsidP="009756F8">
            <w:pPr>
              <w:pStyle w:val="BodyText"/>
              <w:spacing w:line="247" w:lineRule="auto"/>
              <w:ind w:left="181" w:right="326"/>
              <w:jc w:val="both"/>
            </w:pPr>
          </w:p>
          <w:p w14:paraId="0FFE105D" w14:textId="77777777" w:rsidR="004F2AF5" w:rsidRDefault="004F2AF5" w:rsidP="009756F8">
            <w:pPr>
              <w:pStyle w:val="BodyText"/>
              <w:spacing w:line="247" w:lineRule="auto"/>
              <w:ind w:left="181" w:right="326"/>
              <w:jc w:val="both"/>
            </w:pPr>
          </w:p>
          <w:p w14:paraId="79601613" w14:textId="77777777" w:rsidR="004F2AF5" w:rsidRDefault="004F2AF5" w:rsidP="009756F8">
            <w:pPr>
              <w:pStyle w:val="BodyText"/>
              <w:spacing w:line="247" w:lineRule="auto"/>
              <w:ind w:left="181" w:right="326"/>
              <w:jc w:val="both"/>
            </w:pPr>
          </w:p>
          <w:p w14:paraId="05709173" w14:textId="77777777" w:rsidR="004F2AF5" w:rsidRPr="00336322" w:rsidRDefault="004F2AF5" w:rsidP="009756F8">
            <w:pPr>
              <w:pStyle w:val="Heading1"/>
              <w:keepNext w:val="0"/>
              <w:keepLines w:val="0"/>
              <w:widowControl w:val="0"/>
              <w:numPr>
                <w:ilvl w:val="2"/>
                <w:numId w:val="12"/>
              </w:numPr>
              <w:tabs>
                <w:tab w:val="left" w:pos="2160"/>
              </w:tabs>
              <w:autoSpaceDE w:val="0"/>
              <w:autoSpaceDN w:val="0"/>
              <w:spacing w:before="0" w:line="240" w:lineRule="auto"/>
              <w:ind w:left="1173" w:hanging="992"/>
              <w:rPr>
                <w:rFonts w:ascii="Arial MT" w:eastAsia="Arial MT" w:hAnsi="Arial MT" w:cs="Arial MT"/>
                <w:color w:val="auto"/>
                <w:sz w:val="24"/>
                <w:szCs w:val="24"/>
                <w:lang w:bidi="ar-SA"/>
              </w:rPr>
            </w:pPr>
            <w:r w:rsidRPr="00336322">
              <w:rPr>
                <w:rFonts w:ascii="Arial MT" w:eastAsia="Arial MT" w:hAnsi="Arial MT" w:cs="Arial MT"/>
                <w:color w:val="auto"/>
                <w:sz w:val="24"/>
                <w:szCs w:val="24"/>
                <w:lang w:bidi="ar-SA"/>
              </w:rPr>
              <w:t>Mixing Laying and Rolling</w:t>
            </w:r>
          </w:p>
          <w:p w14:paraId="4A889942" w14:textId="77777777" w:rsidR="004F2AF5" w:rsidRPr="00032F2E" w:rsidRDefault="004F2AF5" w:rsidP="009756F8">
            <w:pPr>
              <w:pStyle w:val="BodyText"/>
              <w:spacing w:before="95"/>
              <w:ind w:hanging="1412"/>
            </w:pPr>
          </w:p>
          <w:p w14:paraId="1AB5D87D" w14:textId="6367352A" w:rsidR="004F2AF5" w:rsidRDefault="004F2AF5" w:rsidP="009756F8">
            <w:pPr>
              <w:pStyle w:val="BodyText"/>
              <w:spacing w:line="280" w:lineRule="auto"/>
              <w:ind w:left="181" w:right="42"/>
              <w:jc w:val="both"/>
            </w:pPr>
            <w:r>
              <w:t xml:space="preserve">Clause 315 shall apply except that care shall be taken to see that the compaction of cement </w:t>
            </w:r>
            <w:proofErr w:type="spellStart"/>
            <w:r>
              <w:t>stabilised</w:t>
            </w:r>
            <w:proofErr w:type="spellEnd"/>
            <w:r>
              <w:t xml:space="preserve"> material</w:t>
            </w:r>
            <w:r w:rsidRPr="00032F2E">
              <w:t xml:space="preserve"> </w:t>
            </w:r>
            <w:r>
              <w:t>is completed within two hours of</w:t>
            </w:r>
            <w:r w:rsidRPr="00032F2E">
              <w:t xml:space="preserve"> </w:t>
            </w:r>
            <w:r>
              <w:t>its mixing or such shorter period as may be found necessary in dry weather. For mixing small lengths, plant mixed material may be spread with dozer. For plant mixing, WMM or similar kind of plant as approved by Engineer shall be permitted.</w:t>
            </w:r>
          </w:p>
          <w:p w14:paraId="455641B5" w14:textId="77777777" w:rsidR="004F2AF5" w:rsidRDefault="004F2AF5" w:rsidP="009756F8">
            <w:pPr>
              <w:pStyle w:val="BodyText"/>
              <w:spacing w:line="280" w:lineRule="auto"/>
              <w:ind w:left="181" w:right="42"/>
              <w:jc w:val="both"/>
            </w:pPr>
          </w:p>
          <w:p w14:paraId="067A49B4" w14:textId="77777777" w:rsidR="004F2AF5" w:rsidRDefault="004F2AF5" w:rsidP="009756F8">
            <w:pPr>
              <w:pStyle w:val="BodyText"/>
              <w:spacing w:line="280" w:lineRule="auto"/>
              <w:ind w:left="181" w:right="42"/>
              <w:jc w:val="both"/>
            </w:pPr>
          </w:p>
          <w:p w14:paraId="72222842" w14:textId="77777777" w:rsidR="004F2AF5" w:rsidRDefault="004F2AF5" w:rsidP="009756F8">
            <w:pPr>
              <w:pStyle w:val="BodyText"/>
              <w:spacing w:line="280" w:lineRule="auto"/>
              <w:ind w:left="181" w:right="42"/>
              <w:jc w:val="both"/>
            </w:pPr>
          </w:p>
          <w:p w14:paraId="027F4A84" w14:textId="77777777" w:rsidR="004F2AF5" w:rsidRDefault="004F2AF5" w:rsidP="009756F8">
            <w:pPr>
              <w:pStyle w:val="BodyText"/>
              <w:spacing w:line="280" w:lineRule="auto"/>
              <w:ind w:left="181" w:right="42"/>
              <w:jc w:val="both"/>
            </w:pPr>
          </w:p>
          <w:p w14:paraId="6E9C6CAD" w14:textId="77777777" w:rsidR="004F2AF5" w:rsidRDefault="004F2AF5" w:rsidP="009756F8">
            <w:pPr>
              <w:pStyle w:val="BodyText"/>
              <w:spacing w:line="280" w:lineRule="auto"/>
              <w:ind w:left="181" w:right="42"/>
              <w:jc w:val="both"/>
            </w:pPr>
          </w:p>
          <w:p w14:paraId="23FF96BC" w14:textId="77777777" w:rsidR="004F2AF5" w:rsidRDefault="004F2AF5" w:rsidP="009756F8">
            <w:pPr>
              <w:pStyle w:val="BodyText"/>
              <w:spacing w:line="280" w:lineRule="auto"/>
              <w:ind w:left="181" w:right="42"/>
              <w:jc w:val="both"/>
            </w:pPr>
          </w:p>
          <w:p w14:paraId="6DF20AC7" w14:textId="77777777" w:rsidR="004F2AF5" w:rsidRDefault="004F2AF5" w:rsidP="009756F8">
            <w:pPr>
              <w:pStyle w:val="BodyText"/>
              <w:spacing w:line="280" w:lineRule="auto"/>
              <w:ind w:left="181" w:right="42"/>
              <w:jc w:val="both"/>
            </w:pPr>
          </w:p>
          <w:p w14:paraId="4C99DCAA" w14:textId="77777777" w:rsidR="004F2AF5" w:rsidRDefault="004F2AF5" w:rsidP="009756F8">
            <w:pPr>
              <w:pStyle w:val="BodyText"/>
              <w:spacing w:line="280" w:lineRule="auto"/>
              <w:ind w:left="181" w:right="42"/>
              <w:jc w:val="both"/>
            </w:pPr>
          </w:p>
          <w:p w14:paraId="071A7396" w14:textId="77777777" w:rsidR="004F2AF5" w:rsidRDefault="004F2AF5" w:rsidP="009756F8">
            <w:pPr>
              <w:pStyle w:val="BodyText"/>
              <w:spacing w:line="280" w:lineRule="auto"/>
              <w:ind w:left="181" w:right="42"/>
              <w:jc w:val="both"/>
            </w:pPr>
          </w:p>
          <w:p w14:paraId="1986066C" w14:textId="77777777" w:rsidR="004F2AF5" w:rsidRDefault="004F2AF5" w:rsidP="009756F8">
            <w:pPr>
              <w:pStyle w:val="BodyText"/>
              <w:spacing w:line="280" w:lineRule="auto"/>
              <w:ind w:left="181" w:right="42"/>
              <w:jc w:val="both"/>
            </w:pPr>
          </w:p>
          <w:p w14:paraId="34792C30" w14:textId="77777777" w:rsidR="004F2AF5" w:rsidRDefault="004F2AF5" w:rsidP="009756F8">
            <w:pPr>
              <w:pStyle w:val="BodyText"/>
              <w:spacing w:line="280" w:lineRule="auto"/>
              <w:ind w:left="181" w:right="42"/>
              <w:jc w:val="both"/>
            </w:pPr>
          </w:p>
          <w:p w14:paraId="65901842" w14:textId="77777777" w:rsidR="004F2AF5" w:rsidRDefault="004F2AF5" w:rsidP="009756F8">
            <w:pPr>
              <w:pStyle w:val="BodyText"/>
              <w:spacing w:line="280" w:lineRule="auto"/>
              <w:ind w:left="181" w:right="42"/>
              <w:jc w:val="both"/>
            </w:pPr>
          </w:p>
          <w:p w14:paraId="5EAD32AD" w14:textId="77777777" w:rsidR="004F2AF5" w:rsidRDefault="004F2AF5" w:rsidP="009756F8">
            <w:pPr>
              <w:pStyle w:val="BodyText"/>
              <w:spacing w:line="280" w:lineRule="auto"/>
              <w:ind w:left="181" w:right="42"/>
              <w:jc w:val="both"/>
            </w:pPr>
          </w:p>
          <w:p w14:paraId="3E89BEF3" w14:textId="77777777" w:rsidR="004F2AF5" w:rsidRDefault="004F2AF5" w:rsidP="009756F8">
            <w:pPr>
              <w:pStyle w:val="BodyText"/>
              <w:spacing w:line="280" w:lineRule="auto"/>
              <w:ind w:left="181" w:right="42"/>
              <w:jc w:val="both"/>
            </w:pPr>
          </w:p>
          <w:p w14:paraId="5AA06561" w14:textId="77777777" w:rsidR="004F2AF5" w:rsidRDefault="004F2AF5" w:rsidP="009756F8">
            <w:pPr>
              <w:pStyle w:val="BodyText"/>
              <w:spacing w:line="280" w:lineRule="auto"/>
              <w:ind w:left="181" w:right="42"/>
              <w:jc w:val="both"/>
            </w:pPr>
          </w:p>
          <w:p w14:paraId="726312DE" w14:textId="77777777" w:rsidR="004F2AF5" w:rsidRDefault="004F2AF5" w:rsidP="009756F8">
            <w:pPr>
              <w:pStyle w:val="BodyText"/>
              <w:spacing w:line="280" w:lineRule="auto"/>
              <w:ind w:left="181" w:right="42"/>
              <w:jc w:val="both"/>
            </w:pPr>
          </w:p>
          <w:p w14:paraId="36F44350" w14:textId="77777777" w:rsidR="004F2AF5" w:rsidRDefault="004F2AF5" w:rsidP="009756F8">
            <w:pPr>
              <w:pStyle w:val="BodyText"/>
              <w:spacing w:line="280" w:lineRule="auto"/>
              <w:ind w:left="181" w:right="42"/>
              <w:jc w:val="both"/>
            </w:pPr>
          </w:p>
          <w:p w14:paraId="1775D3EB" w14:textId="77777777" w:rsidR="004F2AF5" w:rsidRDefault="004F2AF5" w:rsidP="009756F8">
            <w:pPr>
              <w:pStyle w:val="BodyText"/>
              <w:spacing w:line="280" w:lineRule="auto"/>
              <w:ind w:left="181" w:right="42"/>
              <w:jc w:val="both"/>
            </w:pPr>
          </w:p>
          <w:p w14:paraId="0511E2C4" w14:textId="77777777" w:rsidR="004F2AF5" w:rsidRPr="00E472B2" w:rsidRDefault="004F2AF5" w:rsidP="009756F8">
            <w:pPr>
              <w:pStyle w:val="Heading1"/>
              <w:keepNext w:val="0"/>
              <w:keepLines w:val="0"/>
              <w:widowControl w:val="0"/>
              <w:numPr>
                <w:ilvl w:val="2"/>
                <w:numId w:val="12"/>
              </w:numPr>
              <w:tabs>
                <w:tab w:val="left" w:pos="1315"/>
              </w:tabs>
              <w:autoSpaceDE w:val="0"/>
              <w:autoSpaceDN w:val="0"/>
              <w:spacing w:before="0" w:line="240" w:lineRule="auto"/>
              <w:ind w:left="2160" w:hanging="1979"/>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Curing</w:t>
            </w:r>
          </w:p>
          <w:p w14:paraId="1A35305A" w14:textId="77777777" w:rsidR="004F2AF5" w:rsidRPr="00032F2E" w:rsidRDefault="004F2AF5" w:rsidP="009756F8">
            <w:pPr>
              <w:pStyle w:val="BodyText"/>
              <w:spacing w:before="95"/>
              <w:ind w:hanging="1412"/>
            </w:pPr>
          </w:p>
          <w:p w14:paraId="058CBA8D" w14:textId="77777777" w:rsidR="004F2AF5" w:rsidRDefault="004F2AF5" w:rsidP="009756F8">
            <w:pPr>
              <w:pStyle w:val="BodyText"/>
              <w:spacing w:line="247" w:lineRule="auto"/>
              <w:ind w:left="181" w:right="42"/>
              <w:jc w:val="both"/>
            </w:pPr>
            <w:r>
              <w:t>The CTSB course shall be suitably cured for at least 3 days. Subsequent pavement course shall be laid soon after to prevent the surface from drying out and becoming friable. No traffic of any kind shall ply over the completed sub-base unless permitted by the Engineer.</w:t>
            </w:r>
          </w:p>
          <w:p w14:paraId="02DD5C23" w14:textId="77777777" w:rsidR="004F2AF5" w:rsidRDefault="004F2AF5" w:rsidP="001D5743">
            <w:pPr>
              <w:pStyle w:val="BodyText"/>
              <w:spacing w:before="79"/>
            </w:pPr>
          </w:p>
          <w:p w14:paraId="2F964FD3" w14:textId="77777777" w:rsidR="004F2AF5" w:rsidRDefault="004F2AF5" w:rsidP="001D5743">
            <w:pPr>
              <w:pStyle w:val="BodyText"/>
              <w:spacing w:before="79"/>
            </w:pPr>
          </w:p>
          <w:p w14:paraId="012464F0" w14:textId="77777777" w:rsidR="004F2AF5" w:rsidRPr="00E472B2" w:rsidRDefault="004F2AF5" w:rsidP="009756F8">
            <w:pPr>
              <w:pStyle w:val="Heading1"/>
              <w:keepNext w:val="0"/>
              <w:keepLines w:val="0"/>
              <w:widowControl w:val="0"/>
              <w:numPr>
                <w:ilvl w:val="1"/>
                <w:numId w:val="12"/>
              </w:numPr>
              <w:tabs>
                <w:tab w:val="left" w:pos="323"/>
              </w:tabs>
              <w:autoSpaceDE w:val="0"/>
              <w:autoSpaceDN w:val="0"/>
              <w:spacing w:before="0" w:line="240" w:lineRule="auto"/>
              <w:ind w:left="323" w:hanging="284"/>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Surface Finish</w:t>
            </w:r>
          </w:p>
          <w:p w14:paraId="6C4103D5" w14:textId="77777777" w:rsidR="004F2AF5" w:rsidRPr="00032F2E" w:rsidRDefault="004F2AF5" w:rsidP="009756F8">
            <w:pPr>
              <w:pStyle w:val="BodyText"/>
              <w:tabs>
                <w:tab w:val="left" w:pos="323"/>
              </w:tabs>
              <w:spacing w:before="95"/>
              <w:ind w:left="323" w:hanging="284"/>
            </w:pPr>
          </w:p>
          <w:p w14:paraId="153CFF82" w14:textId="77777777" w:rsidR="004F2AF5" w:rsidRDefault="004F2AF5" w:rsidP="009756F8">
            <w:pPr>
              <w:pStyle w:val="BodyText"/>
              <w:tabs>
                <w:tab w:val="left" w:pos="39"/>
              </w:tabs>
              <w:ind w:left="39"/>
              <w:jc w:val="both"/>
            </w:pPr>
            <w:r>
              <w:t>The</w:t>
            </w:r>
            <w:r w:rsidRPr="00032F2E">
              <w:t xml:space="preserve"> </w:t>
            </w:r>
            <w:r>
              <w:t>surface</w:t>
            </w:r>
            <w:r w:rsidRPr="00032F2E">
              <w:t xml:space="preserve"> </w:t>
            </w:r>
            <w:r>
              <w:t>finish</w:t>
            </w:r>
            <w:r w:rsidRPr="00032F2E">
              <w:t xml:space="preserve"> </w:t>
            </w:r>
            <w:r>
              <w:t>of</w:t>
            </w:r>
            <w:r w:rsidRPr="00032F2E">
              <w:t xml:space="preserve"> </w:t>
            </w:r>
            <w:r>
              <w:t>construction</w:t>
            </w:r>
            <w:r w:rsidRPr="00032F2E">
              <w:t xml:space="preserve"> </w:t>
            </w:r>
            <w:r>
              <w:t>shall</w:t>
            </w:r>
            <w:r w:rsidRPr="00032F2E">
              <w:t xml:space="preserve"> </w:t>
            </w:r>
            <w:r>
              <w:t>conform</w:t>
            </w:r>
            <w:r w:rsidRPr="00032F2E">
              <w:t xml:space="preserve"> </w:t>
            </w:r>
            <w:r>
              <w:t>to</w:t>
            </w:r>
            <w:r w:rsidRPr="00032F2E">
              <w:t xml:space="preserve"> </w:t>
            </w:r>
            <w:r>
              <w:t>the</w:t>
            </w:r>
            <w:r w:rsidRPr="00032F2E">
              <w:t xml:space="preserve"> </w:t>
            </w:r>
            <w:r>
              <w:t>requirements</w:t>
            </w:r>
            <w:r w:rsidRPr="00032F2E">
              <w:t xml:space="preserve"> </w:t>
            </w:r>
            <w:r>
              <w:t>of</w:t>
            </w:r>
            <w:r w:rsidRPr="00032F2E">
              <w:t xml:space="preserve"> </w:t>
            </w:r>
            <w:r>
              <w:t>Clause</w:t>
            </w:r>
            <w:r w:rsidRPr="00032F2E">
              <w:t xml:space="preserve"> 902.</w:t>
            </w:r>
          </w:p>
          <w:p w14:paraId="6022CB8E" w14:textId="77777777" w:rsidR="004F2AF5" w:rsidRPr="00E472B2" w:rsidRDefault="004F2AF5" w:rsidP="009756F8">
            <w:pPr>
              <w:pStyle w:val="BodyText"/>
              <w:tabs>
                <w:tab w:val="left" w:pos="39"/>
              </w:tabs>
              <w:spacing w:before="92"/>
              <w:ind w:left="39"/>
              <w:rPr>
                <w:b/>
                <w:bCs/>
              </w:rPr>
            </w:pPr>
          </w:p>
          <w:p w14:paraId="31E802AB" w14:textId="77777777" w:rsidR="004F2AF5" w:rsidRPr="00E472B2" w:rsidRDefault="004F2AF5" w:rsidP="009756F8">
            <w:pPr>
              <w:pStyle w:val="Heading1"/>
              <w:keepNext w:val="0"/>
              <w:keepLines w:val="0"/>
              <w:widowControl w:val="0"/>
              <w:numPr>
                <w:ilvl w:val="1"/>
                <w:numId w:val="12"/>
              </w:numPr>
              <w:tabs>
                <w:tab w:val="left" w:pos="39"/>
              </w:tabs>
              <w:autoSpaceDE w:val="0"/>
              <w:autoSpaceDN w:val="0"/>
              <w:spacing w:before="0" w:line="240" w:lineRule="auto"/>
              <w:ind w:left="39" w:firstLine="0"/>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Strength and Quality Control</w:t>
            </w:r>
          </w:p>
          <w:p w14:paraId="2CBB2C2B" w14:textId="77777777" w:rsidR="004F2AF5" w:rsidRPr="00032F2E" w:rsidRDefault="004F2AF5" w:rsidP="009756F8">
            <w:pPr>
              <w:pStyle w:val="BodyText"/>
              <w:tabs>
                <w:tab w:val="left" w:pos="39"/>
              </w:tabs>
              <w:spacing w:before="95"/>
              <w:ind w:left="39"/>
            </w:pPr>
          </w:p>
          <w:p w14:paraId="239A437E" w14:textId="77777777" w:rsidR="004F2AF5" w:rsidRDefault="004F2AF5" w:rsidP="009756F8">
            <w:pPr>
              <w:pStyle w:val="BodyText"/>
              <w:tabs>
                <w:tab w:val="left" w:pos="39"/>
              </w:tabs>
              <w:spacing w:line="244" w:lineRule="auto"/>
              <w:ind w:left="39" w:right="42"/>
              <w:jc w:val="both"/>
            </w:pPr>
            <w:r>
              <w:t>Control on the quality of materials and works shall be exercised by the Engineer in accordance with Section 900.</w:t>
            </w:r>
          </w:p>
          <w:p w14:paraId="701BF264" w14:textId="77777777" w:rsidR="004F2AF5" w:rsidRDefault="004F2AF5" w:rsidP="009756F8">
            <w:pPr>
              <w:pStyle w:val="BodyText"/>
              <w:tabs>
                <w:tab w:val="left" w:pos="39"/>
              </w:tabs>
              <w:spacing w:before="96"/>
              <w:ind w:left="39" w:right="42"/>
            </w:pPr>
          </w:p>
          <w:p w14:paraId="7B2EDA50" w14:textId="77777777" w:rsidR="004F2AF5" w:rsidRDefault="004F2AF5" w:rsidP="009756F8">
            <w:pPr>
              <w:pStyle w:val="BodyText"/>
              <w:tabs>
                <w:tab w:val="left" w:pos="39"/>
              </w:tabs>
              <w:spacing w:before="1" w:line="244" w:lineRule="auto"/>
              <w:ind w:left="39" w:right="42"/>
              <w:jc w:val="both"/>
            </w:pPr>
            <w:r>
              <w:t>CTSB shall be tested for the unconfined compressive strength (UCS) value at 7</w:t>
            </w:r>
            <w:r w:rsidRPr="00032F2E">
              <w:t xml:space="preserve"> </w:t>
            </w:r>
            <w:r>
              <w:t>days, actually obtained in-situ.</w:t>
            </w:r>
          </w:p>
          <w:p w14:paraId="4F7A3628" w14:textId="77777777" w:rsidR="004F2AF5" w:rsidRDefault="004F2AF5" w:rsidP="009756F8">
            <w:pPr>
              <w:pStyle w:val="BodyText"/>
              <w:tabs>
                <w:tab w:val="left" w:pos="39"/>
              </w:tabs>
              <w:spacing w:before="82"/>
              <w:ind w:left="39"/>
            </w:pPr>
          </w:p>
          <w:p w14:paraId="1E7C898E" w14:textId="77777777" w:rsidR="004F2AF5" w:rsidRPr="00E472B2" w:rsidRDefault="004F2AF5" w:rsidP="009756F8">
            <w:pPr>
              <w:pStyle w:val="Heading1"/>
              <w:keepNext w:val="0"/>
              <w:keepLines w:val="0"/>
              <w:widowControl w:val="0"/>
              <w:numPr>
                <w:ilvl w:val="1"/>
                <w:numId w:val="12"/>
              </w:numPr>
              <w:tabs>
                <w:tab w:val="left" w:pos="39"/>
              </w:tabs>
              <w:autoSpaceDE w:val="0"/>
              <w:autoSpaceDN w:val="0"/>
              <w:spacing w:before="0" w:line="240" w:lineRule="auto"/>
              <w:ind w:left="39" w:firstLine="0"/>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Arrangements for Traffic</w:t>
            </w:r>
          </w:p>
          <w:p w14:paraId="2AB5CB14" w14:textId="77777777" w:rsidR="004F2AF5" w:rsidRPr="00032F2E" w:rsidRDefault="004F2AF5" w:rsidP="009756F8">
            <w:pPr>
              <w:pStyle w:val="BodyText"/>
              <w:tabs>
                <w:tab w:val="left" w:pos="39"/>
              </w:tabs>
              <w:spacing w:before="100"/>
              <w:ind w:left="39"/>
            </w:pPr>
          </w:p>
          <w:p w14:paraId="1B3C847A" w14:textId="77777777" w:rsidR="004F2AF5" w:rsidRDefault="004F2AF5" w:rsidP="009756F8">
            <w:pPr>
              <w:pStyle w:val="BodyText"/>
              <w:tabs>
                <w:tab w:val="left" w:pos="39"/>
              </w:tabs>
              <w:spacing w:line="244" w:lineRule="auto"/>
              <w:ind w:left="39" w:right="42"/>
              <w:jc w:val="both"/>
            </w:pPr>
            <w:r>
              <w:t>During the period of construction, arrangements for traffic shall be provided and maintained in accordance with Clause 115.</w:t>
            </w:r>
          </w:p>
          <w:p w14:paraId="7BB2F75C" w14:textId="77777777" w:rsidR="004F2AF5" w:rsidRDefault="004F2AF5" w:rsidP="009756F8">
            <w:pPr>
              <w:pStyle w:val="BodyText"/>
              <w:tabs>
                <w:tab w:val="left" w:pos="323"/>
              </w:tabs>
              <w:spacing w:before="82"/>
              <w:ind w:left="323" w:right="42" w:hanging="284"/>
            </w:pPr>
          </w:p>
          <w:p w14:paraId="1BC889B9" w14:textId="77777777" w:rsidR="004F2AF5" w:rsidRPr="00E472B2" w:rsidRDefault="004F2AF5" w:rsidP="009756F8">
            <w:pPr>
              <w:pStyle w:val="Heading1"/>
              <w:keepNext w:val="0"/>
              <w:keepLines w:val="0"/>
              <w:widowControl w:val="0"/>
              <w:numPr>
                <w:ilvl w:val="1"/>
                <w:numId w:val="12"/>
              </w:numPr>
              <w:tabs>
                <w:tab w:val="left" w:pos="323"/>
              </w:tabs>
              <w:autoSpaceDE w:val="0"/>
              <w:autoSpaceDN w:val="0"/>
              <w:spacing w:before="1" w:line="240" w:lineRule="auto"/>
              <w:ind w:left="323" w:right="42" w:hanging="284"/>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Measurements for Payment</w:t>
            </w:r>
          </w:p>
          <w:p w14:paraId="77583713" w14:textId="77777777" w:rsidR="004F2AF5" w:rsidRPr="00032F2E" w:rsidRDefault="004F2AF5" w:rsidP="009756F8">
            <w:pPr>
              <w:pStyle w:val="BodyText"/>
              <w:tabs>
                <w:tab w:val="left" w:pos="323"/>
              </w:tabs>
              <w:spacing w:before="100"/>
              <w:ind w:left="323" w:right="42" w:hanging="284"/>
            </w:pPr>
          </w:p>
          <w:p w14:paraId="0E45CEF0" w14:textId="77777777" w:rsidR="004F2AF5" w:rsidRDefault="004F2AF5" w:rsidP="009756F8">
            <w:pPr>
              <w:pStyle w:val="BodyText"/>
              <w:tabs>
                <w:tab w:val="left" w:pos="39"/>
              </w:tabs>
              <w:ind w:left="39" w:right="42"/>
              <w:jc w:val="both"/>
            </w:pPr>
            <w:r>
              <w:t>CTSB</w:t>
            </w:r>
            <w:r w:rsidRPr="00032F2E">
              <w:t xml:space="preserve"> </w:t>
            </w:r>
            <w:r>
              <w:t>shall</w:t>
            </w:r>
            <w:r w:rsidRPr="00032F2E">
              <w:t xml:space="preserve"> </w:t>
            </w:r>
            <w:r>
              <w:t>be</w:t>
            </w:r>
            <w:r w:rsidRPr="00032F2E">
              <w:t xml:space="preserve"> </w:t>
            </w:r>
            <w:r>
              <w:t>measured</w:t>
            </w:r>
            <w:r w:rsidRPr="00032F2E">
              <w:t xml:space="preserve"> </w:t>
            </w:r>
            <w:r>
              <w:t>as</w:t>
            </w:r>
            <w:r w:rsidRPr="00032F2E">
              <w:t xml:space="preserve"> </w:t>
            </w:r>
            <w:r>
              <w:t>finished</w:t>
            </w:r>
            <w:r w:rsidRPr="00032F2E">
              <w:t xml:space="preserve"> </w:t>
            </w:r>
            <w:r>
              <w:t>work</w:t>
            </w:r>
            <w:r w:rsidRPr="00032F2E">
              <w:t xml:space="preserve"> </w:t>
            </w:r>
            <w:r>
              <w:t>in position</w:t>
            </w:r>
            <w:r w:rsidRPr="00032F2E">
              <w:t xml:space="preserve"> </w:t>
            </w:r>
            <w:r>
              <w:t>in cubic</w:t>
            </w:r>
            <w:r w:rsidRPr="00032F2E">
              <w:t xml:space="preserve"> </w:t>
            </w:r>
            <w:proofErr w:type="spellStart"/>
            <w:r w:rsidRPr="00032F2E">
              <w:t>metres</w:t>
            </w:r>
            <w:proofErr w:type="spellEnd"/>
            <w:r w:rsidRPr="00032F2E">
              <w:t>.</w:t>
            </w:r>
          </w:p>
          <w:p w14:paraId="27208A68" w14:textId="77777777" w:rsidR="004F2AF5" w:rsidRDefault="004F2AF5" w:rsidP="009756F8">
            <w:pPr>
              <w:pStyle w:val="BodyText"/>
              <w:tabs>
                <w:tab w:val="left" w:pos="39"/>
              </w:tabs>
              <w:spacing w:before="86"/>
              <w:ind w:left="39" w:right="42"/>
            </w:pPr>
          </w:p>
          <w:p w14:paraId="266A7A9F" w14:textId="77777777" w:rsidR="004F2AF5" w:rsidRPr="00E472B2" w:rsidRDefault="004F2AF5" w:rsidP="009756F8">
            <w:pPr>
              <w:pStyle w:val="Heading1"/>
              <w:keepNext w:val="0"/>
              <w:keepLines w:val="0"/>
              <w:widowControl w:val="0"/>
              <w:numPr>
                <w:ilvl w:val="1"/>
                <w:numId w:val="12"/>
              </w:numPr>
              <w:tabs>
                <w:tab w:val="left" w:pos="39"/>
              </w:tabs>
              <w:autoSpaceDE w:val="0"/>
              <w:autoSpaceDN w:val="0"/>
              <w:spacing w:before="1" w:line="240" w:lineRule="auto"/>
              <w:ind w:left="39" w:right="42" w:firstLine="0"/>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Rate</w:t>
            </w:r>
          </w:p>
          <w:p w14:paraId="5DEEDA23" w14:textId="77777777" w:rsidR="004F2AF5" w:rsidRPr="00032F2E" w:rsidRDefault="004F2AF5" w:rsidP="009756F8">
            <w:pPr>
              <w:pStyle w:val="BodyText"/>
              <w:tabs>
                <w:tab w:val="left" w:pos="39"/>
              </w:tabs>
              <w:spacing w:before="94"/>
              <w:ind w:left="39" w:right="42"/>
            </w:pPr>
          </w:p>
          <w:p w14:paraId="2F334948" w14:textId="77777777" w:rsidR="004F2AF5" w:rsidRDefault="004F2AF5" w:rsidP="009756F8">
            <w:pPr>
              <w:pStyle w:val="BodyText"/>
              <w:tabs>
                <w:tab w:val="left" w:pos="39"/>
              </w:tabs>
              <w:spacing w:before="1" w:line="247" w:lineRule="auto"/>
              <w:ind w:left="39" w:right="42"/>
              <w:jc w:val="both"/>
            </w:pPr>
            <w:r>
              <w:t>The Contract unit rate for CTSB shall be payment in full for carrying out required operations including</w:t>
            </w:r>
            <w:r w:rsidRPr="00032F2E">
              <w:t xml:space="preserve"> </w:t>
            </w:r>
            <w:r>
              <w:t>full compensation</w:t>
            </w:r>
            <w:r w:rsidRPr="00032F2E">
              <w:t xml:space="preserve"> </w:t>
            </w:r>
            <w:r>
              <w:t>for all</w:t>
            </w:r>
            <w:r w:rsidRPr="00032F2E">
              <w:t xml:space="preserve"> </w:t>
            </w:r>
            <w:r>
              <w:t>components</w:t>
            </w:r>
            <w:r w:rsidRPr="00032F2E">
              <w:t xml:space="preserve"> </w:t>
            </w:r>
            <w:r>
              <w:t>listed</w:t>
            </w:r>
            <w:r w:rsidRPr="00032F2E">
              <w:t xml:space="preserve"> </w:t>
            </w:r>
            <w:r>
              <w:t>in</w:t>
            </w:r>
            <w:r w:rsidRPr="00032F2E">
              <w:t xml:space="preserve"> </w:t>
            </w:r>
            <w:r>
              <w:t>Clause</w:t>
            </w:r>
            <w:r w:rsidRPr="00032F2E">
              <w:t xml:space="preserve"> </w:t>
            </w:r>
            <w:r>
              <w:t>401.7 (i)</w:t>
            </w:r>
            <w:r w:rsidRPr="00032F2E">
              <w:t xml:space="preserve"> </w:t>
            </w:r>
            <w:r>
              <w:t xml:space="preserve">to </w:t>
            </w:r>
            <w:r w:rsidRPr="00032F2E">
              <w:t>(v).</w:t>
            </w:r>
          </w:p>
          <w:p w14:paraId="166F69E7" w14:textId="77777777" w:rsidR="004F2AF5" w:rsidRDefault="004F2AF5" w:rsidP="009756F8">
            <w:pPr>
              <w:pStyle w:val="BodyText"/>
              <w:tabs>
                <w:tab w:val="left" w:pos="39"/>
              </w:tabs>
              <w:spacing w:before="1" w:line="247" w:lineRule="auto"/>
              <w:ind w:left="39" w:right="42"/>
              <w:jc w:val="both"/>
            </w:pPr>
          </w:p>
          <w:p w14:paraId="3667D154" w14:textId="77777777" w:rsidR="004F2AF5" w:rsidRDefault="004F2AF5" w:rsidP="009756F8">
            <w:pPr>
              <w:pStyle w:val="BodyText"/>
              <w:tabs>
                <w:tab w:val="left" w:pos="39"/>
              </w:tabs>
              <w:spacing w:before="1" w:line="247" w:lineRule="auto"/>
              <w:ind w:left="39" w:right="42"/>
              <w:jc w:val="both"/>
            </w:pPr>
          </w:p>
          <w:p w14:paraId="0685F533" w14:textId="77777777" w:rsidR="004F2AF5" w:rsidRDefault="004F2AF5" w:rsidP="009756F8">
            <w:pPr>
              <w:pStyle w:val="BodyText"/>
              <w:tabs>
                <w:tab w:val="left" w:pos="39"/>
              </w:tabs>
              <w:spacing w:before="1" w:line="247" w:lineRule="auto"/>
              <w:ind w:left="39" w:right="42"/>
              <w:jc w:val="both"/>
            </w:pPr>
          </w:p>
          <w:p w14:paraId="45F9D3C3" w14:textId="77777777" w:rsidR="004F2AF5" w:rsidRDefault="004F2AF5" w:rsidP="009756F8">
            <w:pPr>
              <w:pStyle w:val="BodyText"/>
              <w:tabs>
                <w:tab w:val="left" w:pos="39"/>
              </w:tabs>
              <w:spacing w:before="1" w:line="247" w:lineRule="auto"/>
              <w:ind w:left="39" w:right="42"/>
              <w:jc w:val="both"/>
            </w:pPr>
          </w:p>
          <w:p w14:paraId="04967614" w14:textId="77777777" w:rsidR="004F2AF5" w:rsidRDefault="004F2AF5" w:rsidP="009756F8">
            <w:pPr>
              <w:pStyle w:val="BodyText"/>
              <w:tabs>
                <w:tab w:val="left" w:pos="39"/>
              </w:tabs>
              <w:spacing w:before="1" w:line="247" w:lineRule="auto"/>
              <w:ind w:left="39" w:right="42"/>
              <w:jc w:val="both"/>
            </w:pPr>
          </w:p>
          <w:p w14:paraId="7FDF7FCB" w14:textId="77777777" w:rsidR="004F2AF5" w:rsidRDefault="004F2AF5" w:rsidP="009756F8">
            <w:pPr>
              <w:pStyle w:val="BodyText"/>
              <w:tabs>
                <w:tab w:val="left" w:pos="39"/>
              </w:tabs>
              <w:spacing w:before="1" w:line="247" w:lineRule="auto"/>
              <w:ind w:left="39" w:right="42"/>
              <w:jc w:val="both"/>
            </w:pPr>
          </w:p>
          <w:p w14:paraId="120BA991" w14:textId="77777777" w:rsidR="004F2AF5" w:rsidRDefault="004F2AF5" w:rsidP="009756F8">
            <w:pPr>
              <w:pStyle w:val="BodyText"/>
              <w:tabs>
                <w:tab w:val="left" w:pos="39"/>
              </w:tabs>
              <w:spacing w:before="1" w:line="247" w:lineRule="auto"/>
              <w:ind w:left="39" w:right="42"/>
              <w:jc w:val="both"/>
            </w:pPr>
          </w:p>
          <w:p w14:paraId="6F3A4355" w14:textId="77777777" w:rsidR="004F2AF5" w:rsidRDefault="004F2AF5" w:rsidP="009756F8">
            <w:pPr>
              <w:pStyle w:val="BodyText"/>
              <w:tabs>
                <w:tab w:val="left" w:pos="39"/>
              </w:tabs>
              <w:spacing w:before="1" w:line="247" w:lineRule="auto"/>
              <w:ind w:left="39" w:right="42"/>
              <w:jc w:val="both"/>
            </w:pPr>
          </w:p>
          <w:p w14:paraId="16F00685" w14:textId="77777777" w:rsidR="004F2AF5" w:rsidRDefault="004F2AF5" w:rsidP="009756F8">
            <w:pPr>
              <w:pStyle w:val="BodyText"/>
              <w:tabs>
                <w:tab w:val="left" w:pos="39"/>
              </w:tabs>
              <w:spacing w:before="1" w:line="247" w:lineRule="auto"/>
              <w:ind w:left="39" w:right="42"/>
              <w:jc w:val="both"/>
            </w:pPr>
          </w:p>
          <w:p w14:paraId="7F838844" w14:textId="77777777" w:rsidR="004F2AF5" w:rsidRDefault="004F2AF5" w:rsidP="009756F8">
            <w:pPr>
              <w:pStyle w:val="BodyText"/>
              <w:tabs>
                <w:tab w:val="left" w:pos="39"/>
              </w:tabs>
              <w:spacing w:before="1" w:line="247" w:lineRule="auto"/>
              <w:ind w:left="39" w:right="42"/>
              <w:jc w:val="both"/>
            </w:pPr>
          </w:p>
          <w:p w14:paraId="16AE9F58" w14:textId="77777777" w:rsidR="004F2AF5" w:rsidRDefault="004F2AF5" w:rsidP="009756F8">
            <w:pPr>
              <w:pStyle w:val="BodyText"/>
              <w:tabs>
                <w:tab w:val="left" w:pos="39"/>
              </w:tabs>
              <w:spacing w:before="1" w:line="247" w:lineRule="auto"/>
              <w:ind w:left="39" w:right="42"/>
              <w:jc w:val="both"/>
            </w:pPr>
          </w:p>
          <w:p w14:paraId="25DABEEB" w14:textId="77777777" w:rsidR="004F2AF5" w:rsidRDefault="004F2AF5" w:rsidP="009756F8">
            <w:pPr>
              <w:pStyle w:val="BodyText"/>
              <w:tabs>
                <w:tab w:val="left" w:pos="39"/>
              </w:tabs>
              <w:spacing w:before="1" w:line="247" w:lineRule="auto"/>
              <w:ind w:left="39" w:right="42"/>
              <w:jc w:val="both"/>
            </w:pPr>
          </w:p>
          <w:p w14:paraId="1236BC6B" w14:textId="77777777" w:rsidR="004F2AF5" w:rsidRDefault="004F2AF5" w:rsidP="009756F8">
            <w:pPr>
              <w:pStyle w:val="BodyText"/>
              <w:tabs>
                <w:tab w:val="left" w:pos="39"/>
              </w:tabs>
              <w:spacing w:before="1" w:line="247" w:lineRule="auto"/>
              <w:ind w:left="39" w:right="42"/>
              <w:jc w:val="both"/>
            </w:pPr>
          </w:p>
          <w:p w14:paraId="35B8E7A8" w14:textId="77777777" w:rsidR="004F2AF5" w:rsidRDefault="004F2AF5" w:rsidP="009756F8">
            <w:pPr>
              <w:pStyle w:val="BodyText"/>
              <w:tabs>
                <w:tab w:val="left" w:pos="39"/>
              </w:tabs>
              <w:spacing w:before="1" w:line="247" w:lineRule="auto"/>
              <w:ind w:left="39" w:right="42"/>
              <w:jc w:val="both"/>
            </w:pPr>
          </w:p>
          <w:p w14:paraId="2392AC9B" w14:textId="77777777" w:rsidR="004F2AF5" w:rsidRDefault="004F2AF5" w:rsidP="009756F8">
            <w:pPr>
              <w:pStyle w:val="BodyText"/>
              <w:tabs>
                <w:tab w:val="left" w:pos="39"/>
              </w:tabs>
              <w:spacing w:before="1" w:line="247" w:lineRule="auto"/>
              <w:ind w:left="39" w:right="42"/>
              <w:jc w:val="both"/>
            </w:pPr>
          </w:p>
          <w:p w14:paraId="577F9635" w14:textId="77777777" w:rsidR="004F2AF5" w:rsidRDefault="004F2AF5" w:rsidP="009756F8">
            <w:pPr>
              <w:pStyle w:val="BodyText"/>
              <w:tabs>
                <w:tab w:val="left" w:pos="39"/>
              </w:tabs>
              <w:spacing w:before="1" w:line="247" w:lineRule="auto"/>
              <w:ind w:left="39" w:right="42"/>
              <w:jc w:val="both"/>
            </w:pPr>
          </w:p>
          <w:p w14:paraId="591213B7" w14:textId="77777777" w:rsidR="004F2AF5" w:rsidRDefault="004F2AF5" w:rsidP="009756F8">
            <w:pPr>
              <w:pStyle w:val="BodyText"/>
              <w:tabs>
                <w:tab w:val="left" w:pos="39"/>
              </w:tabs>
              <w:spacing w:before="1" w:line="247" w:lineRule="auto"/>
              <w:ind w:left="39" w:right="42"/>
              <w:jc w:val="both"/>
            </w:pPr>
          </w:p>
          <w:p w14:paraId="67567475" w14:textId="77777777" w:rsidR="004F2AF5" w:rsidRDefault="004F2AF5" w:rsidP="009756F8">
            <w:pPr>
              <w:pStyle w:val="BodyText"/>
              <w:tabs>
                <w:tab w:val="left" w:pos="39"/>
              </w:tabs>
              <w:spacing w:before="1" w:line="247" w:lineRule="auto"/>
              <w:ind w:left="39" w:right="42"/>
              <w:jc w:val="both"/>
            </w:pPr>
          </w:p>
          <w:p w14:paraId="7FE32E33" w14:textId="77777777" w:rsidR="004F2AF5" w:rsidRDefault="004F2AF5" w:rsidP="009756F8">
            <w:pPr>
              <w:pStyle w:val="BodyText"/>
              <w:tabs>
                <w:tab w:val="left" w:pos="39"/>
              </w:tabs>
              <w:spacing w:before="1" w:line="247" w:lineRule="auto"/>
              <w:ind w:left="39" w:right="42"/>
              <w:jc w:val="both"/>
            </w:pPr>
          </w:p>
          <w:p w14:paraId="743921FE" w14:textId="77777777" w:rsidR="004F2AF5" w:rsidRDefault="004F2AF5" w:rsidP="009756F8">
            <w:pPr>
              <w:pStyle w:val="BodyText"/>
              <w:tabs>
                <w:tab w:val="left" w:pos="39"/>
              </w:tabs>
              <w:spacing w:before="1" w:line="247" w:lineRule="auto"/>
              <w:ind w:left="39" w:right="42"/>
              <w:jc w:val="both"/>
            </w:pPr>
          </w:p>
          <w:p w14:paraId="1A9D9D2D" w14:textId="77777777" w:rsidR="004F2AF5" w:rsidRDefault="004F2AF5" w:rsidP="009756F8">
            <w:pPr>
              <w:pStyle w:val="BodyText"/>
              <w:tabs>
                <w:tab w:val="left" w:pos="39"/>
              </w:tabs>
              <w:spacing w:before="1" w:line="247" w:lineRule="auto"/>
              <w:ind w:left="39" w:right="42"/>
              <w:jc w:val="both"/>
            </w:pPr>
          </w:p>
          <w:p w14:paraId="3B2FD0DE" w14:textId="77777777" w:rsidR="004F2AF5" w:rsidRDefault="004F2AF5" w:rsidP="009756F8">
            <w:pPr>
              <w:pStyle w:val="BodyText"/>
              <w:tabs>
                <w:tab w:val="left" w:pos="39"/>
              </w:tabs>
              <w:spacing w:before="1" w:line="247" w:lineRule="auto"/>
              <w:ind w:left="39" w:right="42"/>
              <w:jc w:val="both"/>
            </w:pPr>
          </w:p>
          <w:p w14:paraId="457AC518" w14:textId="77777777" w:rsidR="004F2AF5" w:rsidRDefault="004F2AF5" w:rsidP="009756F8">
            <w:pPr>
              <w:pStyle w:val="BodyText"/>
              <w:tabs>
                <w:tab w:val="left" w:pos="39"/>
              </w:tabs>
              <w:spacing w:before="1" w:line="247" w:lineRule="auto"/>
              <w:ind w:left="39" w:right="42"/>
              <w:jc w:val="both"/>
            </w:pPr>
          </w:p>
          <w:p w14:paraId="0E3EE6B8" w14:textId="77777777" w:rsidR="004F2AF5" w:rsidRDefault="004F2AF5" w:rsidP="009756F8">
            <w:pPr>
              <w:pStyle w:val="BodyText"/>
              <w:tabs>
                <w:tab w:val="left" w:pos="39"/>
              </w:tabs>
              <w:spacing w:before="1" w:line="247" w:lineRule="auto"/>
              <w:ind w:left="39" w:right="42"/>
              <w:jc w:val="both"/>
            </w:pPr>
          </w:p>
          <w:p w14:paraId="2B048E56" w14:textId="77777777" w:rsidR="004F2AF5" w:rsidRDefault="004F2AF5" w:rsidP="009756F8">
            <w:pPr>
              <w:pStyle w:val="BodyText"/>
              <w:tabs>
                <w:tab w:val="left" w:pos="39"/>
              </w:tabs>
              <w:spacing w:before="1" w:line="247" w:lineRule="auto"/>
              <w:ind w:left="39" w:right="42"/>
              <w:jc w:val="both"/>
            </w:pPr>
          </w:p>
          <w:p w14:paraId="571869E2" w14:textId="77777777" w:rsidR="004F2AF5" w:rsidRDefault="004F2AF5" w:rsidP="009756F8">
            <w:pPr>
              <w:pStyle w:val="BodyText"/>
              <w:tabs>
                <w:tab w:val="left" w:pos="39"/>
              </w:tabs>
              <w:spacing w:before="1" w:line="247" w:lineRule="auto"/>
              <w:ind w:left="39" w:right="42"/>
              <w:jc w:val="both"/>
            </w:pPr>
          </w:p>
          <w:p w14:paraId="2A19AEAE" w14:textId="77777777" w:rsidR="004F2AF5" w:rsidRDefault="004F2AF5" w:rsidP="009756F8">
            <w:pPr>
              <w:pStyle w:val="BodyText"/>
              <w:tabs>
                <w:tab w:val="left" w:pos="39"/>
              </w:tabs>
              <w:spacing w:before="1" w:line="247" w:lineRule="auto"/>
              <w:ind w:left="39" w:right="42"/>
              <w:jc w:val="both"/>
            </w:pPr>
          </w:p>
          <w:p w14:paraId="128537FB" w14:textId="77777777" w:rsidR="004F2AF5" w:rsidRDefault="004F2AF5" w:rsidP="009756F8">
            <w:pPr>
              <w:pStyle w:val="BodyText"/>
              <w:tabs>
                <w:tab w:val="left" w:pos="39"/>
              </w:tabs>
              <w:spacing w:before="1" w:line="247" w:lineRule="auto"/>
              <w:ind w:left="39" w:right="42"/>
              <w:jc w:val="both"/>
            </w:pPr>
          </w:p>
          <w:p w14:paraId="5FF0D60B" w14:textId="77777777" w:rsidR="004F2AF5" w:rsidRDefault="004F2AF5" w:rsidP="009756F8">
            <w:pPr>
              <w:pStyle w:val="BodyText"/>
              <w:tabs>
                <w:tab w:val="left" w:pos="39"/>
              </w:tabs>
              <w:spacing w:before="1" w:line="247" w:lineRule="auto"/>
              <w:ind w:left="39" w:right="42"/>
              <w:jc w:val="both"/>
            </w:pPr>
          </w:p>
          <w:p w14:paraId="61EB31B7" w14:textId="77777777" w:rsidR="004F2AF5" w:rsidRDefault="004F2AF5" w:rsidP="009756F8">
            <w:pPr>
              <w:pStyle w:val="BodyText"/>
              <w:tabs>
                <w:tab w:val="left" w:pos="39"/>
              </w:tabs>
              <w:spacing w:before="1" w:line="247" w:lineRule="auto"/>
              <w:ind w:left="39" w:right="42"/>
              <w:jc w:val="both"/>
            </w:pPr>
          </w:p>
          <w:p w14:paraId="0936C878" w14:textId="77777777" w:rsidR="004F2AF5" w:rsidRDefault="004F2AF5" w:rsidP="009756F8">
            <w:pPr>
              <w:pStyle w:val="BodyText"/>
              <w:tabs>
                <w:tab w:val="left" w:pos="39"/>
              </w:tabs>
              <w:spacing w:before="1" w:line="247" w:lineRule="auto"/>
              <w:ind w:left="39" w:right="42"/>
              <w:jc w:val="both"/>
            </w:pPr>
          </w:p>
          <w:p w14:paraId="6B21A4F5" w14:textId="77777777" w:rsidR="004F2AF5" w:rsidRDefault="004F2AF5" w:rsidP="009756F8">
            <w:pPr>
              <w:pStyle w:val="BodyText"/>
              <w:tabs>
                <w:tab w:val="left" w:pos="39"/>
              </w:tabs>
              <w:spacing w:before="1" w:line="247" w:lineRule="auto"/>
              <w:ind w:left="39" w:right="42"/>
              <w:jc w:val="both"/>
            </w:pPr>
          </w:p>
          <w:p w14:paraId="2817981D" w14:textId="77777777" w:rsidR="004F2AF5" w:rsidRDefault="004F2AF5" w:rsidP="009756F8">
            <w:pPr>
              <w:pStyle w:val="BodyText"/>
              <w:tabs>
                <w:tab w:val="left" w:pos="39"/>
              </w:tabs>
              <w:spacing w:before="1" w:line="247" w:lineRule="auto"/>
              <w:ind w:left="39" w:right="42"/>
              <w:jc w:val="both"/>
            </w:pPr>
          </w:p>
          <w:p w14:paraId="4B81D6AD" w14:textId="77777777" w:rsidR="004F2AF5" w:rsidRDefault="004F2AF5" w:rsidP="009756F8">
            <w:pPr>
              <w:pStyle w:val="BodyText"/>
              <w:tabs>
                <w:tab w:val="left" w:pos="39"/>
              </w:tabs>
              <w:spacing w:before="1" w:line="247" w:lineRule="auto"/>
              <w:ind w:left="39" w:right="42"/>
              <w:jc w:val="both"/>
            </w:pPr>
          </w:p>
          <w:p w14:paraId="081CFF47" w14:textId="77777777" w:rsidR="004F2AF5" w:rsidRDefault="004F2AF5" w:rsidP="009756F8">
            <w:pPr>
              <w:pStyle w:val="BodyText"/>
              <w:tabs>
                <w:tab w:val="left" w:pos="39"/>
              </w:tabs>
              <w:spacing w:before="1" w:line="247" w:lineRule="auto"/>
              <w:ind w:left="39" w:right="42"/>
              <w:jc w:val="both"/>
            </w:pPr>
          </w:p>
          <w:p w14:paraId="6FEDACF8" w14:textId="77777777" w:rsidR="004F2AF5" w:rsidRDefault="004F2AF5" w:rsidP="009756F8">
            <w:pPr>
              <w:pStyle w:val="BodyText"/>
              <w:tabs>
                <w:tab w:val="left" w:pos="39"/>
              </w:tabs>
              <w:spacing w:before="1" w:line="247" w:lineRule="auto"/>
              <w:ind w:left="39" w:right="42"/>
              <w:jc w:val="both"/>
            </w:pPr>
          </w:p>
          <w:p w14:paraId="1CEBDA5C" w14:textId="77777777" w:rsidR="004F2AF5" w:rsidRDefault="004F2AF5" w:rsidP="009756F8">
            <w:pPr>
              <w:pStyle w:val="BodyText"/>
              <w:tabs>
                <w:tab w:val="left" w:pos="39"/>
              </w:tabs>
              <w:spacing w:before="1" w:line="247" w:lineRule="auto"/>
              <w:ind w:left="39" w:right="42"/>
              <w:jc w:val="both"/>
            </w:pPr>
          </w:p>
          <w:p w14:paraId="60A67913" w14:textId="77777777" w:rsidR="004F2AF5" w:rsidRDefault="004F2AF5" w:rsidP="009756F8">
            <w:pPr>
              <w:pStyle w:val="BodyText"/>
              <w:tabs>
                <w:tab w:val="left" w:pos="39"/>
              </w:tabs>
              <w:spacing w:before="1" w:line="247" w:lineRule="auto"/>
              <w:ind w:left="39" w:right="42"/>
              <w:jc w:val="both"/>
            </w:pPr>
          </w:p>
          <w:p w14:paraId="570AC1E8" w14:textId="77777777" w:rsidR="004F2AF5" w:rsidRDefault="004F2AF5" w:rsidP="009756F8">
            <w:pPr>
              <w:pStyle w:val="BodyText"/>
              <w:tabs>
                <w:tab w:val="left" w:pos="39"/>
              </w:tabs>
              <w:spacing w:before="1" w:line="247" w:lineRule="auto"/>
              <w:ind w:left="39" w:right="42"/>
              <w:jc w:val="both"/>
            </w:pPr>
          </w:p>
          <w:p w14:paraId="56F0C134" w14:textId="77777777" w:rsidR="004F2AF5" w:rsidRDefault="004F2AF5" w:rsidP="009756F8">
            <w:pPr>
              <w:pStyle w:val="BodyText"/>
              <w:tabs>
                <w:tab w:val="left" w:pos="39"/>
              </w:tabs>
              <w:spacing w:before="1" w:line="247" w:lineRule="auto"/>
              <w:ind w:left="39" w:right="42"/>
              <w:jc w:val="both"/>
            </w:pPr>
          </w:p>
          <w:p w14:paraId="054814CC" w14:textId="77777777" w:rsidR="004F2AF5" w:rsidRDefault="004F2AF5" w:rsidP="009756F8">
            <w:pPr>
              <w:pStyle w:val="BodyText"/>
              <w:tabs>
                <w:tab w:val="left" w:pos="39"/>
              </w:tabs>
              <w:spacing w:before="1" w:line="247" w:lineRule="auto"/>
              <w:ind w:left="39" w:right="42"/>
              <w:jc w:val="both"/>
            </w:pPr>
          </w:p>
          <w:p w14:paraId="2BF12E22" w14:textId="77777777" w:rsidR="004F2AF5" w:rsidRDefault="004F2AF5" w:rsidP="009756F8">
            <w:pPr>
              <w:pStyle w:val="BodyText"/>
              <w:tabs>
                <w:tab w:val="left" w:pos="39"/>
              </w:tabs>
              <w:spacing w:before="1" w:line="247" w:lineRule="auto"/>
              <w:ind w:left="39" w:right="42"/>
              <w:jc w:val="both"/>
            </w:pPr>
          </w:p>
          <w:p w14:paraId="7C22EE1B" w14:textId="77777777" w:rsidR="004F2AF5" w:rsidRDefault="004F2AF5" w:rsidP="009756F8">
            <w:pPr>
              <w:pStyle w:val="BodyText"/>
              <w:tabs>
                <w:tab w:val="left" w:pos="39"/>
              </w:tabs>
              <w:spacing w:before="1" w:line="247" w:lineRule="auto"/>
              <w:ind w:left="39" w:right="42"/>
              <w:jc w:val="both"/>
            </w:pPr>
          </w:p>
          <w:p w14:paraId="4C48F1E7" w14:textId="77777777" w:rsidR="004F2AF5" w:rsidRDefault="004F2AF5" w:rsidP="009756F8">
            <w:pPr>
              <w:pStyle w:val="BodyText"/>
              <w:tabs>
                <w:tab w:val="left" w:pos="39"/>
              </w:tabs>
              <w:spacing w:before="1" w:line="247" w:lineRule="auto"/>
              <w:ind w:left="39" w:right="42"/>
              <w:jc w:val="both"/>
            </w:pPr>
          </w:p>
          <w:p w14:paraId="17B9DBD4" w14:textId="77777777" w:rsidR="004F2AF5" w:rsidRDefault="004F2AF5" w:rsidP="009756F8">
            <w:pPr>
              <w:pStyle w:val="BodyText"/>
              <w:tabs>
                <w:tab w:val="left" w:pos="39"/>
              </w:tabs>
              <w:spacing w:before="1" w:line="247" w:lineRule="auto"/>
              <w:ind w:left="39" w:right="42"/>
              <w:jc w:val="both"/>
            </w:pPr>
          </w:p>
          <w:p w14:paraId="535C7FCB" w14:textId="77777777" w:rsidR="004F2AF5" w:rsidRDefault="004F2AF5" w:rsidP="009756F8">
            <w:pPr>
              <w:pStyle w:val="BodyText"/>
              <w:tabs>
                <w:tab w:val="left" w:pos="39"/>
              </w:tabs>
              <w:spacing w:before="1" w:line="247" w:lineRule="auto"/>
              <w:ind w:left="39" w:right="42"/>
              <w:jc w:val="both"/>
            </w:pPr>
          </w:p>
          <w:p w14:paraId="6787111D" w14:textId="77777777" w:rsidR="004F2AF5" w:rsidRDefault="004F2AF5" w:rsidP="009756F8">
            <w:pPr>
              <w:pStyle w:val="BodyText"/>
              <w:tabs>
                <w:tab w:val="left" w:pos="39"/>
              </w:tabs>
              <w:spacing w:before="1" w:line="247" w:lineRule="auto"/>
              <w:ind w:left="39" w:right="42"/>
              <w:jc w:val="both"/>
            </w:pPr>
          </w:p>
          <w:p w14:paraId="326A5D7B" w14:textId="77777777" w:rsidR="004F2AF5" w:rsidRDefault="004F2AF5" w:rsidP="009756F8">
            <w:pPr>
              <w:pStyle w:val="BodyText"/>
              <w:tabs>
                <w:tab w:val="left" w:pos="39"/>
              </w:tabs>
              <w:spacing w:before="1" w:line="247" w:lineRule="auto"/>
              <w:ind w:left="39" w:right="42"/>
              <w:jc w:val="both"/>
            </w:pPr>
          </w:p>
          <w:p w14:paraId="17F2C385" w14:textId="77777777" w:rsidR="004F2AF5" w:rsidRDefault="004F2AF5" w:rsidP="009756F8">
            <w:pPr>
              <w:pStyle w:val="BodyText"/>
              <w:tabs>
                <w:tab w:val="left" w:pos="39"/>
              </w:tabs>
              <w:spacing w:before="1" w:line="247" w:lineRule="auto"/>
              <w:ind w:left="39" w:right="42"/>
              <w:jc w:val="both"/>
            </w:pPr>
          </w:p>
          <w:p w14:paraId="54E219DF" w14:textId="77777777" w:rsidR="004F2AF5" w:rsidRDefault="004F2AF5" w:rsidP="009756F8">
            <w:pPr>
              <w:pStyle w:val="BodyText"/>
              <w:tabs>
                <w:tab w:val="left" w:pos="39"/>
              </w:tabs>
              <w:spacing w:before="1" w:line="247" w:lineRule="auto"/>
              <w:ind w:left="39" w:right="42"/>
              <w:jc w:val="both"/>
            </w:pPr>
          </w:p>
          <w:p w14:paraId="12ACEAC2" w14:textId="77777777" w:rsidR="004F2AF5" w:rsidRDefault="004F2AF5" w:rsidP="009756F8">
            <w:pPr>
              <w:pStyle w:val="BodyText"/>
              <w:tabs>
                <w:tab w:val="left" w:pos="39"/>
              </w:tabs>
              <w:spacing w:before="1" w:line="247" w:lineRule="auto"/>
              <w:ind w:left="39" w:right="42"/>
              <w:jc w:val="both"/>
            </w:pPr>
          </w:p>
          <w:p w14:paraId="15979384" w14:textId="77777777" w:rsidR="004F2AF5" w:rsidRDefault="004F2AF5" w:rsidP="009756F8">
            <w:pPr>
              <w:pStyle w:val="BodyText"/>
              <w:tabs>
                <w:tab w:val="left" w:pos="39"/>
              </w:tabs>
              <w:spacing w:before="1" w:line="247" w:lineRule="auto"/>
              <w:ind w:left="39" w:right="42"/>
              <w:jc w:val="both"/>
            </w:pPr>
          </w:p>
          <w:p w14:paraId="508319E5" w14:textId="77777777" w:rsidR="004F2AF5" w:rsidRDefault="004F2AF5" w:rsidP="009756F8">
            <w:pPr>
              <w:pStyle w:val="BodyText"/>
              <w:tabs>
                <w:tab w:val="left" w:pos="39"/>
              </w:tabs>
              <w:spacing w:before="1" w:line="247" w:lineRule="auto"/>
              <w:ind w:left="39" w:right="42"/>
              <w:jc w:val="both"/>
            </w:pPr>
          </w:p>
          <w:p w14:paraId="25186C02" w14:textId="77777777" w:rsidR="004F2AF5" w:rsidRDefault="004F2AF5" w:rsidP="009756F8">
            <w:pPr>
              <w:pStyle w:val="BodyText"/>
              <w:tabs>
                <w:tab w:val="left" w:pos="39"/>
              </w:tabs>
              <w:spacing w:before="1" w:line="247" w:lineRule="auto"/>
              <w:ind w:left="39" w:right="42"/>
              <w:jc w:val="both"/>
            </w:pPr>
          </w:p>
          <w:p w14:paraId="1C094249" w14:textId="77777777" w:rsidR="004F2AF5" w:rsidRDefault="004F2AF5" w:rsidP="009756F8">
            <w:pPr>
              <w:pStyle w:val="BodyText"/>
              <w:tabs>
                <w:tab w:val="left" w:pos="39"/>
              </w:tabs>
              <w:spacing w:before="1" w:line="247" w:lineRule="auto"/>
              <w:ind w:left="39" w:right="42"/>
              <w:jc w:val="both"/>
            </w:pPr>
          </w:p>
          <w:p w14:paraId="0D13C4A3" w14:textId="77777777" w:rsidR="004F2AF5" w:rsidRDefault="004F2AF5" w:rsidP="009756F8">
            <w:pPr>
              <w:pStyle w:val="BodyText"/>
              <w:tabs>
                <w:tab w:val="left" w:pos="39"/>
              </w:tabs>
              <w:spacing w:before="1" w:line="247" w:lineRule="auto"/>
              <w:ind w:left="39" w:right="42"/>
              <w:jc w:val="both"/>
            </w:pPr>
          </w:p>
          <w:p w14:paraId="15433D74" w14:textId="77777777" w:rsidR="004F2AF5" w:rsidRDefault="004F2AF5" w:rsidP="009756F8">
            <w:pPr>
              <w:pStyle w:val="BodyText"/>
              <w:tabs>
                <w:tab w:val="left" w:pos="39"/>
              </w:tabs>
              <w:spacing w:before="1" w:line="247" w:lineRule="auto"/>
              <w:ind w:left="39" w:right="42"/>
              <w:jc w:val="both"/>
            </w:pPr>
          </w:p>
          <w:p w14:paraId="48AD1AE9" w14:textId="77777777" w:rsidR="004F2AF5" w:rsidRDefault="004F2AF5" w:rsidP="009756F8">
            <w:pPr>
              <w:pStyle w:val="BodyText"/>
              <w:tabs>
                <w:tab w:val="left" w:pos="39"/>
              </w:tabs>
              <w:spacing w:before="1" w:line="247" w:lineRule="auto"/>
              <w:ind w:left="39" w:right="42"/>
              <w:jc w:val="both"/>
            </w:pPr>
          </w:p>
          <w:p w14:paraId="547F06C9" w14:textId="77777777" w:rsidR="004F2AF5" w:rsidRDefault="004F2AF5" w:rsidP="009756F8">
            <w:pPr>
              <w:pStyle w:val="BodyText"/>
              <w:tabs>
                <w:tab w:val="left" w:pos="39"/>
              </w:tabs>
              <w:spacing w:before="1" w:line="247" w:lineRule="auto"/>
              <w:ind w:left="39" w:right="42"/>
              <w:jc w:val="both"/>
            </w:pPr>
          </w:p>
          <w:p w14:paraId="77D428C6" w14:textId="77777777" w:rsidR="004F2AF5" w:rsidRDefault="004F2AF5" w:rsidP="009756F8">
            <w:pPr>
              <w:pStyle w:val="BodyText"/>
              <w:tabs>
                <w:tab w:val="left" w:pos="39"/>
              </w:tabs>
              <w:spacing w:before="1" w:line="247" w:lineRule="auto"/>
              <w:ind w:left="39" w:right="42"/>
              <w:jc w:val="both"/>
            </w:pPr>
          </w:p>
          <w:p w14:paraId="5ECB475F" w14:textId="77777777" w:rsidR="004F2AF5" w:rsidRDefault="004F2AF5" w:rsidP="009756F8">
            <w:pPr>
              <w:pStyle w:val="BodyText"/>
              <w:tabs>
                <w:tab w:val="left" w:pos="39"/>
              </w:tabs>
              <w:spacing w:before="1" w:line="247" w:lineRule="auto"/>
              <w:ind w:left="39" w:right="42"/>
              <w:jc w:val="both"/>
            </w:pPr>
          </w:p>
          <w:p w14:paraId="769684B2" w14:textId="77777777" w:rsidR="004F2AF5" w:rsidRDefault="004F2AF5" w:rsidP="009756F8">
            <w:pPr>
              <w:pStyle w:val="BodyText"/>
              <w:tabs>
                <w:tab w:val="left" w:pos="39"/>
              </w:tabs>
              <w:spacing w:before="1" w:line="247" w:lineRule="auto"/>
              <w:ind w:left="39" w:right="42"/>
              <w:jc w:val="both"/>
            </w:pPr>
          </w:p>
          <w:p w14:paraId="13009EFD" w14:textId="77777777" w:rsidR="004F2AF5" w:rsidRDefault="004F2AF5" w:rsidP="009756F8">
            <w:pPr>
              <w:pStyle w:val="BodyText"/>
              <w:tabs>
                <w:tab w:val="left" w:pos="39"/>
              </w:tabs>
              <w:spacing w:before="1" w:line="247" w:lineRule="auto"/>
              <w:ind w:left="39" w:right="42"/>
              <w:jc w:val="both"/>
            </w:pPr>
          </w:p>
          <w:p w14:paraId="42FFD25A" w14:textId="77777777" w:rsidR="004F2AF5" w:rsidRDefault="004F2AF5" w:rsidP="009756F8">
            <w:pPr>
              <w:pStyle w:val="BodyText"/>
              <w:tabs>
                <w:tab w:val="left" w:pos="39"/>
              </w:tabs>
              <w:spacing w:before="1" w:line="247" w:lineRule="auto"/>
              <w:ind w:left="39" w:right="42"/>
              <w:jc w:val="both"/>
            </w:pPr>
          </w:p>
          <w:p w14:paraId="021D67CD" w14:textId="77777777" w:rsidR="004F2AF5" w:rsidRDefault="004F2AF5" w:rsidP="009756F8">
            <w:pPr>
              <w:pStyle w:val="BodyText"/>
              <w:tabs>
                <w:tab w:val="left" w:pos="39"/>
              </w:tabs>
              <w:spacing w:before="1" w:line="247" w:lineRule="auto"/>
              <w:ind w:left="39" w:right="42"/>
              <w:jc w:val="both"/>
            </w:pPr>
          </w:p>
          <w:p w14:paraId="227B7FA5" w14:textId="77777777" w:rsidR="004F2AF5" w:rsidRDefault="004F2AF5" w:rsidP="009756F8">
            <w:pPr>
              <w:pStyle w:val="BodyText"/>
              <w:tabs>
                <w:tab w:val="left" w:pos="39"/>
              </w:tabs>
              <w:spacing w:before="1" w:line="247" w:lineRule="auto"/>
              <w:ind w:left="39" w:right="42"/>
              <w:jc w:val="both"/>
            </w:pPr>
          </w:p>
          <w:p w14:paraId="086BF5BA" w14:textId="77777777" w:rsidR="004F2AF5" w:rsidRDefault="004F2AF5" w:rsidP="009756F8">
            <w:pPr>
              <w:pStyle w:val="BodyText"/>
              <w:tabs>
                <w:tab w:val="left" w:pos="39"/>
              </w:tabs>
              <w:spacing w:before="1" w:line="247" w:lineRule="auto"/>
              <w:ind w:left="39" w:right="42"/>
              <w:jc w:val="both"/>
            </w:pPr>
          </w:p>
          <w:p w14:paraId="1881F635" w14:textId="77777777" w:rsidR="004F2AF5" w:rsidRDefault="004F2AF5" w:rsidP="009756F8">
            <w:pPr>
              <w:pStyle w:val="BodyText"/>
              <w:tabs>
                <w:tab w:val="left" w:pos="39"/>
              </w:tabs>
              <w:spacing w:before="1" w:line="247" w:lineRule="auto"/>
              <w:ind w:left="39" w:right="42"/>
              <w:jc w:val="both"/>
            </w:pPr>
          </w:p>
          <w:p w14:paraId="40F2A034" w14:textId="77777777" w:rsidR="004F2AF5" w:rsidRDefault="004F2AF5" w:rsidP="009756F8">
            <w:pPr>
              <w:pStyle w:val="BodyText"/>
              <w:tabs>
                <w:tab w:val="left" w:pos="39"/>
              </w:tabs>
              <w:spacing w:before="1" w:line="247" w:lineRule="auto"/>
              <w:ind w:left="39" w:right="42"/>
              <w:jc w:val="both"/>
            </w:pPr>
          </w:p>
          <w:p w14:paraId="005B0EB7" w14:textId="77777777" w:rsidR="004F2AF5" w:rsidRDefault="004F2AF5" w:rsidP="009756F8">
            <w:pPr>
              <w:pStyle w:val="BodyText"/>
              <w:tabs>
                <w:tab w:val="left" w:pos="39"/>
              </w:tabs>
              <w:spacing w:before="1" w:line="247" w:lineRule="auto"/>
              <w:ind w:left="39" w:right="42"/>
              <w:jc w:val="both"/>
            </w:pPr>
          </w:p>
          <w:p w14:paraId="5DB4A663" w14:textId="77777777" w:rsidR="004F2AF5" w:rsidRDefault="004F2AF5" w:rsidP="009756F8">
            <w:pPr>
              <w:pStyle w:val="BodyText"/>
              <w:tabs>
                <w:tab w:val="left" w:pos="39"/>
              </w:tabs>
              <w:spacing w:before="1" w:line="247" w:lineRule="auto"/>
              <w:ind w:left="39" w:right="42"/>
              <w:jc w:val="both"/>
            </w:pPr>
          </w:p>
          <w:p w14:paraId="5CCF0B8A" w14:textId="77777777" w:rsidR="004F2AF5" w:rsidRDefault="004F2AF5" w:rsidP="009756F8">
            <w:pPr>
              <w:pStyle w:val="BodyText"/>
              <w:tabs>
                <w:tab w:val="left" w:pos="39"/>
              </w:tabs>
              <w:spacing w:before="1" w:line="247" w:lineRule="auto"/>
              <w:ind w:left="39" w:right="42"/>
              <w:jc w:val="both"/>
            </w:pPr>
          </w:p>
          <w:p w14:paraId="6157B643" w14:textId="77777777" w:rsidR="004F2AF5" w:rsidRDefault="004F2AF5" w:rsidP="009756F8">
            <w:pPr>
              <w:pStyle w:val="BodyText"/>
              <w:tabs>
                <w:tab w:val="left" w:pos="39"/>
              </w:tabs>
              <w:spacing w:before="1" w:line="247" w:lineRule="auto"/>
              <w:ind w:left="39" w:right="42"/>
              <w:jc w:val="both"/>
            </w:pPr>
          </w:p>
          <w:p w14:paraId="545E0F04" w14:textId="77777777" w:rsidR="004F2AF5" w:rsidRDefault="004F2AF5" w:rsidP="009756F8">
            <w:pPr>
              <w:pStyle w:val="BodyText"/>
              <w:tabs>
                <w:tab w:val="left" w:pos="39"/>
              </w:tabs>
              <w:spacing w:before="1" w:line="247" w:lineRule="auto"/>
              <w:ind w:left="39" w:right="42"/>
              <w:jc w:val="both"/>
            </w:pPr>
          </w:p>
          <w:p w14:paraId="4F8C0AD0" w14:textId="77777777" w:rsidR="004F2AF5" w:rsidRDefault="004F2AF5" w:rsidP="009756F8">
            <w:pPr>
              <w:pStyle w:val="BodyText"/>
              <w:tabs>
                <w:tab w:val="left" w:pos="39"/>
              </w:tabs>
              <w:spacing w:before="1" w:line="247" w:lineRule="auto"/>
              <w:ind w:left="39" w:right="42"/>
              <w:jc w:val="both"/>
            </w:pPr>
          </w:p>
          <w:p w14:paraId="50E32F74" w14:textId="77777777" w:rsidR="004F2AF5" w:rsidRDefault="004F2AF5" w:rsidP="009756F8">
            <w:pPr>
              <w:pStyle w:val="BodyText"/>
              <w:tabs>
                <w:tab w:val="left" w:pos="39"/>
              </w:tabs>
              <w:spacing w:before="1" w:line="247" w:lineRule="auto"/>
              <w:ind w:left="39" w:right="42"/>
              <w:jc w:val="both"/>
            </w:pPr>
          </w:p>
          <w:p w14:paraId="3DC0D357" w14:textId="77777777" w:rsidR="004F2AF5" w:rsidRDefault="004F2AF5" w:rsidP="009756F8">
            <w:pPr>
              <w:pStyle w:val="BodyText"/>
              <w:tabs>
                <w:tab w:val="left" w:pos="39"/>
              </w:tabs>
              <w:spacing w:before="1" w:line="247" w:lineRule="auto"/>
              <w:ind w:left="39" w:right="42"/>
              <w:jc w:val="both"/>
            </w:pPr>
          </w:p>
          <w:p w14:paraId="1080C7CC" w14:textId="77777777" w:rsidR="004F2AF5" w:rsidRDefault="004F2AF5" w:rsidP="009756F8">
            <w:pPr>
              <w:pStyle w:val="BodyText"/>
              <w:tabs>
                <w:tab w:val="left" w:pos="39"/>
              </w:tabs>
              <w:spacing w:before="1" w:line="247" w:lineRule="auto"/>
              <w:ind w:left="39" w:right="42"/>
              <w:jc w:val="both"/>
            </w:pPr>
          </w:p>
          <w:p w14:paraId="66A221DA" w14:textId="77777777" w:rsidR="004F2AF5" w:rsidRDefault="004F2AF5" w:rsidP="009756F8">
            <w:pPr>
              <w:pStyle w:val="BodyText"/>
              <w:tabs>
                <w:tab w:val="left" w:pos="39"/>
              </w:tabs>
              <w:spacing w:before="1" w:line="247" w:lineRule="auto"/>
              <w:ind w:left="39" w:right="42"/>
              <w:jc w:val="both"/>
            </w:pPr>
          </w:p>
          <w:p w14:paraId="271A759C" w14:textId="77777777" w:rsidR="004F2AF5" w:rsidRDefault="004F2AF5" w:rsidP="009756F8">
            <w:pPr>
              <w:pStyle w:val="BodyText"/>
              <w:tabs>
                <w:tab w:val="left" w:pos="39"/>
              </w:tabs>
              <w:spacing w:before="1" w:line="247" w:lineRule="auto"/>
              <w:ind w:left="39" w:right="42"/>
              <w:jc w:val="both"/>
            </w:pPr>
          </w:p>
          <w:p w14:paraId="5D2977FD" w14:textId="77777777" w:rsidR="004F2AF5" w:rsidRDefault="004F2AF5" w:rsidP="009756F8">
            <w:pPr>
              <w:pStyle w:val="BodyText"/>
              <w:tabs>
                <w:tab w:val="left" w:pos="39"/>
              </w:tabs>
              <w:spacing w:before="1" w:line="247" w:lineRule="auto"/>
              <w:ind w:left="39" w:right="42"/>
              <w:jc w:val="both"/>
            </w:pPr>
          </w:p>
          <w:p w14:paraId="11299B19" w14:textId="77777777" w:rsidR="004F2AF5" w:rsidRDefault="004F2AF5" w:rsidP="009756F8">
            <w:pPr>
              <w:pStyle w:val="BodyText"/>
              <w:tabs>
                <w:tab w:val="left" w:pos="39"/>
              </w:tabs>
              <w:spacing w:before="1" w:line="247" w:lineRule="auto"/>
              <w:ind w:left="39" w:right="42"/>
              <w:jc w:val="both"/>
            </w:pPr>
          </w:p>
          <w:p w14:paraId="3771D900" w14:textId="77777777" w:rsidR="004F2AF5" w:rsidRDefault="004F2AF5" w:rsidP="009756F8">
            <w:pPr>
              <w:pStyle w:val="BodyText"/>
              <w:tabs>
                <w:tab w:val="left" w:pos="39"/>
              </w:tabs>
              <w:spacing w:before="1" w:line="247" w:lineRule="auto"/>
              <w:ind w:left="39" w:right="42"/>
              <w:jc w:val="both"/>
            </w:pPr>
          </w:p>
          <w:p w14:paraId="53898112" w14:textId="77777777" w:rsidR="004F2AF5" w:rsidRDefault="004F2AF5" w:rsidP="009756F8">
            <w:pPr>
              <w:pStyle w:val="BodyText"/>
              <w:tabs>
                <w:tab w:val="left" w:pos="39"/>
              </w:tabs>
              <w:spacing w:before="1" w:line="247" w:lineRule="auto"/>
              <w:ind w:left="39" w:right="42"/>
              <w:jc w:val="both"/>
            </w:pPr>
          </w:p>
          <w:p w14:paraId="19187BC6" w14:textId="77777777" w:rsidR="004F2AF5" w:rsidRDefault="004F2AF5" w:rsidP="009756F8">
            <w:pPr>
              <w:pStyle w:val="BodyText"/>
              <w:tabs>
                <w:tab w:val="left" w:pos="39"/>
              </w:tabs>
              <w:spacing w:before="1" w:line="247" w:lineRule="auto"/>
              <w:ind w:left="39" w:right="42"/>
              <w:jc w:val="both"/>
            </w:pPr>
          </w:p>
          <w:p w14:paraId="52CD18FB" w14:textId="77777777" w:rsidR="004F2AF5" w:rsidRDefault="004F2AF5" w:rsidP="009756F8">
            <w:pPr>
              <w:pStyle w:val="BodyText"/>
              <w:tabs>
                <w:tab w:val="left" w:pos="39"/>
              </w:tabs>
              <w:spacing w:before="1" w:line="247" w:lineRule="auto"/>
              <w:ind w:left="39" w:right="42"/>
              <w:jc w:val="both"/>
            </w:pPr>
          </w:p>
          <w:p w14:paraId="53CC1CD0" w14:textId="77777777" w:rsidR="004F2AF5" w:rsidRDefault="004F2AF5" w:rsidP="009756F8">
            <w:pPr>
              <w:pStyle w:val="BodyText"/>
              <w:tabs>
                <w:tab w:val="left" w:pos="39"/>
              </w:tabs>
              <w:spacing w:before="1" w:line="247" w:lineRule="auto"/>
              <w:ind w:left="39" w:right="42"/>
              <w:jc w:val="both"/>
            </w:pPr>
          </w:p>
          <w:p w14:paraId="61505EE7" w14:textId="77777777" w:rsidR="004F2AF5" w:rsidRDefault="004F2AF5" w:rsidP="009756F8">
            <w:pPr>
              <w:pStyle w:val="BodyText"/>
              <w:tabs>
                <w:tab w:val="left" w:pos="39"/>
              </w:tabs>
              <w:spacing w:before="1" w:line="247" w:lineRule="auto"/>
              <w:ind w:left="39" w:right="42"/>
              <w:jc w:val="both"/>
            </w:pPr>
          </w:p>
          <w:p w14:paraId="664CF040" w14:textId="77777777" w:rsidR="004F2AF5" w:rsidRDefault="004F2AF5" w:rsidP="009756F8">
            <w:pPr>
              <w:pStyle w:val="BodyText"/>
              <w:tabs>
                <w:tab w:val="left" w:pos="39"/>
              </w:tabs>
              <w:spacing w:before="1" w:line="247" w:lineRule="auto"/>
              <w:ind w:left="39" w:right="42"/>
              <w:jc w:val="both"/>
            </w:pPr>
          </w:p>
          <w:p w14:paraId="79D75B85" w14:textId="77777777" w:rsidR="004F2AF5" w:rsidRDefault="004F2AF5" w:rsidP="009756F8">
            <w:pPr>
              <w:pStyle w:val="BodyText"/>
              <w:tabs>
                <w:tab w:val="left" w:pos="39"/>
              </w:tabs>
              <w:spacing w:before="1" w:line="247" w:lineRule="auto"/>
              <w:ind w:left="39" w:right="42"/>
              <w:jc w:val="both"/>
            </w:pPr>
          </w:p>
          <w:p w14:paraId="65BF33ED" w14:textId="77777777" w:rsidR="004F2AF5" w:rsidRDefault="004F2AF5" w:rsidP="009756F8">
            <w:pPr>
              <w:pStyle w:val="BodyText"/>
              <w:tabs>
                <w:tab w:val="left" w:pos="39"/>
              </w:tabs>
              <w:spacing w:before="1" w:line="247" w:lineRule="auto"/>
              <w:ind w:left="39" w:right="42"/>
              <w:jc w:val="both"/>
            </w:pPr>
          </w:p>
          <w:p w14:paraId="4373300E" w14:textId="77777777" w:rsidR="004F2AF5" w:rsidRDefault="004F2AF5" w:rsidP="009756F8">
            <w:pPr>
              <w:pStyle w:val="BodyText"/>
              <w:tabs>
                <w:tab w:val="left" w:pos="39"/>
              </w:tabs>
              <w:spacing w:before="1" w:line="247" w:lineRule="auto"/>
              <w:ind w:left="39" w:right="42"/>
              <w:jc w:val="both"/>
            </w:pPr>
          </w:p>
          <w:p w14:paraId="7976183B" w14:textId="77777777" w:rsidR="004F2AF5" w:rsidRDefault="004F2AF5" w:rsidP="009756F8">
            <w:pPr>
              <w:pStyle w:val="BodyText"/>
              <w:tabs>
                <w:tab w:val="left" w:pos="39"/>
              </w:tabs>
              <w:spacing w:before="1" w:line="247" w:lineRule="auto"/>
              <w:ind w:left="39" w:right="42"/>
              <w:jc w:val="both"/>
            </w:pPr>
          </w:p>
          <w:p w14:paraId="22335736" w14:textId="77777777" w:rsidR="004F2AF5" w:rsidRDefault="004F2AF5" w:rsidP="009756F8">
            <w:pPr>
              <w:pStyle w:val="BodyText"/>
              <w:tabs>
                <w:tab w:val="left" w:pos="39"/>
              </w:tabs>
              <w:spacing w:before="1" w:line="247" w:lineRule="auto"/>
              <w:ind w:left="39" w:right="42"/>
              <w:jc w:val="both"/>
            </w:pPr>
          </w:p>
          <w:p w14:paraId="32E89147" w14:textId="77777777" w:rsidR="004F2AF5" w:rsidRDefault="004F2AF5" w:rsidP="009756F8">
            <w:pPr>
              <w:pStyle w:val="BodyText"/>
              <w:tabs>
                <w:tab w:val="left" w:pos="39"/>
              </w:tabs>
              <w:spacing w:before="1" w:line="247" w:lineRule="auto"/>
              <w:ind w:left="39" w:right="42"/>
              <w:jc w:val="both"/>
            </w:pPr>
          </w:p>
          <w:p w14:paraId="4A583539" w14:textId="77777777" w:rsidR="004F2AF5" w:rsidRDefault="004F2AF5" w:rsidP="009756F8">
            <w:pPr>
              <w:pStyle w:val="BodyText"/>
              <w:tabs>
                <w:tab w:val="left" w:pos="39"/>
              </w:tabs>
              <w:spacing w:before="1" w:line="247" w:lineRule="auto"/>
              <w:ind w:left="39" w:right="42"/>
              <w:jc w:val="both"/>
            </w:pPr>
          </w:p>
          <w:p w14:paraId="25BD7914" w14:textId="77777777" w:rsidR="004F2AF5" w:rsidRDefault="004F2AF5" w:rsidP="009756F8">
            <w:pPr>
              <w:pStyle w:val="BodyText"/>
              <w:tabs>
                <w:tab w:val="left" w:pos="39"/>
              </w:tabs>
              <w:spacing w:before="1" w:line="247" w:lineRule="auto"/>
              <w:ind w:left="39" w:right="42"/>
              <w:jc w:val="both"/>
            </w:pPr>
          </w:p>
          <w:p w14:paraId="14611C26" w14:textId="77777777" w:rsidR="004F2AF5" w:rsidRDefault="004F2AF5" w:rsidP="009756F8">
            <w:pPr>
              <w:pStyle w:val="BodyText"/>
              <w:tabs>
                <w:tab w:val="left" w:pos="39"/>
              </w:tabs>
              <w:spacing w:before="1" w:line="247" w:lineRule="auto"/>
              <w:ind w:left="39" w:right="42"/>
              <w:jc w:val="both"/>
            </w:pPr>
          </w:p>
          <w:p w14:paraId="42C33C6A" w14:textId="77777777" w:rsidR="004F2AF5" w:rsidRDefault="004F2AF5" w:rsidP="009756F8">
            <w:pPr>
              <w:pStyle w:val="BodyText"/>
              <w:tabs>
                <w:tab w:val="left" w:pos="39"/>
              </w:tabs>
              <w:spacing w:before="1" w:line="247" w:lineRule="auto"/>
              <w:ind w:left="39" w:right="42"/>
              <w:jc w:val="both"/>
            </w:pPr>
          </w:p>
          <w:p w14:paraId="09312538" w14:textId="77777777" w:rsidR="004F2AF5" w:rsidRDefault="004F2AF5" w:rsidP="009756F8">
            <w:pPr>
              <w:pStyle w:val="BodyText"/>
              <w:tabs>
                <w:tab w:val="left" w:pos="39"/>
              </w:tabs>
              <w:spacing w:before="1" w:line="247" w:lineRule="auto"/>
              <w:ind w:left="39" w:right="42"/>
              <w:jc w:val="both"/>
            </w:pPr>
          </w:p>
          <w:p w14:paraId="2BE20C16" w14:textId="77777777" w:rsidR="004F2AF5" w:rsidRDefault="004F2AF5" w:rsidP="009756F8">
            <w:pPr>
              <w:pStyle w:val="BodyText"/>
              <w:tabs>
                <w:tab w:val="left" w:pos="39"/>
              </w:tabs>
              <w:spacing w:before="1" w:line="247" w:lineRule="auto"/>
              <w:ind w:left="39" w:right="42"/>
              <w:jc w:val="both"/>
            </w:pPr>
          </w:p>
          <w:p w14:paraId="1F13AEBF" w14:textId="77777777" w:rsidR="004F2AF5" w:rsidRDefault="004F2AF5" w:rsidP="009756F8">
            <w:pPr>
              <w:pStyle w:val="BodyText"/>
              <w:tabs>
                <w:tab w:val="left" w:pos="39"/>
              </w:tabs>
              <w:spacing w:before="1" w:line="247" w:lineRule="auto"/>
              <w:ind w:left="39" w:right="42"/>
              <w:jc w:val="both"/>
            </w:pPr>
          </w:p>
          <w:p w14:paraId="5C490C51" w14:textId="77777777" w:rsidR="004F2AF5" w:rsidRDefault="004F2AF5" w:rsidP="009756F8">
            <w:pPr>
              <w:pStyle w:val="BodyText"/>
              <w:tabs>
                <w:tab w:val="left" w:pos="39"/>
              </w:tabs>
              <w:spacing w:before="1" w:line="247" w:lineRule="auto"/>
              <w:ind w:left="39" w:right="42"/>
              <w:jc w:val="both"/>
            </w:pPr>
          </w:p>
          <w:p w14:paraId="01C6C22B" w14:textId="77777777" w:rsidR="004F2AF5" w:rsidRDefault="004F2AF5" w:rsidP="009756F8">
            <w:pPr>
              <w:pStyle w:val="BodyText"/>
              <w:tabs>
                <w:tab w:val="left" w:pos="39"/>
              </w:tabs>
              <w:spacing w:before="1" w:line="247" w:lineRule="auto"/>
              <w:ind w:left="39" w:right="42"/>
              <w:jc w:val="both"/>
            </w:pPr>
          </w:p>
          <w:p w14:paraId="2AF33AED" w14:textId="77777777" w:rsidR="004F2AF5" w:rsidRDefault="004F2AF5" w:rsidP="009756F8">
            <w:pPr>
              <w:pStyle w:val="BodyText"/>
              <w:tabs>
                <w:tab w:val="left" w:pos="39"/>
              </w:tabs>
              <w:spacing w:before="1" w:line="247" w:lineRule="auto"/>
              <w:ind w:left="39" w:right="42"/>
              <w:jc w:val="both"/>
            </w:pPr>
          </w:p>
          <w:p w14:paraId="3A247E51" w14:textId="77777777" w:rsidR="004F2AF5" w:rsidRDefault="004F2AF5" w:rsidP="009756F8">
            <w:pPr>
              <w:pStyle w:val="BodyText"/>
              <w:tabs>
                <w:tab w:val="left" w:pos="39"/>
              </w:tabs>
              <w:spacing w:before="1" w:line="247" w:lineRule="auto"/>
              <w:ind w:left="39" w:right="42"/>
              <w:jc w:val="both"/>
            </w:pPr>
          </w:p>
          <w:p w14:paraId="4290F76F" w14:textId="77777777" w:rsidR="004F2AF5" w:rsidRDefault="004F2AF5" w:rsidP="009756F8">
            <w:pPr>
              <w:pStyle w:val="BodyText"/>
              <w:tabs>
                <w:tab w:val="left" w:pos="39"/>
              </w:tabs>
              <w:spacing w:before="1" w:line="247" w:lineRule="auto"/>
              <w:ind w:left="39" w:right="42"/>
              <w:jc w:val="both"/>
            </w:pPr>
          </w:p>
          <w:p w14:paraId="6A88DEF8" w14:textId="77777777" w:rsidR="004F2AF5" w:rsidRDefault="004F2AF5" w:rsidP="009756F8">
            <w:pPr>
              <w:pStyle w:val="BodyText"/>
              <w:tabs>
                <w:tab w:val="left" w:pos="39"/>
              </w:tabs>
              <w:spacing w:before="1" w:line="247" w:lineRule="auto"/>
              <w:ind w:left="39" w:right="42"/>
              <w:jc w:val="both"/>
            </w:pPr>
          </w:p>
          <w:p w14:paraId="3DA2968E" w14:textId="77777777" w:rsidR="004F2AF5" w:rsidRDefault="004F2AF5" w:rsidP="009756F8">
            <w:pPr>
              <w:pStyle w:val="BodyText"/>
              <w:tabs>
                <w:tab w:val="left" w:pos="39"/>
              </w:tabs>
              <w:spacing w:before="1" w:line="247" w:lineRule="auto"/>
              <w:ind w:left="39" w:right="42"/>
              <w:jc w:val="both"/>
            </w:pPr>
          </w:p>
          <w:p w14:paraId="5E534FD4" w14:textId="77777777" w:rsidR="004F2AF5" w:rsidRDefault="004F2AF5" w:rsidP="009756F8">
            <w:pPr>
              <w:pStyle w:val="BodyText"/>
              <w:tabs>
                <w:tab w:val="left" w:pos="39"/>
              </w:tabs>
              <w:spacing w:before="1" w:line="247" w:lineRule="auto"/>
              <w:ind w:left="39" w:right="42"/>
              <w:jc w:val="both"/>
            </w:pPr>
          </w:p>
          <w:p w14:paraId="1F110803" w14:textId="77777777" w:rsidR="004F2AF5" w:rsidRDefault="004F2AF5" w:rsidP="009756F8">
            <w:pPr>
              <w:pStyle w:val="BodyText"/>
              <w:tabs>
                <w:tab w:val="left" w:pos="39"/>
              </w:tabs>
              <w:spacing w:before="1" w:line="247" w:lineRule="auto"/>
              <w:ind w:left="39" w:right="42"/>
              <w:jc w:val="both"/>
            </w:pPr>
          </w:p>
          <w:p w14:paraId="552A5BF0" w14:textId="77777777" w:rsidR="004F2AF5" w:rsidRDefault="004F2AF5" w:rsidP="009756F8">
            <w:pPr>
              <w:pStyle w:val="BodyText"/>
              <w:tabs>
                <w:tab w:val="left" w:pos="39"/>
              </w:tabs>
              <w:spacing w:before="1" w:line="247" w:lineRule="auto"/>
              <w:ind w:left="39" w:right="42"/>
              <w:jc w:val="both"/>
            </w:pPr>
          </w:p>
          <w:p w14:paraId="43BEB886" w14:textId="77777777" w:rsidR="004F2AF5" w:rsidRDefault="004F2AF5" w:rsidP="009756F8">
            <w:pPr>
              <w:pStyle w:val="BodyText"/>
              <w:tabs>
                <w:tab w:val="left" w:pos="39"/>
              </w:tabs>
              <w:spacing w:before="1" w:line="247" w:lineRule="auto"/>
              <w:ind w:left="39" w:right="42"/>
              <w:jc w:val="both"/>
            </w:pPr>
          </w:p>
          <w:p w14:paraId="2182DCA9" w14:textId="77777777" w:rsidR="004F2AF5" w:rsidRDefault="004F2AF5" w:rsidP="009756F8">
            <w:pPr>
              <w:pStyle w:val="BodyText"/>
              <w:tabs>
                <w:tab w:val="left" w:pos="39"/>
              </w:tabs>
              <w:spacing w:before="1" w:line="247" w:lineRule="auto"/>
              <w:ind w:left="39" w:right="42"/>
              <w:jc w:val="both"/>
            </w:pPr>
          </w:p>
          <w:p w14:paraId="3076FF5F" w14:textId="77777777" w:rsidR="004F2AF5" w:rsidRDefault="004F2AF5" w:rsidP="009756F8">
            <w:pPr>
              <w:pStyle w:val="BodyText"/>
              <w:tabs>
                <w:tab w:val="left" w:pos="39"/>
              </w:tabs>
              <w:spacing w:before="1" w:line="247" w:lineRule="auto"/>
              <w:ind w:left="39" w:right="42"/>
              <w:jc w:val="both"/>
            </w:pPr>
          </w:p>
          <w:p w14:paraId="1E0F6F99" w14:textId="77777777" w:rsidR="004F2AF5" w:rsidRDefault="004F2AF5" w:rsidP="009756F8">
            <w:pPr>
              <w:pStyle w:val="BodyText"/>
              <w:tabs>
                <w:tab w:val="left" w:pos="39"/>
              </w:tabs>
              <w:spacing w:before="1" w:line="247" w:lineRule="auto"/>
              <w:ind w:left="39" w:right="42"/>
              <w:jc w:val="both"/>
            </w:pPr>
          </w:p>
          <w:p w14:paraId="15250504" w14:textId="77777777" w:rsidR="004F2AF5" w:rsidRDefault="004F2AF5" w:rsidP="009756F8">
            <w:pPr>
              <w:pStyle w:val="BodyText"/>
              <w:tabs>
                <w:tab w:val="left" w:pos="39"/>
              </w:tabs>
              <w:spacing w:before="1" w:line="247" w:lineRule="auto"/>
              <w:ind w:left="39" w:right="42"/>
              <w:jc w:val="both"/>
            </w:pPr>
          </w:p>
          <w:p w14:paraId="12374353" w14:textId="77777777" w:rsidR="004F2AF5" w:rsidRDefault="004F2AF5" w:rsidP="009756F8">
            <w:pPr>
              <w:pStyle w:val="BodyText"/>
              <w:tabs>
                <w:tab w:val="left" w:pos="39"/>
              </w:tabs>
              <w:spacing w:before="1" w:line="247" w:lineRule="auto"/>
              <w:ind w:left="39" w:right="42"/>
              <w:jc w:val="both"/>
            </w:pPr>
          </w:p>
          <w:p w14:paraId="481C2416" w14:textId="77777777" w:rsidR="004F2AF5" w:rsidRDefault="004F2AF5" w:rsidP="009756F8">
            <w:pPr>
              <w:pStyle w:val="BodyText"/>
              <w:tabs>
                <w:tab w:val="left" w:pos="39"/>
              </w:tabs>
              <w:spacing w:before="1" w:line="247" w:lineRule="auto"/>
              <w:ind w:left="39" w:right="42"/>
              <w:jc w:val="both"/>
            </w:pPr>
          </w:p>
          <w:p w14:paraId="1839DAC6" w14:textId="77777777" w:rsidR="004F2AF5" w:rsidRDefault="004F2AF5" w:rsidP="009756F8">
            <w:pPr>
              <w:pStyle w:val="BodyText"/>
              <w:tabs>
                <w:tab w:val="left" w:pos="39"/>
              </w:tabs>
              <w:spacing w:before="1" w:line="247" w:lineRule="auto"/>
              <w:ind w:left="39" w:right="42"/>
              <w:jc w:val="both"/>
            </w:pPr>
          </w:p>
          <w:p w14:paraId="28BEE900" w14:textId="77777777" w:rsidR="004F2AF5" w:rsidRDefault="004F2AF5" w:rsidP="009756F8">
            <w:pPr>
              <w:pStyle w:val="BodyText"/>
              <w:tabs>
                <w:tab w:val="left" w:pos="39"/>
              </w:tabs>
              <w:spacing w:before="1" w:line="247" w:lineRule="auto"/>
              <w:ind w:left="39" w:right="42"/>
              <w:jc w:val="both"/>
            </w:pPr>
          </w:p>
          <w:p w14:paraId="1D625681" w14:textId="77777777" w:rsidR="004F2AF5" w:rsidRDefault="004F2AF5" w:rsidP="009756F8">
            <w:pPr>
              <w:pStyle w:val="BodyText"/>
              <w:tabs>
                <w:tab w:val="left" w:pos="39"/>
              </w:tabs>
              <w:spacing w:before="1" w:line="247" w:lineRule="auto"/>
              <w:ind w:left="39" w:right="42"/>
              <w:jc w:val="both"/>
            </w:pPr>
          </w:p>
          <w:p w14:paraId="0FED6342" w14:textId="77777777" w:rsidR="004F2AF5" w:rsidRDefault="004F2AF5" w:rsidP="009756F8">
            <w:pPr>
              <w:pStyle w:val="BodyText"/>
              <w:tabs>
                <w:tab w:val="left" w:pos="39"/>
              </w:tabs>
              <w:spacing w:before="1" w:line="247" w:lineRule="auto"/>
              <w:ind w:left="39" w:right="42"/>
              <w:jc w:val="both"/>
            </w:pPr>
          </w:p>
          <w:p w14:paraId="6F8CAEE9" w14:textId="77777777" w:rsidR="004F2AF5" w:rsidRDefault="004F2AF5" w:rsidP="009756F8">
            <w:pPr>
              <w:pStyle w:val="BodyText"/>
              <w:tabs>
                <w:tab w:val="left" w:pos="39"/>
              </w:tabs>
              <w:spacing w:before="1" w:line="247" w:lineRule="auto"/>
              <w:ind w:left="39" w:right="42"/>
              <w:jc w:val="both"/>
            </w:pPr>
          </w:p>
          <w:p w14:paraId="5A30CE1D" w14:textId="77777777" w:rsidR="004F2AF5" w:rsidRDefault="004F2AF5" w:rsidP="009756F8">
            <w:pPr>
              <w:pStyle w:val="BodyText"/>
              <w:tabs>
                <w:tab w:val="left" w:pos="39"/>
              </w:tabs>
              <w:spacing w:before="1" w:line="247" w:lineRule="auto"/>
              <w:ind w:left="39" w:right="42"/>
              <w:jc w:val="both"/>
            </w:pPr>
          </w:p>
          <w:p w14:paraId="0C52E3D5" w14:textId="77777777" w:rsidR="004F2AF5" w:rsidRDefault="004F2AF5" w:rsidP="009756F8">
            <w:pPr>
              <w:pStyle w:val="BodyText"/>
              <w:tabs>
                <w:tab w:val="left" w:pos="39"/>
              </w:tabs>
              <w:spacing w:before="1" w:line="247" w:lineRule="auto"/>
              <w:ind w:left="39" w:right="42"/>
              <w:jc w:val="both"/>
            </w:pPr>
          </w:p>
          <w:p w14:paraId="5628FCBA" w14:textId="77777777" w:rsidR="004F2AF5" w:rsidRDefault="004F2AF5" w:rsidP="009756F8">
            <w:pPr>
              <w:pStyle w:val="BodyText"/>
              <w:tabs>
                <w:tab w:val="left" w:pos="39"/>
              </w:tabs>
              <w:spacing w:before="1" w:line="247" w:lineRule="auto"/>
              <w:ind w:left="39" w:right="42"/>
              <w:jc w:val="both"/>
            </w:pPr>
          </w:p>
          <w:p w14:paraId="74F2ECA3" w14:textId="77777777" w:rsidR="004F2AF5" w:rsidRDefault="004F2AF5" w:rsidP="009756F8">
            <w:pPr>
              <w:pStyle w:val="BodyText"/>
              <w:tabs>
                <w:tab w:val="left" w:pos="39"/>
              </w:tabs>
              <w:spacing w:before="1" w:line="247" w:lineRule="auto"/>
              <w:ind w:left="39" w:right="42"/>
              <w:jc w:val="both"/>
            </w:pPr>
          </w:p>
          <w:p w14:paraId="40E6ED24" w14:textId="77777777" w:rsidR="004F2AF5" w:rsidRDefault="004F2AF5" w:rsidP="009756F8">
            <w:pPr>
              <w:pStyle w:val="BodyText"/>
              <w:tabs>
                <w:tab w:val="left" w:pos="39"/>
              </w:tabs>
              <w:spacing w:before="1" w:line="247" w:lineRule="auto"/>
              <w:ind w:left="39" w:right="42"/>
              <w:jc w:val="both"/>
            </w:pPr>
          </w:p>
          <w:p w14:paraId="6B33C534" w14:textId="77777777" w:rsidR="004F2AF5" w:rsidRDefault="004F2AF5" w:rsidP="009756F8">
            <w:pPr>
              <w:pStyle w:val="BodyText"/>
              <w:tabs>
                <w:tab w:val="left" w:pos="39"/>
              </w:tabs>
              <w:spacing w:before="1" w:line="247" w:lineRule="auto"/>
              <w:ind w:left="39" w:right="42"/>
              <w:jc w:val="both"/>
            </w:pPr>
          </w:p>
          <w:p w14:paraId="6697994F" w14:textId="77777777" w:rsidR="004F2AF5" w:rsidRDefault="004F2AF5" w:rsidP="009756F8">
            <w:pPr>
              <w:pStyle w:val="BodyText"/>
              <w:tabs>
                <w:tab w:val="left" w:pos="39"/>
              </w:tabs>
              <w:spacing w:before="1" w:line="247" w:lineRule="auto"/>
              <w:ind w:left="39" w:right="42"/>
              <w:jc w:val="both"/>
            </w:pPr>
          </w:p>
          <w:p w14:paraId="40464D80" w14:textId="77777777" w:rsidR="004F2AF5" w:rsidRDefault="004F2AF5" w:rsidP="009756F8">
            <w:pPr>
              <w:pStyle w:val="BodyText"/>
              <w:tabs>
                <w:tab w:val="left" w:pos="39"/>
              </w:tabs>
              <w:spacing w:before="1" w:line="247" w:lineRule="auto"/>
              <w:ind w:left="39" w:right="42"/>
              <w:jc w:val="both"/>
            </w:pPr>
          </w:p>
          <w:p w14:paraId="5669E439" w14:textId="77777777" w:rsidR="004F2AF5" w:rsidRPr="00E472B2" w:rsidRDefault="004F2AF5" w:rsidP="009756F8">
            <w:pPr>
              <w:pStyle w:val="Heading1"/>
              <w:keepNext w:val="0"/>
              <w:keepLines w:val="0"/>
              <w:widowControl w:val="0"/>
              <w:numPr>
                <w:ilvl w:val="0"/>
                <w:numId w:val="12"/>
              </w:numPr>
              <w:tabs>
                <w:tab w:val="left" w:pos="323"/>
              </w:tabs>
              <w:autoSpaceDE w:val="0"/>
              <w:autoSpaceDN w:val="0"/>
              <w:spacing w:before="0" w:line="240" w:lineRule="auto"/>
              <w:ind w:left="323" w:hanging="284"/>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CRUSHED CEMENT CONCRETE SUB-BASE</w:t>
            </w:r>
          </w:p>
          <w:p w14:paraId="37654CED" w14:textId="77777777" w:rsidR="004F2AF5" w:rsidRPr="00032F2E" w:rsidRDefault="004F2AF5" w:rsidP="009756F8">
            <w:pPr>
              <w:pStyle w:val="BodyText"/>
              <w:tabs>
                <w:tab w:val="left" w:pos="323"/>
              </w:tabs>
              <w:spacing w:before="92"/>
              <w:ind w:left="323" w:hanging="284"/>
            </w:pPr>
          </w:p>
          <w:p w14:paraId="4445015B" w14:textId="77777777" w:rsidR="004F2AF5" w:rsidRPr="00E472B2" w:rsidRDefault="004F2AF5" w:rsidP="009756F8">
            <w:pPr>
              <w:pStyle w:val="ListParagraph"/>
              <w:widowControl w:val="0"/>
              <w:numPr>
                <w:ilvl w:val="1"/>
                <w:numId w:val="12"/>
              </w:numPr>
              <w:tabs>
                <w:tab w:val="left" w:pos="323"/>
              </w:tabs>
              <w:autoSpaceDE w:val="0"/>
              <w:autoSpaceDN w:val="0"/>
              <w:spacing w:after="0" w:line="240" w:lineRule="auto"/>
              <w:ind w:left="323" w:hanging="284"/>
              <w:contextualSpacing w:val="0"/>
              <w:rPr>
                <w:rFonts w:ascii="Arial MT" w:eastAsia="Arial MT" w:hAnsi="Arial MT" w:cs="Arial MT"/>
                <w:b/>
                <w:bCs/>
                <w:sz w:val="24"/>
                <w:szCs w:val="24"/>
                <w:lang w:bidi="ar-SA"/>
              </w:rPr>
            </w:pPr>
            <w:r w:rsidRPr="00E472B2">
              <w:rPr>
                <w:rFonts w:ascii="Arial MT" w:eastAsia="Arial MT" w:hAnsi="Arial MT" w:cs="Arial MT"/>
                <w:b/>
                <w:bCs/>
                <w:sz w:val="24"/>
                <w:szCs w:val="24"/>
                <w:lang w:bidi="ar-SA"/>
              </w:rPr>
              <w:t>Scope</w:t>
            </w:r>
          </w:p>
          <w:p w14:paraId="2651D10F" w14:textId="77777777" w:rsidR="004F2AF5" w:rsidRPr="00032F2E" w:rsidRDefault="004F2AF5" w:rsidP="009756F8">
            <w:pPr>
              <w:pStyle w:val="BodyText"/>
              <w:tabs>
                <w:tab w:val="left" w:pos="323"/>
              </w:tabs>
              <w:spacing w:before="95"/>
              <w:ind w:left="323" w:hanging="284"/>
            </w:pPr>
          </w:p>
          <w:p w14:paraId="1227EB90" w14:textId="2A4ED967" w:rsidR="004F2AF5" w:rsidRDefault="004F2AF5" w:rsidP="00366D53">
            <w:pPr>
              <w:pStyle w:val="BodyText"/>
              <w:tabs>
                <w:tab w:val="left" w:pos="39"/>
              </w:tabs>
              <w:spacing w:line="244" w:lineRule="auto"/>
              <w:ind w:left="39"/>
              <w:jc w:val="both"/>
            </w:pPr>
            <w:r>
              <w:t>This work shall consist of breaking and crushing the damaged/broken cement concrete</w:t>
            </w:r>
            <w:r w:rsidRPr="00032F2E">
              <w:t xml:space="preserve"> </w:t>
            </w:r>
            <w:r>
              <w:t>slabs.</w:t>
            </w:r>
            <w:r w:rsidRPr="00032F2E">
              <w:t xml:space="preserve"> </w:t>
            </w:r>
            <w:r>
              <w:t>The</w:t>
            </w:r>
            <w:r w:rsidRPr="00032F2E">
              <w:t xml:space="preserve"> </w:t>
            </w:r>
            <w:r>
              <w:t>crushed</w:t>
            </w:r>
            <w:r w:rsidRPr="00032F2E">
              <w:t xml:space="preserve"> </w:t>
            </w:r>
            <w:r>
              <w:t>aggregate</w:t>
            </w:r>
            <w:r w:rsidRPr="00032F2E">
              <w:t xml:space="preserve"> </w:t>
            </w:r>
            <w:r>
              <w:t>so</w:t>
            </w:r>
            <w:r w:rsidRPr="00032F2E">
              <w:t xml:space="preserve"> </w:t>
            </w:r>
            <w:r>
              <w:t>obtained</w:t>
            </w:r>
            <w:r w:rsidRPr="00032F2E">
              <w:t xml:space="preserve"> </w:t>
            </w:r>
            <w:r>
              <w:t>or</w:t>
            </w:r>
            <w:r w:rsidRPr="00032F2E">
              <w:t xml:space="preserve"> </w:t>
            </w:r>
            <w:r>
              <w:t>obtained</w:t>
            </w:r>
            <w:r w:rsidRPr="00032F2E">
              <w:t xml:space="preserve"> </w:t>
            </w:r>
            <w:r>
              <w:t>from fresh</w:t>
            </w:r>
            <w:r w:rsidRPr="00032F2E">
              <w:t xml:space="preserve"> </w:t>
            </w:r>
            <w:r>
              <w:t>supply, the aggregate shall be compacted as sub base above the subgrade.</w:t>
            </w:r>
            <w:r w:rsidRPr="00032F2E">
              <w:t xml:space="preserve"> </w:t>
            </w:r>
            <w:r>
              <w:t>The work shall be performed on such widths and lengths as may be specified, in accordance with</w:t>
            </w:r>
            <w:r w:rsidRPr="00032F2E">
              <w:t xml:space="preserve"> </w:t>
            </w:r>
            <w:r>
              <w:t>the requirements of these Specifications and in conformity with the lines, grades and cross-sections shown on the drawings or as otherwise directed by the Engineer.</w:t>
            </w:r>
          </w:p>
          <w:p w14:paraId="69D0A243" w14:textId="77777777" w:rsidR="004F2AF5" w:rsidRDefault="004F2AF5" w:rsidP="00366D53">
            <w:pPr>
              <w:pStyle w:val="BodyText"/>
              <w:tabs>
                <w:tab w:val="left" w:pos="39"/>
              </w:tabs>
              <w:spacing w:line="244" w:lineRule="auto"/>
              <w:ind w:left="39"/>
              <w:jc w:val="both"/>
            </w:pPr>
          </w:p>
          <w:p w14:paraId="2084A9F0" w14:textId="77777777" w:rsidR="004F2AF5" w:rsidRDefault="004F2AF5" w:rsidP="009756F8">
            <w:pPr>
              <w:pStyle w:val="BodyText"/>
              <w:tabs>
                <w:tab w:val="left" w:pos="323"/>
              </w:tabs>
              <w:spacing w:before="79"/>
              <w:ind w:left="323" w:hanging="284"/>
            </w:pPr>
          </w:p>
          <w:p w14:paraId="1C781FA0" w14:textId="77777777" w:rsidR="004F2AF5" w:rsidRPr="00E472B2" w:rsidRDefault="004F2AF5" w:rsidP="009756F8">
            <w:pPr>
              <w:pStyle w:val="Heading1"/>
              <w:keepNext w:val="0"/>
              <w:keepLines w:val="0"/>
              <w:widowControl w:val="0"/>
              <w:numPr>
                <w:ilvl w:val="1"/>
                <w:numId w:val="12"/>
              </w:numPr>
              <w:tabs>
                <w:tab w:val="left" w:pos="323"/>
              </w:tabs>
              <w:autoSpaceDE w:val="0"/>
              <w:autoSpaceDN w:val="0"/>
              <w:spacing w:before="0" w:line="240" w:lineRule="auto"/>
              <w:ind w:left="323" w:hanging="284"/>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Materials</w:t>
            </w:r>
          </w:p>
          <w:p w14:paraId="476202E2" w14:textId="77777777" w:rsidR="004F2AF5" w:rsidRPr="00E472B2" w:rsidRDefault="004F2AF5" w:rsidP="009756F8">
            <w:pPr>
              <w:pStyle w:val="BodyText"/>
              <w:tabs>
                <w:tab w:val="left" w:pos="323"/>
              </w:tabs>
              <w:spacing w:before="91"/>
              <w:ind w:left="323" w:hanging="284"/>
              <w:rPr>
                <w:b/>
                <w:bCs/>
              </w:rPr>
            </w:pPr>
          </w:p>
          <w:p w14:paraId="16157611" w14:textId="77777777" w:rsidR="004F2AF5" w:rsidRPr="00E472B2" w:rsidRDefault="004F2AF5" w:rsidP="009756F8">
            <w:pPr>
              <w:pStyle w:val="ListParagraph"/>
              <w:widowControl w:val="0"/>
              <w:numPr>
                <w:ilvl w:val="2"/>
                <w:numId w:val="12"/>
              </w:numPr>
              <w:tabs>
                <w:tab w:val="left" w:pos="323"/>
              </w:tabs>
              <w:autoSpaceDE w:val="0"/>
              <w:autoSpaceDN w:val="0"/>
              <w:spacing w:before="1" w:after="0" w:line="240" w:lineRule="auto"/>
              <w:ind w:left="323" w:hanging="284"/>
              <w:contextualSpacing w:val="0"/>
              <w:rPr>
                <w:rFonts w:ascii="Arial MT" w:eastAsia="Arial MT" w:hAnsi="Arial MT" w:cs="Arial MT"/>
                <w:b/>
                <w:bCs/>
                <w:sz w:val="24"/>
                <w:szCs w:val="24"/>
                <w:lang w:bidi="ar-SA"/>
              </w:rPr>
            </w:pPr>
            <w:r w:rsidRPr="00E472B2">
              <w:rPr>
                <w:rFonts w:ascii="Arial MT" w:eastAsia="Arial MT" w:hAnsi="Arial MT" w:cs="Arial MT"/>
                <w:b/>
                <w:bCs/>
                <w:sz w:val="24"/>
                <w:szCs w:val="24"/>
                <w:lang w:bidi="ar-SA"/>
              </w:rPr>
              <w:t>Coarse Aggregates</w:t>
            </w:r>
          </w:p>
          <w:p w14:paraId="505F151C" w14:textId="77777777" w:rsidR="004F2AF5" w:rsidRPr="00032F2E" w:rsidRDefault="004F2AF5" w:rsidP="009756F8">
            <w:pPr>
              <w:pStyle w:val="BodyText"/>
              <w:tabs>
                <w:tab w:val="left" w:pos="323"/>
              </w:tabs>
              <w:spacing w:before="95"/>
              <w:ind w:left="323" w:hanging="284"/>
            </w:pPr>
          </w:p>
          <w:p w14:paraId="6AB9B015" w14:textId="77777777" w:rsidR="004F2AF5" w:rsidRDefault="004F2AF5" w:rsidP="009756F8">
            <w:pPr>
              <w:pStyle w:val="BodyText"/>
              <w:tabs>
                <w:tab w:val="left" w:pos="39"/>
              </w:tabs>
              <w:spacing w:line="247" w:lineRule="auto"/>
              <w:ind w:firstLine="39"/>
              <w:jc w:val="both"/>
            </w:pPr>
            <w:r>
              <w:t>Coarse aggregates for this work shall be broken cement concrete slabs crushed to a size not exceeding 75 mm and as far as possible, conforming to one of the gradings given in Table 400-1. Coarse aggregate can also be obtained from fresh supply of broken/ crushed cement concrete meeting the grading requirement of Table 400-1</w:t>
            </w:r>
          </w:p>
          <w:p w14:paraId="720DA268" w14:textId="77777777" w:rsidR="004F2AF5" w:rsidRDefault="004F2AF5" w:rsidP="009756F8">
            <w:pPr>
              <w:pStyle w:val="BodyText"/>
              <w:tabs>
                <w:tab w:val="left" w:pos="39"/>
              </w:tabs>
              <w:spacing w:line="247" w:lineRule="auto"/>
              <w:ind w:firstLine="39"/>
              <w:jc w:val="both"/>
            </w:pPr>
          </w:p>
          <w:p w14:paraId="2B9CA3EB" w14:textId="77777777" w:rsidR="004F2AF5" w:rsidRDefault="004F2AF5" w:rsidP="009756F8">
            <w:pPr>
              <w:pStyle w:val="BodyText"/>
              <w:tabs>
                <w:tab w:val="left" w:pos="39"/>
              </w:tabs>
              <w:spacing w:line="247" w:lineRule="auto"/>
              <w:ind w:firstLine="39"/>
              <w:jc w:val="both"/>
            </w:pPr>
          </w:p>
          <w:p w14:paraId="18FA641E" w14:textId="77777777" w:rsidR="004F2AF5" w:rsidRDefault="004F2AF5" w:rsidP="009756F8">
            <w:pPr>
              <w:pStyle w:val="BodyText"/>
              <w:tabs>
                <w:tab w:val="left" w:pos="39"/>
              </w:tabs>
              <w:spacing w:line="247" w:lineRule="auto"/>
              <w:ind w:firstLine="39"/>
              <w:jc w:val="both"/>
            </w:pPr>
          </w:p>
          <w:p w14:paraId="1360B4F8" w14:textId="77777777" w:rsidR="004F2AF5" w:rsidRDefault="004F2AF5" w:rsidP="009756F8">
            <w:pPr>
              <w:pStyle w:val="BodyText"/>
              <w:tabs>
                <w:tab w:val="left" w:pos="39"/>
              </w:tabs>
              <w:spacing w:line="247" w:lineRule="auto"/>
              <w:ind w:firstLine="39"/>
              <w:jc w:val="both"/>
            </w:pPr>
          </w:p>
          <w:p w14:paraId="4EF2C0C4" w14:textId="77777777" w:rsidR="004F2AF5" w:rsidRDefault="004F2AF5" w:rsidP="009756F8">
            <w:pPr>
              <w:pStyle w:val="BodyText"/>
              <w:tabs>
                <w:tab w:val="left" w:pos="39"/>
              </w:tabs>
              <w:spacing w:line="247" w:lineRule="auto"/>
              <w:ind w:firstLine="39"/>
              <w:jc w:val="both"/>
            </w:pPr>
          </w:p>
          <w:p w14:paraId="322B5AB2" w14:textId="77777777" w:rsidR="004F2AF5" w:rsidRDefault="004F2AF5" w:rsidP="009756F8">
            <w:pPr>
              <w:pStyle w:val="BodyText"/>
              <w:tabs>
                <w:tab w:val="left" w:pos="39"/>
              </w:tabs>
              <w:spacing w:line="247" w:lineRule="auto"/>
              <w:ind w:firstLine="39"/>
              <w:jc w:val="both"/>
            </w:pPr>
          </w:p>
          <w:p w14:paraId="5E3B084E" w14:textId="77777777" w:rsidR="004F2AF5" w:rsidRDefault="004F2AF5" w:rsidP="009756F8">
            <w:pPr>
              <w:pStyle w:val="BodyText"/>
              <w:tabs>
                <w:tab w:val="left" w:pos="39"/>
              </w:tabs>
              <w:spacing w:line="247" w:lineRule="auto"/>
              <w:ind w:firstLine="39"/>
              <w:jc w:val="both"/>
            </w:pPr>
          </w:p>
          <w:p w14:paraId="24ABECA1" w14:textId="77777777" w:rsidR="004F2AF5" w:rsidRDefault="004F2AF5" w:rsidP="009756F8">
            <w:pPr>
              <w:pStyle w:val="BodyText"/>
              <w:tabs>
                <w:tab w:val="left" w:pos="39"/>
              </w:tabs>
              <w:spacing w:line="247" w:lineRule="auto"/>
              <w:ind w:firstLine="39"/>
              <w:jc w:val="both"/>
            </w:pPr>
          </w:p>
          <w:p w14:paraId="3CBD95A7" w14:textId="77777777" w:rsidR="004F2AF5" w:rsidRDefault="004F2AF5" w:rsidP="009756F8">
            <w:pPr>
              <w:pStyle w:val="BodyText"/>
              <w:tabs>
                <w:tab w:val="left" w:pos="39"/>
              </w:tabs>
              <w:spacing w:line="247" w:lineRule="auto"/>
              <w:ind w:firstLine="39"/>
              <w:jc w:val="both"/>
            </w:pPr>
          </w:p>
          <w:p w14:paraId="669F50B2" w14:textId="77777777" w:rsidR="004F2AF5" w:rsidRDefault="004F2AF5" w:rsidP="009756F8">
            <w:pPr>
              <w:pStyle w:val="BodyText"/>
              <w:tabs>
                <w:tab w:val="left" w:pos="39"/>
              </w:tabs>
              <w:spacing w:line="247" w:lineRule="auto"/>
              <w:ind w:firstLine="39"/>
              <w:jc w:val="both"/>
            </w:pPr>
          </w:p>
          <w:p w14:paraId="38C1D64F" w14:textId="77777777" w:rsidR="004F2AF5" w:rsidRDefault="004F2AF5" w:rsidP="009756F8">
            <w:pPr>
              <w:pStyle w:val="BodyText"/>
              <w:tabs>
                <w:tab w:val="left" w:pos="39"/>
              </w:tabs>
              <w:spacing w:line="247" w:lineRule="auto"/>
              <w:ind w:firstLine="39"/>
              <w:jc w:val="both"/>
            </w:pPr>
          </w:p>
          <w:p w14:paraId="73656A6C" w14:textId="77777777" w:rsidR="004F2AF5" w:rsidRDefault="004F2AF5" w:rsidP="009756F8">
            <w:pPr>
              <w:pStyle w:val="BodyText"/>
              <w:tabs>
                <w:tab w:val="left" w:pos="39"/>
              </w:tabs>
              <w:spacing w:line="247" w:lineRule="auto"/>
              <w:ind w:firstLine="39"/>
              <w:jc w:val="both"/>
            </w:pPr>
          </w:p>
          <w:p w14:paraId="56ED85F4" w14:textId="77777777" w:rsidR="004F2AF5" w:rsidRDefault="004F2AF5" w:rsidP="009756F8">
            <w:pPr>
              <w:pStyle w:val="BodyText"/>
              <w:tabs>
                <w:tab w:val="left" w:pos="39"/>
              </w:tabs>
              <w:spacing w:line="247" w:lineRule="auto"/>
              <w:ind w:firstLine="39"/>
              <w:jc w:val="both"/>
            </w:pPr>
          </w:p>
          <w:p w14:paraId="2B7CACD4" w14:textId="77777777" w:rsidR="004F2AF5" w:rsidRDefault="004F2AF5" w:rsidP="009756F8">
            <w:pPr>
              <w:pStyle w:val="BodyText"/>
              <w:tabs>
                <w:tab w:val="left" w:pos="39"/>
              </w:tabs>
              <w:spacing w:line="247" w:lineRule="auto"/>
              <w:ind w:firstLine="39"/>
              <w:jc w:val="both"/>
            </w:pPr>
          </w:p>
          <w:p w14:paraId="19BC8304" w14:textId="77777777" w:rsidR="004F2AF5" w:rsidRDefault="004F2AF5" w:rsidP="009756F8">
            <w:pPr>
              <w:pStyle w:val="BodyText"/>
              <w:tabs>
                <w:tab w:val="left" w:pos="39"/>
              </w:tabs>
              <w:spacing w:line="247" w:lineRule="auto"/>
              <w:ind w:firstLine="39"/>
              <w:jc w:val="both"/>
            </w:pPr>
          </w:p>
          <w:p w14:paraId="071DF21A" w14:textId="77777777" w:rsidR="004F2AF5" w:rsidRDefault="004F2AF5" w:rsidP="009756F8">
            <w:pPr>
              <w:pStyle w:val="BodyText"/>
              <w:tabs>
                <w:tab w:val="left" w:pos="39"/>
              </w:tabs>
              <w:spacing w:line="247" w:lineRule="auto"/>
              <w:ind w:firstLine="39"/>
              <w:jc w:val="both"/>
            </w:pPr>
          </w:p>
          <w:p w14:paraId="27B7E09D" w14:textId="77777777" w:rsidR="004F2AF5" w:rsidRDefault="004F2AF5" w:rsidP="009756F8">
            <w:pPr>
              <w:pStyle w:val="BodyText"/>
              <w:tabs>
                <w:tab w:val="left" w:pos="39"/>
              </w:tabs>
              <w:spacing w:line="247" w:lineRule="auto"/>
              <w:ind w:firstLine="39"/>
              <w:jc w:val="both"/>
            </w:pPr>
          </w:p>
          <w:p w14:paraId="6B9277FF" w14:textId="77777777" w:rsidR="004F2AF5" w:rsidRDefault="004F2AF5" w:rsidP="009756F8">
            <w:pPr>
              <w:pStyle w:val="BodyText"/>
              <w:tabs>
                <w:tab w:val="left" w:pos="39"/>
              </w:tabs>
              <w:spacing w:line="247" w:lineRule="auto"/>
              <w:ind w:firstLine="39"/>
              <w:jc w:val="both"/>
            </w:pPr>
          </w:p>
          <w:p w14:paraId="74253F33" w14:textId="77777777" w:rsidR="004F2AF5" w:rsidRDefault="004F2AF5" w:rsidP="009756F8">
            <w:pPr>
              <w:pStyle w:val="BodyText"/>
              <w:tabs>
                <w:tab w:val="left" w:pos="39"/>
              </w:tabs>
              <w:spacing w:line="247" w:lineRule="auto"/>
              <w:ind w:firstLine="39"/>
              <w:jc w:val="both"/>
            </w:pPr>
          </w:p>
          <w:p w14:paraId="31F5F760" w14:textId="77777777" w:rsidR="004F2AF5" w:rsidRDefault="004F2AF5" w:rsidP="009756F8">
            <w:pPr>
              <w:pStyle w:val="BodyText"/>
              <w:tabs>
                <w:tab w:val="left" w:pos="39"/>
              </w:tabs>
              <w:spacing w:line="247" w:lineRule="auto"/>
              <w:ind w:firstLine="39"/>
              <w:jc w:val="both"/>
            </w:pPr>
          </w:p>
          <w:p w14:paraId="15BD43B4" w14:textId="77777777" w:rsidR="004F2AF5" w:rsidRDefault="004F2AF5" w:rsidP="009756F8">
            <w:pPr>
              <w:pStyle w:val="BodyText"/>
              <w:tabs>
                <w:tab w:val="left" w:pos="39"/>
              </w:tabs>
              <w:spacing w:line="247" w:lineRule="auto"/>
              <w:ind w:firstLine="39"/>
              <w:jc w:val="both"/>
            </w:pPr>
          </w:p>
          <w:p w14:paraId="2715F777" w14:textId="77777777" w:rsidR="004F2AF5" w:rsidRDefault="004F2AF5" w:rsidP="009756F8">
            <w:pPr>
              <w:pStyle w:val="BodyText"/>
              <w:tabs>
                <w:tab w:val="left" w:pos="39"/>
              </w:tabs>
              <w:spacing w:line="247" w:lineRule="auto"/>
              <w:ind w:firstLine="39"/>
              <w:jc w:val="both"/>
            </w:pPr>
          </w:p>
          <w:p w14:paraId="32D4B134" w14:textId="77777777" w:rsidR="004F2AF5" w:rsidRDefault="004F2AF5" w:rsidP="009756F8">
            <w:pPr>
              <w:pStyle w:val="BodyText"/>
              <w:tabs>
                <w:tab w:val="left" w:pos="39"/>
              </w:tabs>
              <w:spacing w:line="247" w:lineRule="auto"/>
              <w:ind w:firstLine="39"/>
              <w:jc w:val="both"/>
            </w:pPr>
          </w:p>
          <w:p w14:paraId="015BBCB9" w14:textId="77777777" w:rsidR="004F2AF5" w:rsidRDefault="004F2AF5" w:rsidP="009756F8">
            <w:pPr>
              <w:pStyle w:val="BodyText"/>
              <w:tabs>
                <w:tab w:val="left" w:pos="39"/>
              </w:tabs>
              <w:spacing w:line="247" w:lineRule="auto"/>
              <w:ind w:firstLine="39"/>
              <w:jc w:val="both"/>
            </w:pPr>
          </w:p>
          <w:p w14:paraId="047228A0" w14:textId="77777777" w:rsidR="004F2AF5" w:rsidRDefault="004F2AF5" w:rsidP="009756F8">
            <w:pPr>
              <w:pStyle w:val="BodyText"/>
              <w:tabs>
                <w:tab w:val="left" w:pos="39"/>
              </w:tabs>
              <w:spacing w:line="247" w:lineRule="auto"/>
              <w:ind w:firstLine="39"/>
              <w:jc w:val="both"/>
            </w:pPr>
          </w:p>
          <w:p w14:paraId="0836D0A3" w14:textId="77777777" w:rsidR="004F2AF5" w:rsidRDefault="004F2AF5" w:rsidP="009756F8">
            <w:pPr>
              <w:pStyle w:val="BodyText"/>
              <w:tabs>
                <w:tab w:val="left" w:pos="39"/>
              </w:tabs>
              <w:spacing w:line="247" w:lineRule="auto"/>
              <w:ind w:firstLine="39"/>
              <w:jc w:val="both"/>
            </w:pPr>
          </w:p>
          <w:p w14:paraId="136ADA15" w14:textId="77777777" w:rsidR="004F2AF5" w:rsidRDefault="004F2AF5" w:rsidP="009756F8">
            <w:pPr>
              <w:pStyle w:val="BodyText"/>
              <w:tabs>
                <w:tab w:val="left" w:pos="39"/>
              </w:tabs>
              <w:spacing w:line="247" w:lineRule="auto"/>
              <w:ind w:firstLine="39"/>
              <w:jc w:val="both"/>
            </w:pPr>
          </w:p>
          <w:p w14:paraId="12081AAC" w14:textId="77777777" w:rsidR="004F2AF5" w:rsidRDefault="004F2AF5" w:rsidP="009756F8">
            <w:pPr>
              <w:pStyle w:val="BodyText"/>
              <w:tabs>
                <w:tab w:val="left" w:pos="39"/>
              </w:tabs>
              <w:spacing w:line="247" w:lineRule="auto"/>
              <w:ind w:firstLine="39"/>
              <w:jc w:val="both"/>
            </w:pPr>
          </w:p>
          <w:p w14:paraId="3A78EDF8" w14:textId="77777777" w:rsidR="004F2AF5" w:rsidRDefault="004F2AF5" w:rsidP="009756F8">
            <w:pPr>
              <w:pStyle w:val="BodyText"/>
              <w:tabs>
                <w:tab w:val="left" w:pos="39"/>
              </w:tabs>
              <w:spacing w:line="247" w:lineRule="auto"/>
              <w:ind w:firstLine="39"/>
              <w:jc w:val="both"/>
            </w:pPr>
          </w:p>
          <w:p w14:paraId="67F8B9B0" w14:textId="77777777" w:rsidR="004F2AF5" w:rsidRDefault="004F2AF5" w:rsidP="009756F8">
            <w:pPr>
              <w:pStyle w:val="BodyText"/>
              <w:tabs>
                <w:tab w:val="left" w:pos="39"/>
              </w:tabs>
              <w:spacing w:line="247" w:lineRule="auto"/>
              <w:ind w:firstLine="39"/>
              <w:jc w:val="both"/>
            </w:pPr>
          </w:p>
          <w:p w14:paraId="19BAE08C" w14:textId="77777777" w:rsidR="004F2AF5" w:rsidRDefault="004F2AF5" w:rsidP="009756F8">
            <w:pPr>
              <w:pStyle w:val="BodyText"/>
              <w:tabs>
                <w:tab w:val="left" w:pos="39"/>
              </w:tabs>
              <w:spacing w:line="247" w:lineRule="auto"/>
              <w:ind w:firstLine="39"/>
              <w:jc w:val="both"/>
            </w:pPr>
          </w:p>
          <w:p w14:paraId="42F2F784" w14:textId="77777777" w:rsidR="004F2AF5" w:rsidRDefault="004F2AF5" w:rsidP="009756F8">
            <w:pPr>
              <w:pStyle w:val="BodyText"/>
              <w:tabs>
                <w:tab w:val="left" w:pos="39"/>
              </w:tabs>
              <w:spacing w:line="247" w:lineRule="auto"/>
              <w:ind w:firstLine="39"/>
              <w:jc w:val="both"/>
            </w:pPr>
          </w:p>
          <w:p w14:paraId="0752B1B3" w14:textId="77777777" w:rsidR="004F2AF5" w:rsidRDefault="004F2AF5" w:rsidP="009756F8">
            <w:pPr>
              <w:pStyle w:val="BodyText"/>
              <w:tabs>
                <w:tab w:val="left" w:pos="39"/>
              </w:tabs>
              <w:spacing w:line="247" w:lineRule="auto"/>
              <w:ind w:firstLine="39"/>
              <w:jc w:val="both"/>
            </w:pPr>
          </w:p>
          <w:p w14:paraId="31365655" w14:textId="77777777" w:rsidR="004F2AF5" w:rsidRDefault="004F2AF5" w:rsidP="009756F8">
            <w:pPr>
              <w:pStyle w:val="BodyText"/>
              <w:tabs>
                <w:tab w:val="left" w:pos="39"/>
              </w:tabs>
              <w:spacing w:line="247" w:lineRule="auto"/>
              <w:ind w:firstLine="39"/>
              <w:jc w:val="both"/>
            </w:pPr>
          </w:p>
          <w:p w14:paraId="26CED755" w14:textId="77777777" w:rsidR="004F2AF5" w:rsidRDefault="004F2AF5" w:rsidP="009756F8">
            <w:pPr>
              <w:pStyle w:val="BodyText"/>
              <w:tabs>
                <w:tab w:val="left" w:pos="39"/>
              </w:tabs>
              <w:spacing w:line="247" w:lineRule="auto"/>
              <w:ind w:firstLine="39"/>
              <w:jc w:val="both"/>
            </w:pPr>
          </w:p>
          <w:p w14:paraId="5521B9CB" w14:textId="77777777" w:rsidR="004F2AF5" w:rsidRDefault="004F2AF5" w:rsidP="009756F8">
            <w:pPr>
              <w:pStyle w:val="BodyText"/>
              <w:tabs>
                <w:tab w:val="left" w:pos="39"/>
              </w:tabs>
              <w:spacing w:line="247" w:lineRule="auto"/>
              <w:ind w:firstLine="39"/>
              <w:jc w:val="both"/>
            </w:pPr>
          </w:p>
          <w:p w14:paraId="295F6738" w14:textId="77777777" w:rsidR="004F2AF5" w:rsidRDefault="004F2AF5" w:rsidP="009756F8">
            <w:pPr>
              <w:pStyle w:val="BodyText"/>
              <w:tabs>
                <w:tab w:val="left" w:pos="39"/>
              </w:tabs>
              <w:spacing w:line="247" w:lineRule="auto"/>
              <w:ind w:firstLine="39"/>
              <w:jc w:val="both"/>
            </w:pPr>
          </w:p>
          <w:p w14:paraId="5A1DE256" w14:textId="77777777" w:rsidR="004F2AF5" w:rsidRDefault="004F2AF5" w:rsidP="009756F8">
            <w:pPr>
              <w:pStyle w:val="BodyText"/>
              <w:tabs>
                <w:tab w:val="left" w:pos="39"/>
              </w:tabs>
              <w:spacing w:line="247" w:lineRule="auto"/>
              <w:ind w:firstLine="39"/>
              <w:jc w:val="both"/>
            </w:pPr>
          </w:p>
          <w:p w14:paraId="351E4E6C" w14:textId="77777777" w:rsidR="004F2AF5" w:rsidRDefault="004F2AF5" w:rsidP="009756F8">
            <w:pPr>
              <w:pStyle w:val="BodyText"/>
              <w:tabs>
                <w:tab w:val="left" w:pos="39"/>
              </w:tabs>
              <w:spacing w:line="247" w:lineRule="auto"/>
              <w:ind w:firstLine="39"/>
              <w:jc w:val="both"/>
            </w:pPr>
          </w:p>
          <w:p w14:paraId="08FA3D19" w14:textId="77777777" w:rsidR="004F2AF5" w:rsidRDefault="004F2AF5" w:rsidP="009756F8">
            <w:pPr>
              <w:pStyle w:val="BodyText"/>
              <w:tabs>
                <w:tab w:val="left" w:pos="39"/>
              </w:tabs>
              <w:spacing w:line="247" w:lineRule="auto"/>
              <w:ind w:firstLine="39"/>
              <w:jc w:val="both"/>
            </w:pPr>
          </w:p>
          <w:p w14:paraId="50E1F6D5" w14:textId="77777777" w:rsidR="004F2AF5" w:rsidRDefault="004F2AF5" w:rsidP="009756F8">
            <w:pPr>
              <w:pStyle w:val="BodyText"/>
              <w:tabs>
                <w:tab w:val="left" w:pos="39"/>
              </w:tabs>
              <w:spacing w:line="247" w:lineRule="auto"/>
              <w:ind w:firstLine="39"/>
              <w:jc w:val="both"/>
            </w:pPr>
          </w:p>
          <w:p w14:paraId="0022D00D" w14:textId="77777777" w:rsidR="004F2AF5" w:rsidRDefault="004F2AF5" w:rsidP="009756F8">
            <w:pPr>
              <w:pStyle w:val="BodyText"/>
              <w:tabs>
                <w:tab w:val="left" w:pos="39"/>
              </w:tabs>
              <w:spacing w:line="247" w:lineRule="auto"/>
              <w:ind w:firstLine="39"/>
              <w:jc w:val="both"/>
            </w:pPr>
          </w:p>
          <w:p w14:paraId="1A82D91E" w14:textId="77777777" w:rsidR="004F2AF5" w:rsidRDefault="004F2AF5" w:rsidP="009756F8">
            <w:pPr>
              <w:pStyle w:val="BodyText"/>
              <w:tabs>
                <w:tab w:val="left" w:pos="39"/>
              </w:tabs>
              <w:spacing w:line="247" w:lineRule="auto"/>
              <w:ind w:firstLine="39"/>
              <w:jc w:val="both"/>
            </w:pPr>
          </w:p>
          <w:p w14:paraId="5247220F" w14:textId="77777777" w:rsidR="004F2AF5" w:rsidRDefault="004F2AF5" w:rsidP="009756F8">
            <w:pPr>
              <w:pStyle w:val="BodyText"/>
              <w:tabs>
                <w:tab w:val="left" w:pos="39"/>
              </w:tabs>
              <w:spacing w:line="247" w:lineRule="auto"/>
              <w:ind w:firstLine="39"/>
              <w:jc w:val="both"/>
            </w:pPr>
          </w:p>
          <w:p w14:paraId="2C17CEB5" w14:textId="77777777" w:rsidR="004F2AF5" w:rsidRDefault="004F2AF5" w:rsidP="009756F8">
            <w:pPr>
              <w:pStyle w:val="BodyText"/>
              <w:tabs>
                <w:tab w:val="left" w:pos="39"/>
              </w:tabs>
              <w:spacing w:line="247" w:lineRule="auto"/>
              <w:ind w:firstLine="39"/>
              <w:jc w:val="both"/>
            </w:pPr>
          </w:p>
          <w:p w14:paraId="49B0DF8C" w14:textId="77777777" w:rsidR="004F2AF5" w:rsidRDefault="004F2AF5" w:rsidP="009756F8">
            <w:pPr>
              <w:pStyle w:val="BodyText"/>
              <w:tabs>
                <w:tab w:val="left" w:pos="39"/>
              </w:tabs>
              <w:spacing w:line="247" w:lineRule="auto"/>
              <w:ind w:firstLine="39"/>
              <w:jc w:val="both"/>
            </w:pPr>
          </w:p>
          <w:p w14:paraId="4F3D6ABF" w14:textId="77777777" w:rsidR="004F2AF5" w:rsidRDefault="004F2AF5" w:rsidP="009756F8">
            <w:pPr>
              <w:pStyle w:val="BodyText"/>
              <w:tabs>
                <w:tab w:val="left" w:pos="39"/>
              </w:tabs>
              <w:spacing w:line="247" w:lineRule="auto"/>
              <w:ind w:firstLine="39"/>
              <w:jc w:val="both"/>
            </w:pPr>
          </w:p>
          <w:p w14:paraId="48F50AF2" w14:textId="77777777" w:rsidR="004F2AF5" w:rsidRDefault="004F2AF5" w:rsidP="009756F8">
            <w:pPr>
              <w:pStyle w:val="BodyText"/>
              <w:tabs>
                <w:tab w:val="left" w:pos="39"/>
              </w:tabs>
              <w:spacing w:line="247" w:lineRule="auto"/>
              <w:ind w:firstLine="39"/>
              <w:jc w:val="both"/>
            </w:pPr>
          </w:p>
          <w:p w14:paraId="6BB78790" w14:textId="77777777" w:rsidR="004F2AF5" w:rsidRDefault="004F2AF5" w:rsidP="009756F8">
            <w:pPr>
              <w:pStyle w:val="BodyText"/>
              <w:tabs>
                <w:tab w:val="left" w:pos="39"/>
              </w:tabs>
              <w:spacing w:line="247" w:lineRule="auto"/>
              <w:ind w:firstLine="39"/>
              <w:jc w:val="both"/>
            </w:pPr>
          </w:p>
          <w:p w14:paraId="629D6602" w14:textId="77777777" w:rsidR="004F2AF5" w:rsidRDefault="004F2AF5" w:rsidP="009756F8">
            <w:pPr>
              <w:pStyle w:val="BodyText"/>
              <w:tabs>
                <w:tab w:val="left" w:pos="39"/>
              </w:tabs>
              <w:spacing w:line="247" w:lineRule="auto"/>
              <w:ind w:firstLine="39"/>
              <w:jc w:val="both"/>
            </w:pPr>
          </w:p>
          <w:p w14:paraId="23A63458" w14:textId="77777777" w:rsidR="004F2AF5" w:rsidRDefault="004F2AF5" w:rsidP="009756F8">
            <w:pPr>
              <w:pStyle w:val="BodyText"/>
              <w:tabs>
                <w:tab w:val="left" w:pos="39"/>
              </w:tabs>
              <w:spacing w:line="247" w:lineRule="auto"/>
              <w:ind w:firstLine="39"/>
              <w:jc w:val="both"/>
            </w:pPr>
          </w:p>
          <w:p w14:paraId="49EEE884" w14:textId="77777777" w:rsidR="004F2AF5" w:rsidRDefault="004F2AF5" w:rsidP="009756F8">
            <w:pPr>
              <w:pStyle w:val="BodyText"/>
              <w:tabs>
                <w:tab w:val="left" w:pos="39"/>
              </w:tabs>
              <w:spacing w:line="247" w:lineRule="auto"/>
              <w:ind w:firstLine="39"/>
              <w:jc w:val="both"/>
            </w:pPr>
          </w:p>
          <w:p w14:paraId="54015FD5" w14:textId="77777777" w:rsidR="004F2AF5" w:rsidRDefault="004F2AF5" w:rsidP="009756F8">
            <w:pPr>
              <w:pStyle w:val="BodyText"/>
              <w:tabs>
                <w:tab w:val="left" w:pos="39"/>
              </w:tabs>
              <w:spacing w:line="247" w:lineRule="auto"/>
              <w:ind w:firstLine="39"/>
              <w:jc w:val="both"/>
            </w:pPr>
          </w:p>
          <w:p w14:paraId="77E7685C" w14:textId="77777777" w:rsidR="004F2AF5" w:rsidRDefault="004F2AF5" w:rsidP="009756F8">
            <w:pPr>
              <w:pStyle w:val="BodyText"/>
              <w:tabs>
                <w:tab w:val="left" w:pos="39"/>
              </w:tabs>
              <w:spacing w:line="247" w:lineRule="auto"/>
              <w:ind w:firstLine="39"/>
              <w:jc w:val="both"/>
            </w:pPr>
          </w:p>
          <w:p w14:paraId="7FC7548B" w14:textId="77777777" w:rsidR="004F2AF5" w:rsidRDefault="004F2AF5" w:rsidP="009756F8">
            <w:pPr>
              <w:pStyle w:val="BodyText"/>
              <w:tabs>
                <w:tab w:val="left" w:pos="39"/>
              </w:tabs>
              <w:spacing w:line="247" w:lineRule="auto"/>
              <w:ind w:firstLine="39"/>
              <w:jc w:val="both"/>
            </w:pPr>
          </w:p>
          <w:p w14:paraId="2557723A" w14:textId="77777777" w:rsidR="004F2AF5" w:rsidRDefault="004F2AF5" w:rsidP="009756F8">
            <w:pPr>
              <w:pStyle w:val="BodyText"/>
              <w:tabs>
                <w:tab w:val="left" w:pos="39"/>
              </w:tabs>
              <w:spacing w:line="247" w:lineRule="auto"/>
              <w:ind w:firstLine="39"/>
              <w:jc w:val="both"/>
            </w:pPr>
          </w:p>
          <w:p w14:paraId="0F382F86" w14:textId="77777777" w:rsidR="004F2AF5" w:rsidRDefault="004F2AF5" w:rsidP="009756F8">
            <w:pPr>
              <w:pStyle w:val="BodyText"/>
              <w:tabs>
                <w:tab w:val="left" w:pos="39"/>
              </w:tabs>
              <w:spacing w:line="247" w:lineRule="auto"/>
              <w:ind w:firstLine="39"/>
              <w:jc w:val="both"/>
            </w:pPr>
          </w:p>
          <w:p w14:paraId="539DB224" w14:textId="77777777" w:rsidR="004F2AF5" w:rsidRDefault="004F2AF5" w:rsidP="009756F8">
            <w:pPr>
              <w:pStyle w:val="BodyText"/>
              <w:tabs>
                <w:tab w:val="left" w:pos="39"/>
              </w:tabs>
              <w:spacing w:line="247" w:lineRule="auto"/>
              <w:ind w:firstLine="39"/>
              <w:jc w:val="both"/>
            </w:pPr>
          </w:p>
          <w:p w14:paraId="080E47BC" w14:textId="77777777" w:rsidR="004F2AF5" w:rsidRDefault="004F2AF5" w:rsidP="009756F8">
            <w:pPr>
              <w:pStyle w:val="BodyText"/>
              <w:tabs>
                <w:tab w:val="left" w:pos="39"/>
              </w:tabs>
              <w:spacing w:line="247" w:lineRule="auto"/>
              <w:ind w:firstLine="39"/>
              <w:jc w:val="both"/>
            </w:pPr>
          </w:p>
          <w:p w14:paraId="6233EECA" w14:textId="77777777" w:rsidR="004F2AF5" w:rsidRDefault="004F2AF5" w:rsidP="009756F8">
            <w:pPr>
              <w:pStyle w:val="BodyText"/>
              <w:tabs>
                <w:tab w:val="left" w:pos="39"/>
              </w:tabs>
              <w:spacing w:line="247" w:lineRule="auto"/>
              <w:ind w:firstLine="39"/>
              <w:jc w:val="both"/>
            </w:pPr>
          </w:p>
          <w:p w14:paraId="63F7FBD3" w14:textId="77777777" w:rsidR="004F2AF5" w:rsidRDefault="004F2AF5" w:rsidP="009756F8">
            <w:pPr>
              <w:pStyle w:val="BodyText"/>
              <w:tabs>
                <w:tab w:val="left" w:pos="39"/>
              </w:tabs>
              <w:spacing w:line="247" w:lineRule="auto"/>
              <w:ind w:firstLine="39"/>
              <w:jc w:val="both"/>
            </w:pPr>
          </w:p>
          <w:p w14:paraId="6F252FE3" w14:textId="77777777" w:rsidR="004F2AF5" w:rsidRDefault="004F2AF5" w:rsidP="009756F8">
            <w:pPr>
              <w:pStyle w:val="BodyText"/>
              <w:tabs>
                <w:tab w:val="left" w:pos="39"/>
              </w:tabs>
              <w:spacing w:line="247" w:lineRule="auto"/>
              <w:ind w:firstLine="39"/>
              <w:jc w:val="both"/>
            </w:pPr>
          </w:p>
          <w:p w14:paraId="3AC9BA22" w14:textId="77777777" w:rsidR="004F2AF5" w:rsidRDefault="004F2AF5" w:rsidP="009756F8">
            <w:pPr>
              <w:pStyle w:val="BodyText"/>
              <w:tabs>
                <w:tab w:val="left" w:pos="39"/>
              </w:tabs>
              <w:spacing w:line="247" w:lineRule="auto"/>
              <w:ind w:firstLine="39"/>
              <w:jc w:val="both"/>
            </w:pPr>
          </w:p>
          <w:p w14:paraId="62A2D514" w14:textId="77777777" w:rsidR="004F2AF5" w:rsidRDefault="004F2AF5" w:rsidP="009756F8">
            <w:pPr>
              <w:pStyle w:val="BodyText"/>
              <w:tabs>
                <w:tab w:val="left" w:pos="39"/>
              </w:tabs>
              <w:spacing w:line="247" w:lineRule="auto"/>
              <w:ind w:firstLine="39"/>
              <w:jc w:val="both"/>
            </w:pPr>
          </w:p>
          <w:p w14:paraId="613C4BC9" w14:textId="77777777" w:rsidR="004F2AF5" w:rsidRDefault="004F2AF5" w:rsidP="009756F8">
            <w:pPr>
              <w:pStyle w:val="BodyText"/>
              <w:tabs>
                <w:tab w:val="left" w:pos="39"/>
              </w:tabs>
              <w:spacing w:line="247" w:lineRule="auto"/>
              <w:ind w:firstLine="39"/>
              <w:jc w:val="both"/>
            </w:pPr>
          </w:p>
          <w:p w14:paraId="2D43EE18" w14:textId="77777777" w:rsidR="004F2AF5" w:rsidRDefault="004F2AF5" w:rsidP="009756F8">
            <w:pPr>
              <w:pStyle w:val="BodyText"/>
              <w:tabs>
                <w:tab w:val="left" w:pos="39"/>
              </w:tabs>
              <w:spacing w:line="247" w:lineRule="auto"/>
              <w:ind w:firstLine="39"/>
              <w:jc w:val="both"/>
            </w:pPr>
          </w:p>
          <w:p w14:paraId="2008B62E" w14:textId="77777777" w:rsidR="004F2AF5" w:rsidRDefault="004F2AF5" w:rsidP="009756F8">
            <w:pPr>
              <w:pStyle w:val="BodyText"/>
              <w:tabs>
                <w:tab w:val="left" w:pos="39"/>
              </w:tabs>
              <w:spacing w:line="247" w:lineRule="auto"/>
              <w:ind w:firstLine="39"/>
              <w:jc w:val="both"/>
            </w:pPr>
          </w:p>
          <w:p w14:paraId="3CC2B566" w14:textId="77777777" w:rsidR="004F2AF5" w:rsidRDefault="004F2AF5" w:rsidP="009756F8">
            <w:pPr>
              <w:pStyle w:val="BodyText"/>
              <w:tabs>
                <w:tab w:val="left" w:pos="39"/>
              </w:tabs>
              <w:spacing w:line="247" w:lineRule="auto"/>
              <w:ind w:firstLine="39"/>
              <w:jc w:val="both"/>
            </w:pPr>
          </w:p>
          <w:p w14:paraId="1F1D2F13" w14:textId="77777777" w:rsidR="004F2AF5" w:rsidRDefault="004F2AF5" w:rsidP="009756F8">
            <w:pPr>
              <w:pStyle w:val="BodyText"/>
              <w:tabs>
                <w:tab w:val="left" w:pos="39"/>
              </w:tabs>
              <w:spacing w:line="247" w:lineRule="auto"/>
              <w:ind w:firstLine="39"/>
              <w:jc w:val="both"/>
            </w:pPr>
          </w:p>
          <w:p w14:paraId="4CA135D2" w14:textId="77777777" w:rsidR="004F2AF5" w:rsidRDefault="004F2AF5" w:rsidP="009756F8">
            <w:pPr>
              <w:pStyle w:val="BodyText"/>
              <w:tabs>
                <w:tab w:val="left" w:pos="39"/>
              </w:tabs>
              <w:spacing w:line="247" w:lineRule="auto"/>
              <w:ind w:firstLine="39"/>
              <w:jc w:val="both"/>
            </w:pPr>
          </w:p>
          <w:p w14:paraId="463F3F5A" w14:textId="77777777" w:rsidR="004F2AF5" w:rsidRDefault="004F2AF5" w:rsidP="009756F8">
            <w:pPr>
              <w:pStyle w:val="BodyText"/>
              <w:tabs>
                <w:tab w:val="left" w:pos="39"/>
              </w:tabs>
              <w:spacing w:line="247" w:lineRule="auto"/>
              <w:ind w:firstLine="39"/>
              <w:jc w:val="both"/>
            </w:pPr>
          </w:p>
          <w:p w14:paraId="37A4C2CE" w14:textId="77777777" w:rsidR="004F2AF5" w:rsidRDefault="004F2AF5" w:rsidP="009756F8">
            <w:pPr>
              <w:pStyle w:val="BodyText"/>
              <w:tabs>
                <w:tab w:val="left" w:pos="39"/>
              </w:tabs>
              <w:spacing w:line="247" w:lineRule="auto"/>
              <w:ind w:firstLine="39"/>
              <w:jc w:val="both"/>
            </w:pPr>
          </w:p>
          <w:p w14:paraId="05069587" w14:textId="77777777" w:rsidR="004F2AF5" w:rsidRDefault="004F2AF5" w:rsidP="009756F8">
            <w:pPr>
              <w:pStyle w:val="BodyText"/>
              <w:tabs>
                <w:tab w:val="left" w:pos="39"/>
              </w:tabs>
              <w:spacing w:line="247" w:lineRule="auto"/>
              <w:ind w:firstLine="39"/>
              <w:jc w:val="both"/>
            </w:pPr>
          </w:p>
          <w:p w14:paraId="54B95A6A" w14:textId="77777777" w:rsidR="004F2AF5" w:rsidRDefault="004F2AF5" w:rsidP="009756F8">
            <w:pPr>
              <w:pStyle w:val="BodyText"/>
              <w:tabs>
                <w:tab w:val="left" w:pos="39"/>
              </w:tabs>
              <w:spacing w:line="247" w:lineRule="auto"/>
              <w:ind w:firstLine="39"/>
              <w:jc w:val="both"/>
            </w:pPr>
          </w:p>
          <w:p w14:paraId="3EBEF7B9" w14:textId="77777777" w:rsidR="004F2AF5" w:rsidRDefault="004F2AF5" w:rsidP="009756F8">
            <w:pPr>
              <w:pStyle w:val="BodyText"/>
              <w:tabs>
                <w:tab w:val="left" w:pos="39"/>
              </w:tabs>
              <w:spacing w:line="247" w:lineRule="auto"/>
              <w:ind w:firstLine="39"/>
              <w:jc w:val="both"/>
            </w:pPr>
          </w:p>
          <w:p w14:paraId="0902A75C" w14:textId="77777777" w:rsidR="004F2AF5" w:rsidRDefault="004F2AF5" w:rsidP="009756F8">
            <w:pPr>
              <w:pStyle w:val="BodyText"/>
              <w:tabs>
                <w:tab w:val="left" w:pos="39"/>
              </w:tabs>
              <w:spacing w:line="247" w:lineRule="auto"/>
              <w:ind w:firstLine="39"/>
              <w:jc w:val="both"/>
            </w:pPr>
          </w:p>
          <w:p w14:paraId="063CD5B6" w14:textId="77777777" w:rsidR="004F2AF5" w:rsidRDefault="004F2AF5" w:rsidP="009756F8">
            <w:pPr>
              <w:pStyle w:val="BodyText"/>
              <w:tabs>
                <w:tab w:val="left" w:pos="39"/>
              </w:tabs>
              <w:spacing w:line="247" w:lineRule="auto"/>
              <w:ind w:firstLine="39"/>
              <w:jc w:val="both"/>
            </w:pPr>
          </w:p>
          <w:p w14:paraId="1F8CA2F3" w14:textId="77777777" w:rsidR="004F2AF5" w:rsidRDefault="004F2AF5" w:rsidP="009756F8">
            <w:pPr>
              <w:pStyle w:val="BodyText"/>
              <w:tabs>
                <w:tab w:val="left" w:pos="39"/>
              </w:tabs>
              <w:spacing w:line="247" w:lineRule="auto"/>
              <w:ind w:firstLine="39"/>
              <w:jc w:val="both"/>
            </w:pPr>
          </w:p>
          <w:p w14:paraId="3D267ADB" w14:textId="77777777" w:rsidR="004F2AF5" w:rsidRDefault="004F2AF5" w:rsidP="009756F8">
            <w:pPr>
              <w:pStyle w:val="BodyText"/>
              <w:tabs>
                <w:tab w:val="left" w:pos="39"/>
              </w:tabs>
              <w:spacing w:line="247" w:lineRule="auto"/>
              <w:ind w:firstLine="39"/>
              <w:jc w:val="both"/>
            </w:pPr>
          </w:p>
          <w:p w14:paraId="31B396DE" w14:textId="77777777" w:rsidR="004F2AF5" w:rsidRDefault="004F2AF5" w:rsidP="009756F8">
            <w:pPr>
              <w:pStyle w:val="BodyText"/>
              <w:tabs>
                <w:tab w:val="left" w:pos="39"/>
              </w:tabs>
              <w:spacing w:line="247" w:lineRule="auto"/>
              <w:ind w:firstLine="39"/>
              <w:jc w:val="both"/>
            </w:pPr>
          </w:p>
          <w:p w14:paraId="586C8095" w14:textId="77777777" w:rsidR="004F2AF5" w:rsidRDefault="004F2AF5" w:rsidP="009756F8">
            <w:pPr>
              <w:pStyle w:val="BodyText"/>
              <w:tabs>
                <w:tab w:val="left" w:pos="39"/>
              </w:tabs>
              <w:spacing w:line="247" w:lineRule="auto"/>
              <w:ind w:firstLine="39"/>
              <w:jc w:val="both"/>
            </w:pPr>
          </w:p>
          <w:p w14:paraId="3899C648" w14:textId="77777777" w:rsidR="004F2AF5" w:rsidRDefault="004F2AF5" w:rsidP="009756F8">
            <w:pPr>
              <w:pStyle w:val="BodyText"/>
              <w:tabs>
                <w:tab w:val="left" w:pos="39"/>
              </w:tabs>
              <w:spacing w:line="247" w:lineRule="auto"/>
              <w:ind w:firstLine="39"/>
              <w:jc w:val="both"/>
            </w:pPr>
          </w:p>
          <w:p w14:paraId="26A67828" w14:textId="77777777" w:rsidR="004F2AF5" w:rsidRDefault="004F2AF5" w:rsidP="009756F8">
            <w:pPr>
              <w:pStyle w:val="BodyText"/>
              <w:tabs>
                <w:tab w:val="left" w:pos="39"/>
              </w:tabs>
              <w:spacing w:line="247" w:lineRule="auto"/>
              <w:ind w:firstLine="39"/>
              <w:jc w:val="both"/>
            </w:pPr>
          </w:p>
          <w:p w14:paraId="00956920" w14:textId="77777777" w:rsidR="004F2AF5" w:rsidRDefault="004F2AF5" w:rsidP="009756F8">
            <w:pPr>
              <w:pStyle w:val="BodyText"/>
              <w:tabs>
                <w:tab w:val="left" w:pos="39"/>
              </w:tabs>
              <w:spacing w:line="247" w:lineRule="auto"/>
              <w:ind w:firstLine="39"/>
              <w:jc w:val="both"/>
            </w:pPr>
          </w:p>
          <w:p w14:paraId="221AA224" w14:textId="77777777" w:rsidR="004F2AF5" w:rsidRDefault="004F2AF5" w:rsidP="009756F8">
            <w:pPr>
              <w:pStyle w:val="BodyText"/>
              <w:tabs>
                <w:tab w:val="left" w:pos="39"/>
              </w:tabs>
              <w:spacing w:line="247" w:lineRule="auto"/>
              <w:ind w:firstLine="39"/>
              <w:jc w:val="both"/>
            </w:pPr>
          </w:p>
          <w:p w14:paraId="7123A819" w14:textId="77777777" w:rsidR="004F2AF5" w:rsidRDefault="004F2AF5" w:rsidP="009756F8">
            <w:pPr>
              <w:pStyle w:val="BodyText"/>
              <w:tabs>
                <w:tab w:val="left" w:pos="39"/>
              </w:tabs>
              <w:spacing w:line="247" w:lineRule="auto"/>
              <w:ind w:firstLine="39"/>
              <w:jc w:val="both"/>
            </w:pPr>
          </w:p>
          <w:p w14:paraId="6946B307" w14:textId="77777777" w:rsidR="004F2AF5" w:rsidRDefault="004F2AF5" w:rsidP="009756F8">
            <w:pPr>
              <w:pStyle w:val="BodyText"/>
              <w:tabs>
                <w:tab w:val="left" w:pos="39"/>
              </w:tabs>
              <w:spacing w:line="247" w:lineRule="auto"/>
              <w:ind w:firstLine="39"/>
              <w:jc w:val="both"/>
            </w:pPr>
          </w:p>
          <w:p w14:paraId="6A0EF694" w14:textId="77777777" w:rsidR="004F2AF5" w:rsidRDefault="004F2AF5" w:rsidP="009756F8">
            <w:pPr>
              <w:pStyle w:val="BodyText"/>
              <w:tabs>
                <w:tab w:val="left" w:pos="39"/>
              </w:tabs>
              <w:spacing w:line="247" w:lineRule="auto"/>
              <w:ind w:firstLine="39"/>
              <w:jc w:val="both"/>
            </w:pPr>
          </w:p>
          <w:p w14:paraId="0738E67B" w14:textId="77777777" w:rsidR="004F2AF5" w:rsidRDefault="004F2AF5" w:rsidP="009756F8">
            <w:pPr>
              <w:pStyle w:val="BodyText"/>
              <w:tabs>
                <w:tab w:val="left" w:pos="39"/>
              </w:tabs>
              <w:spacing w:line="247" w:lineRule="auto"/>
              <w:ind w:firstLine="39"/>
              <w:jc w:val="both"/>
            </w:pPr>
          </w:p>
          <w:p w14:paraId="5D9DD2E8" w14:textId="77777777" w:rsidR="004F2AF5" w:rsidRDefault="004F2AF5" w:rsidP="009756F8">
            <w:pPr>
              <w:pStyle w:val="BodyText"/>
              <w:tabs>
                <w:tab w:val="left" w:pos="39"/>
              </w:tabs>
              <w:spacing w:line="247" w:lineRule="auto"/>
              <w:ind w:firstLine="39"/>
              <w:jc w:val="both"/>
            </w:pPr>
          </w:p>
          <w:p w14:paraId="43915339" w14:textId="77777777" w:rsidR="004F2AF5" w:rsidRDefault="004F2AF5" w:rsidP="009756F8">
            <w:pPr>
              <w:pStyle w:val="BodyText"/>
              <w:tabs>
                <w:tab w:val="left" w:pos="39"/>
              </w:tabs>
              <w:spacing w:line="247" w:lineRule="auto"/>
              <w:ind w:firstLine="39"/>
              <w:jc w:val="both"/>
            </w:pPr>
          </w:p>
          <w:p w14:paraId="6148E0BD" w14:textId="77777777" w:rsidR="004F2AF5" w:rsidRDefault="004F2AF5" w:rsidP="009756F8">
            <w:pPr>
              <w:pStyle w:val="BodyText"/>
              <w:tabs>
                <w:tab w:val="left" w:pos="39"/>
              </w:tabs>
              <w:spacing w:line="247" w:lineRule="auto"/>
              <w:ind w:firstLine="39"/>
              <w:jc w:val="both"/>
            </w:pPr>
          </w:p>
          <w:p w14:paraId="68AFF414" w14:textId="77777777" w:rsidR="004F2AF5" w:rsidRDefault="004F2AF5" w:rsidP="009756F8">
            <w:pPr>
              <w:pStyle w:val="BodyText"/>
              <w:tabs>
                <w:tab w:val="left" w:pos="39"/>
              </w:tabs>
              <w:spacing w:line="247" w:lineRule="auto"/>
              <w:ind w:firstLine="39"/>
              <w:jc w:val="both"/>
            </w:pPr>
          </w:p>
          <w:p w14:paraId="734718F4" w14:textId="77777777" w:rsidR="004F2AF5" w:rsidRDefault="004F2AF5" w:rsidP="009756F8">
            <w:pPr>
              <w:pStyle w:val="BodyText"/>
              <w:tabs>
                <w:tab w:val="left" w:pos="39"/>
              </w:tabs>
              <w:spacing w:line="247" w:lineRule="auto"/>
              <w:ind w:firstLine="39"/>
              <w:jc w:val="both"/>
            </w:pPr>
          </w:p>
          <w:p w14:paraId="401B0C94" w14:textId="77777777" w:rsidR="004F2AF5" w:rsidRDefault="004F2AF5" w:rsidP="009756F8">
            <w:pPr>
              <w:pStyle w:val="BodyText"/>
              <w:tabs>
                <w:tab w:val="left" w:pos="39"/>
              </w:tabs>
              <w:spacing w:line="247" w:lineRule="auto"/>
              <w:ind w:firstLine="39"/>
              <w:jc w:val="both"/>
            </w:pPr>
          </w:p>
          <w:p w14:paraId="682303F5" w14:textId="77777777" w:rsidR="004F2AF5" w:rsidRDefault="004F2AF5" w:rsidP="009756F8">
            <w:pPr>
              <w:pStyle w:val="BodyText"/>
              <w:tabs>
                <w:tab w:val="left" w:pos="39"/>
              </w:tabs>
              <w:spacing w:line="247" w:lineRule="auto"/>
              <w:ind w:firstLine="39"/>
              <w:jc w:val="both"/>
            </w:pPr>
          </w:p>
          <w:p w14:paraId="337361EC" w14:textId="77777777" w:rsidR="004F2AF5" w:rsidRDefault="004F2AF5" w:rsidP="009756F8">
            <w:pPr>
              <w:pStyle w:val="BodyText"/>
              <w:tabs>
                <w:tab w:val="left" w:pos="39"/>
              </w:tabs>
              <w:spacing w:line="247" w:lineRule="auto"/>
              <w:ind w:firstLine="39"/>
              <w:jc w:val="both"/>
            </w:pPr>
          </w:p>
          <w:p w14:paraId="17415A5C" w14:textId="77777777" w:rsidR="004F2AF5" w:rsidRDefault="004F2AF5" w:rsidP="009756F8">
            <w:pPr>
              <w:pStyle w:val="BodyText"/>
              <w:tabs>
                <w:tab w:val="left" w:pos="39"/>
              </w:tabs>
              <w:spacing w:line="247" w:lineRule="auto"/>
              <w:ind w:firstLine="39"/>
              <w:jc w:val="both"/>
            </w:pPr>
          </w:p>
          <w:p w14:paraId="0E30CE9A" w14:textId="77777777" w:rsidR="004F2AF5" w:rsidRDefault="004F2AF5" w:rsidP="009756F8">
            <w:pPr>
              <w:pStyle w:val="BodyText"/>
              <w:tabs>
                <w:tab w:val="left" w:pos="39"/>
              </w:tabs>
              <w:spacing w:line="247" w:lineRule="auto"/>
              <w:ind w:firstLine="39"/>
              <w:jc w:val="both"/>
            </w:pPr>
          </w:p>
          <w:p w14:paraId="287DA256" w14:textId="77777777" w:rsidR="004F2AF5" w:rsidRDefault="004F2AF5" w:rsidP="009756F8">
            <w:pPr>
              <w:pStyle w:val="BodyText"/>
              <w:tabs>
                <w:tab w:val="left" w:pos="39"/>
              </w:tabs>
              <w:spacing w:line="247" w:lineRule="auto"/>
              <w:ind w:firstLine="39"/>
              <w:jc w:val="both"/>
            </w:pPr>
          </w:p>
          <w:p w14:paraId="29A29842" w14:textId="77777777" w:rsidR="004F2AF5" w:rsidRDefault="004F2AF5" w:rsidP="009756F8">
            <w:pPr>
              <w:pStyle w:val="BodyText"/>
              <w:tabs>
                <w:tab w:val="left" w:pos="39"/>
              </w:tabs>
              <w:spacing w:line="247" w:lineRule="auto"/>
              <w:ind w:firstLine="39"/>
              <w:jc w:val="both"/>
            </w:pPr>
          </w:p>
          <w:p w14:paraId="26B2814D" w14:textId="77777777" w:rsidR="004F2AF5" w:rsidRDefault="004F2AF5" w:rsidP="009756F8">
            <w:pPr>
              <w:pStyle w:val="BodyText"/>
              <w:tabs>
                <w:tab w:val="left" w:pos="39"/>
              </w:tabs>
              <w:spacing w:before="79"/>
              <w:ind w:firstLine="39"/>
            </w:pPr>
          </w:p>
          <w:p w14:paraId="7B3B2773" w14:textId="77777777" w:rsidR="004F2AF5" w:rsidRDefault="004F2AF5" w:rsidP="009756F8">
            <w:pPr>
              <w:pStyle w:val="BodyText"/>
              <w:tabs>
                <w:tab w:val="left" w:pos="39"/>
              </w:tabs>
              <w:spacing w:before="79"/>
              <w:ind w:firstLine="39"/>
            </w:pPr>
          </w:p>
          <w:p w14:paraId="75273FCB" w14:textId="77777777" w:rsidR="004F2AF5" w:rsidRDefault="004F2AF5" w:rsidP="009756F8">
            <w:pPr>
              <w:pStyle w:val="BodyText"/>
              <w:tabs>
                <w:tab w:val="left" w:pos="39"/>
              </w:tabs>
              <w:spacing w:before="79"/>
              <w:ind w:firstLine="39"/>
            </w:pPr>
          </w:p>
          <w:p w14:paraId="375BC8DF" w14:textId="77777777" w:rsidR="004F2AF5" w:rsidRDefault="004F2AF5" w:rsidP="009756F8">
            <w:pPr>
              <w:pStyle w:val="BodyText"/>
              <w:tabs>
                <w:tab w:val="left" w:pos="39"/>
              </w:tabs>
              <w:spacing w:before="79"/>
              <w:ind w:firstLine="39"/>
            </w:pPr>
          </w:p>
          <w:p w14:paraId="46EF655B" w14:textId="77777777" w:rsidR="004F2AF5" w:rsidRDefault="004F2AF5" w:rsidP="009756F8">
            <w:pPr>
              <w:pStyle w:val="BodyText"/>
              <w:tabs>
                <w:tab w:val="left" w:pos="39"/>
              </w:tabs>
              <w:spacing w:before="79"/>
              <w:ind w:firstLine="39"/>
            </w:pPr>
          </w:p>
          <w:p w14:paraId="5DD9E3E3" w14:textId="77777777" w:rsidR="004F2AF5" w:rsidRDefault="004F2AF5" w:rsidP="009756F8">
            <w:pPr>
              <w:pStyle w:val="BodyText"/>
              <w:tabs>
                <w:tab w:val="left" w:pos="39"/>
              </w:tabs>
              <w:spacing w:before="79"/>
              <w:ind w:firstLine="39"/>
            </w:pPr>
          </w:p>
          <w:p w14:paraId="5DD3B3EF" w14:textId="77777777" w:rsidR="004F2AF5" w:rsidRDefault="004F2AF5" w:rsidP="009756F8">
            <w:pPr>
              <w:pStyle w:val="BodyText"/>
              <w:tabs>
                <w:tab w:val="left" w:pos="39"/>
              </w:tabs>
              <w:spacing w:before="79"/>
              <w:ind w:firstLine="39"/>
            </w:pPr>
          </w:p>
          <w:p w14:paraId="37C7DFEE" w14:textId="77777777" w:rsidR="004F2AF5" w:rsidRDefault="004F2AF5" w:rsidP="009756F8">
            <w:pPr>
              <w:pStyle w:val="BodyText"/>
              <w:tabs>
                <w:tab w:val="left" w:pos="39"/>
              </w:tabs>
              <w:spacing w:before="79"/>
              <w:ind w:firstLine="39"/>
            </w:pPr>
          </w:p>
          <w:p w14:paraId="03DC90C0" w14:textId="77777777" w:rsidR="004F2AF5" w:rsidRPr="00E472B2" w:rsidRDefault="004F2AF5" w:rsidP="009756F8">
            <w:pPr>
              <w:pStyle w:val="Heading1"/>
              <w:keepNext w:val="0"/>
              <w:keepLines w:val="0"/>
              <w:widowControl w:val="0"/>
              <w:numPr>
                <w:ilvl w:val="1"/>
                <w:numId w:val="12"/>
              </w:numPr>
              <w:tabs>
                <w:tab w:val="left" w:pos="39"/>
              </w:tabs>
              <w:autoSpaceDE w:val="0"/>
              <w:autoSpaceDN w:val="0"/>
              <w:spacing w:before="1" w:line="240" w:lineRule="auto"/>
              <w:ind w:left="0" w:firstLine="39"/>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Construction Operations</w:t>
            </w:r>
          </w:p>
          <w:p w14:paraId="3FA9CCF9" w14:textId="77777777" w:rsidR="004F2AF5" w:rsidRPr="00E472B2" w:rsidRDefault="004F2AF5" w:rsidP="009756F8">
            <w:pPr>
              <w:pStyle w:val="BodyText"/>
              <w:tabs>
                <w:tab w:val="left" w:pos="39"/>
              </w:tabs>
              <w:spacing w:before="91"/>
              <w:ind w:firstLine="39"/>
              <w:rPr>
                <w:b/>
                <w:bCs/>
              </w:rPr>
            </w:pPr>
          </w:p>
          <w:p w14:paraId="70294146" w14:textId="77777777" w:rsidR="004F2AF5" w:rsidRPr="00E472B2" w:rsidRDefault="004F2AF5" w:rsidP="009756F8">
            <w:pPr>
              <w:pStyle w:val="ListParagraph"/>
              <w:widowControl w:val="0"/>
              <w:numPr>
                <w:ilvl w:val="2"/>
                <w:numId w:val="12"/>
              </w:numPr>
              <w:tabs>
                <w:tab w:val="left" w:pos="39"/>
              </w:tabs>
              <w:autoSpaceDE w:val="0"/>
              <w:autoSpaceDN w:val="0"/>
              <w:spacing w:after="0" w:line="240" w:lineRule="auto"/>
              <w:ind w:left="0" w:firstLine="39"/>
              <w:contextualSpacing w:val="0"/>
              <w:rPr>
                <w:rFonts w:ascii="Arial MT" w:eastAsia="Arial MT" w:hAnsi="Arial MT" w:cs="Arial MT"/>
                <w:b/>
                <w:bCs/>
                <w:sz w:val="24"/>
                <w:szCs w:val="24"/>
                <w:lang w:bidi="ar-SA"/>
              </w:rPr>
            </w:pPr>
            <w:r w:rsidRPr="00E472B2">
              <w:rPr>
                <w:rFonts w:ascii="Arial MT" w:eastAsia="Arial MT" w:hAnsi="Arial MT" w:cs="Arial MT"/>
                <w:b/>
                <w:bCs/>
                <w:sz w:val="24"/>
                <w:szCs w:val="24"/>
                <w:lang w:bidi="ar-SA"/>
              </w:rPr>
              <w:t>General</w:t>
            </w:r>
          </w:p>
          <w:p w14:paraId="79BA0BF1" w14:textId="77777777" w:rsidR="004F2AF5" w:rsidRPr="00032F2E" w:rsidRDefault="004F2AF5" w:rsidP="009756F8">
            <w:pPr>
              <w:pStyle w:val="BodyText"/>
              <w:tabs>
                <w:tab w:val="left" w:pos="39"/>
              </w:tabs>
              <w:spacing w:before="95"/>
              <w:ind w:firstLine="39"/>
            </w:pPr>
          </w:p>
          <w:p w14:paraId="716923F2" w14:textId="77777777" w:rsidR="004F2AF5" w:rsidRDefault="004F2AF5" w:rsidP="009756F8">
            <w:pPr>
              <w:pStyle w:val="BodyText"/>
              <w:tabs>
                <w:tab w:val="left" w:pos="39"/>
              </w:tabs>
              <w:spacing w:line="247" w:lineRule="auto"/>
              <w:ind w:firstLine="39"/>
              <w:jc w:val="both"/>
            </w:pPr>
            <w:r>
              <w:t>Crushed cement concrete sub-base course may be constructed in one or two layers depending upon the thickness of the concrete slabs dismantled and crushed. The thickness of each layer shall not exceed 150 mm compacted thickness.</w:t>
            </w:r>
          </w:p>
          <w:p w14:paraId="6994DD71" w14:textId="77777777" w:rsidR="004F2AF5" w:rsidRPr="00E472B2" w:rsidRDefault="004F2AF5" w:rsidP="009756F8">
            <w:pPr>
              <w:pStyle w:val="BodyText"/>
              <w:tabs>
                <w:tab w:val="left" w:pos="323"/>
              </w:tabs>
              <w:spacing w:before="81"/>
              <w:ind w:left="323" w:hanging="284"/>
              <w:rPr>
                <w:b/>
                <w:bCs/>
              </w:rPr>
            </w:pPr>
          </w:p>
          <w:p w14:paraId="0F0032DD" w14:textId="77777777" w:rsidR="004F2AF5" w:rsidRPr="00E472B2" w:rsidRDefault="004F2AF5" w:rsidP="009756F8">
            <w:pPr>
              <w:pStyle w:val="Heading1"/>
              <w:keepNext w:val="0"/>
              <w:keepLines w:val="0"/>
              <w:widowControl w:val="0"/>
              <w:numPr>
                <w:ilvl w:val="2"/>
                <w:numId w:val="12"/>
              </w:numPr>
              <w:tabs>
                <w:tab w:val="left" w:pos="323"/>
              </w:tabs>
              <w:autoSpaceDE w:val="0"/>
              <w:autoSpaceDN w:val="0"/>
              <w:spacing w:before="0" w:line="240" w:lineRule="auto"/>
              <w:ind w:left="323" w:hanging="284"/>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Preparation of Surface</w:t>
            </w:r>
          </w:p>
          <w:p w14:paraId="15ABF099" w14:textId="77777777" w:rsidR="004F2AF5" w:rsidRPr="00032F2E" w:rsidRDefault="004F2AF5" w:rsidP="009756F8">
            <w:pPr>
              <w:pStyle w:val="BodyText"/>
              <w:tabs>
                <w:tab w:val="left" w:pos="323"/>
              </w:tabs>
              <w:spacing w:before="95"/>
              <w:ind w:left="323" w:hanging="284"/>
            </w:pPr>
          </w:p>
          <w:p w14:paraId="0039ECC9" w14:textId="77777777" w:rsidR="004F2AF5" w:rsidRDefault="004F2AF5" w:rsidP="009756F8">
            <w:pPr>
              <w:pStyle w:val="BodyText"/>
              <w:tabs>
                <w:tab w:val="left" w:pos="39"/>
              </w:tabs>
              <w:ind w:firstLine="39"/>
              <w:jc w:val="both"/>
            </w:pPr>
            <w:r>
              <w:t>The</w:t>
            </w:r>
            <w:r w:rsidRPr="00032F2E">
              <w:t xml:space="preserve"> </w:t>
            </w:r>
            <w:r>
              <w:t>surface of</w:t>
            </w:r>
            <w:r w:rsidRPr="00032F2E">
              <w:t xml:space="preserve"> </w:t>
            </w:r>
            <w:r>
              <w:t>the subgrade</w:t>
            </w:r>
            <w:r w:rsidRPr="00032F2E">
              <w:t xml:space="preserve"> </w:t>
            </w:r>
            <w:r>
              <w:t>shall</w:t>
            </w:r>
            <w:r w:rsidRPr="00032F2E">
              <w:t xml:space="preserve"> </w:t>
            </w:r>
            <w:r>
              <w:t>be prepared</w:t>
            </w:r>
            <w:r w:rsidRPr="00032F2E">
              <w:t xml:space="preserve"> </w:t>
            </w:r>
            <w:r>
              <w:t>in</w:t>
            </w:r>
            <w:r w:rsidRPr="00032F2E">
              <w:t xml:space="preserve"> </w:t>
            </w:r>
            <w:r>
              <w:t xml:space="preserve">accordance with Clause </w:t>
            </w:r>
            <w:r w:rsidRPr="00032F2E">
              <w:t>401.3.1.</w:t>
            </w:r>
          </w:p>
          <w:p w14:paraId="493D8E45" w14:textId="77777777" w:rsidR="004F2AF5" w:rsidRDefault="004F2AF5" w:rsidP="009756F8">
            <w:pPr>
              <w:pStyle w:val="BodyText"/>
              <w:tabs>
                <w:tab w:val="left" w:pos="39"/>
              </w:tabs>
              <w:spacing w:before="91"/>
              <w:ind w:firstLine="39"/>
            </w:pPr>
          </w:p>
          <w:p w14:paraId="5987D032" w14:textId="77777777" w:rsidR="004F2AF5" w:rsidRPr="00E472B2" w:rsidRDefault="004F2AF5" w:rsidP="009756F8">
            <w:pPr>
              <w:pStyle w:val="Heading1"/>
              <w:keepNext w:val="0"/>
              <w:keepLines w:val="0"/>
              <w:widowControl w:val="0"/>
              <w:numPr>
                <w:ilvl w:val="2"/>
                <w:numId w:val="12"/>
              </w:numPr>
              <w:tabs>
                <w:tab w:val="left" w:pos="39"/>
              </w:tabs>
              <w:autoSpaceDE w:val="0"/>
              <w:autoSpaceDN w:val="0"/>
              <w:spacing w:before="0" w:line="240" w:lineRule="auto"/>
              <w:ind w:left="0" w:firstLine="39"/>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lastRenderedPageBreak/>
              <w:t>Spreading of Aggregates</w:t>
            </w:r>
          </w:p>
          <w:p w14:paraId="4A4B024D" w14:textId="77777777" w:rsidR="004F2AF5" w:rsidRPr="00032F2E" w:rsidRDefault="004F2AF5" w:rsidP="009756F8">
            <w:pPr>
              <w:pStyle w:val="BodyText"/>
              <w:tabs>
                <w:tab w:val="left" w:pos="39"/>
              </w:tabs>
              <w:spacing w:before="95"/>
              <w:ind w:firstLine="39"/>
            </w:pPr>
          </w:p>
          <w:p w14:paraId="3AA432A4" w14:textId="77777777" w:rsidR="004F2AF5" w:rsidRDefault="004F2AF5" w:rsidP="00553472">
            <w:pPr>
              <w:pStyle w:val="BodyText"/>
              <w:tabs>
                <w:tab w:val="left" w:pos="39"/>
              </w:tabs>
              <w:spacing w:before="1" w:line="247" w:lineRule="auto"/>
              <w:ind w:right="42"/>
              <w:jc w:val="both"/>
            </w:pPr>
            <w:r>
              <w:t>The sub-base material of grading specified in the Contract shall be spread on the prepared subgrade with the help of a motor grader of adequate capacity, its blade having hydraulic controls suitable for initial adjustment and for maintaining the required slope and grade</w:t>
            </w:r>
            <w:r w:rsidRPr="00032F2E">
              <w:t xml:space="preserve"> </w:t>
            </w:r>
            <w:r>
              <w:t>during the operation, or by other means as approved by</w:t>
            </w:r>
            <w:r w:rsidRPr="00032F2E">
              <w:t xml:space="preserve"> </w:t>
            </w:r>
            <w:r>
              <w:t>the Engineer.</w:t>
            </w:r>
          </w:p>
          <w:p w14:paraId="4837A248" w14:textId="77777777" w:rsidR="004F2AF5" w:rsidRDefault="004F2AF5" w:rsidP="00A9720E">
            <w:pPr>
              <w:pStyle w:val="BodyText"/>
              <w:spacing w:before="82"/>
              <w:ind w:right="42"/>
            </w:pPr>
          </w:p>
          <w:p w14:paraId="195982CB" w14:textId="77777777" w:rsidR="004F2AF5" w:rsidRPr="00E472B2" w:rsidRDefault="004F2AF5" w:rsidP="00553472">
            <w:pPr>
              <w:pStyle w:val="Heading1"/>
              <w:keepNext w:val="0"/>
              <w:keepLines w:val="0"/>
              <w:widowControl w:val="0"/>
              <w:numPr>
                <w:ilvl w:val="2"/>
                <w:numId w:val="12"/>
              </w:numPr>
              <w:tabs>
                <w:tab w:val="left" w:pos="0"/>
              </w:tabs>
              <w:autoSpaceDE w:val="0"/>
              <w:autoSpaceDN w:val="0"/>
              <w:spacing w:before="1" w:line="240" w:lineRule="auto"/>
              <w:ind w:left="0" w:right="42" w:firstLine="0"/>
              <w:rPr>
                <w:rFonts w:ascii="Arial MT" w:eastAsia="Arial MT" w:hAnsi="Arial MT" w:cs="Arial MT"/>
                <w:color w:val="auto"/>
                <w:sz w:val="24"/>
                <w:szCs w:val="24"/>
                <w:lang w:bidi="ar-SA"/>
              </w:rPr>
            </w:pPr>
            <w:r w:rsidRPr="00E472B2">
              <w:rPr>
                <w:rFonts w:ascii="Arial MT" w:eastAsia="Arial MT" w:hAnsi="Arial MT" w:cs="Arial MT"/>
                <w:color w:val="auto"/>
                <w:sz w:val="24"/>
                <w:szCs w:val="24"/>
                <w:lang w:bidi="ar-SA"/>
              </w:rPr>
              <w:t>Rolling</w:t>
            </w:r>
          </w:p>
          <w:p w14:paraId="19FB6909" w14:textId="77777777" w:rsidR="004F2AF5" w:rsidRPr="00032F2E" w:rsidRDefault="004F2AF5" w:rsidP="00553472">
            <w:pPr>
              <w:pStyle w:val="BodyText"/>
              <w:tabs>
                <w:tab w:val="left" w:pos="0"/>
              </w:tabs>
              <w:spacing w:before="95"/>
              <w:ind w:right="42"/>
            </w:pPr>
          </w:p>
          <w:p w14:paraId="5CF93617" w14:textId="77777777" w:rsidR="004F2AF5" w:rsidRDefault="004F2AF5" w:rsidP="00553472">
            <w:pPr>
              <w:pStyle w:val="BodyText"/>
              <w:tabs>
                <w:tab w:val="left" w:pos="0"/>
              </w:tabs>
              <w:spacing w:line="247" w:lineRule="auto"/>
              <w:ind w:right="42"/>
              <w:jc w:val="both"/>
            </w:pPr>
            <w:r>
              <w:t>Immediately</w:t>
            </w:r>
            <w:r w:rsidRPr="00032F2E">
              <w:t xml:space="preserve"> </w:t>
            </w:r>
            <w:r>
              <w:t>following</w:t>
            </w:r>
            <w:r w:rsidRPr="00032F2E">
              <w:t xml:space="preserve"> </w:t>
            </w:r>
            <w:r>
              <w:t>the</w:t>
            </w:r>
            <w:r w:rsidRPr="00032F2E">
              <w:t xml:space="preserve"> </w:t>
            </w:r>
            <w:r>
              <w:t>spreading</w:t>
            </w:r>
            <w:r w:rsidRPr="00032F2E">
              <w:t xml:space="preserve"> </w:t>
            </w:r>
            <w:r>
              <w:t>of</w:t>
            </w:r>
            <w:r w:rsidRPr="00032F2E">
              <w:t xml:space="preserve"> </w:t>
            </w:r>
            <w:r>
              <w:t>the</w:t>
            </w:r>
            <w:r w:rsidRPr="00032F2E">
              <w:t xml:space="preserve"> </w:t>
            </w:r>
            <w:r>
              <w:t>coarse</w:t>
            </w:r>
            <w:r w:rsidRPr="00032F2E">
              <w:t xml:space="preserve"> </w:t>
            </w:r>
            <w:r>
              <w:t>aggregates,</w:t>
            </w:r>
            <w:r w:rsidRPr="00032F2E">
              <w:t xml:space="preserve"> </w:t>
            </w:r>
            <w:r>
              <w:t>rolling</w:t>
            </w:r>
            <w:r w:rsidRPr="00032F2E">
              <w:t xml:space="preserve"> </w:t>
            </w:r>
            <w:r>
              <w:t>shall be</w:t>
            </w:r>
            <w:r w:rsidRPr="00032F2E">
              <w:t xml:space="preserve"> </w:t>
            </w:r>
            <w:r>
              <w:t xml:space="preserve">started with three wheeled power rollers of 80 to 100 </w:t>
            </w:r>
            <w:proofErr w:type="spellStart"/>
            <w:r>
              <w:t>kN</w:t>
            </w:r>
            <w:proofErr w:type="spellEnd"/>
            <w:r>
              <w:t xml:space="preserve"> capacity or tandem or vibratory rollers of 80 to 100 </w:t>
            </w:r>
            <w:proofErr w:type="spellStart"/>
            <w:r>
              <w:t>kN</w:t>
            </w:r>
            <w:proofErr w:type="spellEnd"/>
            <w:r>
              <w:t xml:space="preserve"> static weight. The type of roller to be used shall be approved by the Engineer based on trial run.</w:t>
            </w:r>
          </w:p>
          <w:p w14:paraId="5F9CF68E" w14:textId="77777777" w:rsidR="004F2AF5" w:rsidRDefault="004F2AF5" w:rsidP="00553472">
            <w:pPr>
              <w:pStyle w:val="BodyText"/>
              <w:tabs>
                <w:tab w:val="left" w:pos="0"/>
              </w:tabs>
              <w:spacing w:before="87"/>
              <w:ind w:right="42"/>
            </w:pPr>
          </w:p>
          <w:p w14:paraId="7A8CB4D8" w14:textId="5F617A44" w:rsidR="004F2AF5" w:rsidRDefault="004F2AF5" w:rsidP="00553472">
            <w:pPr>
              <w:pStyle w:val="BodyText"/>
              <w:tabs>
                <w:tab w:val="left" w:pos="0"/>
              </w:tabs>
              <w:spacing w:before="1" w:line="247" w:lineRule="auto"/>
              <w:ind w:right="42"/>
              <w:jc w:val="both"/>
            </w:pPr>
            <w:r>
              <w:t>Except on super elevated portions and carriageway with unidirectional cross-fall where the rolling shall proceed from inner edge to the outer, rolling shall begin from the edges gradually progressing towards the center. First the edge/edges shall be compacted</w:t>
            </w:r>
            <w:r w:rsidRPr="00032F2E">
              <w:t xml:space="preserve"> </w:t>
            </w:r>
            <w:r>
              <w:t>with</w:t>
            </w:r>
            <w:r w:rsidRPr="00032F2E">
              <w:t xml:space="preserve"> </w:t>
            </w:r>
            <w:r>
              <w:t>roller</w:t>
            </w:r>
            <w:r w:rsidRPr="00032F2E">
              <w:t xml:space="preserve"> </w:t>
            </w:r>
            <w:r>
              <w:t>running</w:t>
            </w:r>
            <w:r w:rsidRPr="00032F2E">
              <w:t xml:space="preserve"> </w:t>
            </w:r>
            <w:r>
              <w:t>forward</w:t>
            </w:r>
            <w:r w:rsidRPr="00032F2E">
              <w:t xml:space="preserve"> </w:t>
            </w:r>
            <w:r>
              <w:t>and</w:t>
            </w:r>
            <w:r w:rsidRPr="00032F2E">
              <w:t xml:space="preserve"> </w:t>
            </w:r>
            <w:r>
              <w:t>backward.</w:t>
            </w:r>
            <w:r w:rsidRPr="00032F2E">
              <w:t xml:space="preserve"> </w:t>
            </w:r>
            <w:r>
              <w:t>The</w:t>
            </w:r>
            <w:r w:rsidRPr="00032F2E">
              <w:t xml:space="preserve"> </w:t>
            </w:r>
            <w:r>
              <w:t>roller</w:t>
            </w:r>
            <w:r w:rsidRPr="00032F2E">
              <w:t xml:space="preserve"> </w:t>
            </w:r>
            <w:r>
              <w:t>shall</w:t>
            </w:r>
            <w:r w:rsidRPr="00032F2E">
              <w:t xml:space="preserve"> </w:t>
            </w:r>
            <w:r>
              <w:t>then</w:t>
            </w:r>
            <w:r w:rsidRPr="00032F2E">
              <w:t xml:space="preserve"> </w:t>
            </w:r>
            <w:r>
              <w:t>move inward parallel to the center line of the road, in successive passes uniformly overlapping preceding tracks by at least one-half width.</w:t>
            </w:r>
          </w:p>
          <w:p w14:paraId="0302CC31" w14:textId="77777777" w:rsidR="004F2AF5" w:rsidRDefault="004F2AF5" w:rsidP="00553472">
            <w:pPr>
              <w:pStyle w:val="BodyText"/>
              <w:tabs>
                <w:tab w:val="left" w:pos="0"/>
              </w:tabs>
              <w:spacing w:before="96"/>
              <w:ind w:right="42"/>
            </w:pPr>
          </w:p>
          <w:p w14:paraId="1D6021BC" w14:textId="77777777" w:rsidR="004F2AF5" w:rsidRDefault="004F2AF5" w:rsidP="00553472">
            <w:pPr>
              <w:pStyle w:val="BodyText"/>
              <w:tabs>
                <w:tab w:val="left" w:pos="0"/>
              </w:tabs>
              <w:spacing w:line="244" w:lineRule="auto"/>
              <w:ind w:right="42"/>
              <w:jc w:val="both"/>
            </w:pPr>
            <w:r>
              <w:t>Rolling shall be continued and</w:t>
            </w:r>
            <w:r w:rsidRPr="00032F2E">
              <w:t xml:space="preserve"> </w:t>
            </w:r>
            <w:r>
              <w:t>light sprinkling</w:t>
            </w:r>
            <w:r w:rsidRPr="00032F2E">
              <w:t xml:space="preserve"> </w:t>
            </w:r>
            <w:r>
              <w:t>of water shall be done till the surface</w:t>
            </w:r>
            <w:r w:rsidRPr="00032F2E">
              <w:t xml:space="preserve"> </w:t>
            </w:r>
            <w:r>
              <w:t>is well compacted.</w:t>
            </w:r>
          </w:p>
          <w:p w14:paraId="0BFAEA0A" w14:textId="77777777" w:rsidR="004F2AF5" w:rsidRDefault="004F2AF5" w:rsidP="00553472">
            <w:pPr>
              <w:pStyle w:val="BodyText"/>
              <w:tabs>
                <w:tab w:val="left" w:pos="0"/>
              </w:tabs>
              <w:spacing w:before="91"/>
              <w:ind w:right="42"/>
            </w:pPr>
          </w:p>
          <w:p w14:paraId="33F149B7" w14:textId="77777777" w:rsidR="004F2AF5" w:rsidRDefault="004F2AF5" w:rsidP="00553472">
            <w:pPr>
              <w:pStyle w:val="BodyText"/>
              <w:tabs>
                <w:tab w:val="left" w:pos="0"/>
              </w:tabs>
              <w:spacing w:line="247" w:lineRule="auto"/>
              <w:ind w:right="42"/>
              <w:jc w:val="both"/>
            </w:pPr>
            <w:r>
              <w:t xml:space="preserve">The rolled surface shall be checked transversely with </w:t>
            </w:r>
            <w:r>
              <w:lastRenderedPageBreak/>
              <w:t xml:space="preserve">templates and longitudinally with 3 m straight edge. Any irregularities, exceeding 12 mm, shall be corrected by loosening the surface, adding or removing necessary </w:t>
            </w:r>
            <w:proofErr w:type="gramStart"/>
            <w:r>
              <w:t>amount</w:t>
            </w:r>
            <w:proofErr w:type="gramEnd"/>
            <w:r>
              <w:t xml:space="preserve"> of aggregates and re- rolling until the entire surface conforms to the desired camber and grade.</w:t>
            </w:r>
          </w:p>
          <w:p w14:paraId="636F8B8C" w14:textId="77777777" w:rsidR="004F2AF5" w:rsidRDefault="004F2AF5" w:rsidP="00553472">
            <w:pPr>
              <w:pStyle w:val="BodyText"/>
              <w:tabs>
                <w:tab w:val="left" w:pos="0"/>
              </w:tabs>
              <w:spacing w:line="247" w:lineRule="auto"/>
              <w:ind w:right="42"/>
              <w:jc w:val="both"/>
            </w:pPr>
          </w:p>
          <w:p w14:paraId="4AA5C147" w14:textId="77777777" w:rsidR="004F2AF5" w:rsidRDefault="004F2AF5" w:rsidP="00553472">
            <w:pPr>
              <w:pStyle w:val="BodyText"/>
              <w:tabs>
                <w:tab w:val="left" w:pos="0"/>
              </w:tabs>
              <w:spacing w:before="84"/>
              <w:ind w:right="42"/>
            </w:pPr>
          </w:p>
          <w:p w14:paraId="42931749" w14:textId="77777777" w:rsidR="004F2AF5" w:rsidRDefault="004F2AF5" w:rsidP="00553472">
            <w:pPr>
              <w:pStyle w:val="BodyText"/>
              <w:tabs>
                <w:tab w:val="left" w:pos="0"/>
              </w:tabs>
              <w:spacing w:before="84"/>
              <w:ind w:right="42"/>
            </w:pPr>
          </w:p>
          <w:p w14:paraId="1A75369D" w14:textId="77777777" w:rsidR="004F2AF5" w:rsidRDefault="004F2AF5" w:rsidP="00553472">
            <w:pPr>
              <w:pStyle w:val="BodyText"/>
              <w:tabs>
                <w:tab w:val="left" w:pos="0"/>
              </w:tabs>
              <w:spacing w:before="84"/>
              <w:ind w:right="42"/>
            </w:pPr>
          </w:p>
          <w:p w14:paraId="53F4ABCA" w14:textId="77777777" w:rsidR="004F2AF5" w:rsidRPr="007564EA" w:rsidRDefault="004F2AF5" w:rsidP="00553472">
            <w:pPr>
              <w:pStyle w:val="Heading1"/>
              <w:keepNext w:val="0"/>
              <w:keepLines w:val="0"/>
              <w:widowControl w:val="0"/>
              <w:numPr>
                <w:ilvl w:val="1"/>
                <w:numId w:val="12"/>
              </w:numPr>
              <w:tabs>
                <w:tab w:val="left" w:pos="0"/>
              </w:tabs>
              <w:autoSpaceDE w:val="0"/>
              <w:autoSpaceDN w:val="0"/>
              <w:spacing w:before="0" w:line="240" w:lineRule="auto"/>
              <w:ind w:left="0" w:right="42" w:firstLine="0"/>
              <w:rPr>
                <w:rFonts w:ascii="Arial MT" w:eastAsia="Arial MT" w:hAnsi="Arial MT" w:cs="Arial MT"/>
                <w:color w:val="auto"/>
                <w:sz w:val="24"/>
                <w:szCs w:val="24"/>
                <w:lang w:bidi="ar-SA"/>
              </w:rPr>
            </w:pPr>
            <w:r w:rsidRPr="007564EA">
              <w:rPr>
                <w:rFonts w:ascii="Arial MT" w:eastAsia="Arial MT" w:hAnsi="Arial MT" w:cs="Arial MT"/>
                <w:color w:val="auto"/>
                <w:sz w:val="24"/>
                <w:szCs w:val="24"/>
                <w:lang w:bidi="ar-SA"/>
              </w:rPr>
              <w:t>Surface Finish and Quality Control of Work</w:t>
            </w:r>
          </w:p>
          <w:p w14:paraId="6C6F4CE8" w14:textId="77777777" w:rsidR="004F2AF5" w:rsidRPr="00032F2E" w:rsidRDefault="004F2AF5" w:rsidP="00553472">
            <w:pPr>
              <w:pStyle w:val="BodyText"/>
              <w:tabs>
                <w:tab w:val="left" w:pos="0"/>
              </w:tabs>
              <w:spacing w:before="95"/>
              <w:ind w:right="42"/>
            </w:pPr>
          </w:p>
          <w:p w14:paraId="04E64909" w14:textId="77777777" w:rsidR="004F2AF5" w:rsidRDefault="004F2AF5" w:rsidP="00553472">
            <w:pPr>
              <w:pStyle w:val="BodyText"/>
              <w:tabs>
                <w:tab w:val="left" w:pos="0"/>
              </w:tabs>
              <w:spacing w:line="247" w:lineRule="auto"/>
              <w:ind w:right="42"/>
              <w:jc w:val="both"/>
            </w:pPr>
            <w:r>
              <w:t>The surface finish and control on the quality of materials and works shall be exercised by the Engineer in accordance with Section 900.</w:t>
            </w:r>
          </w:p>
          <w:p w14:paraId="24BE607B" w14:textId="77777777" w:rsidR="004F2AF5" w:rsidRDefault="004F2AF5" w:rsidP="00553472">
            <w:pPr>
              <w:pStyle w:val="BodyText"/>
              <w:tabs>
                <w:tab w:val="left" w:pos="0"/>
              </w:tabs>
              <w:spacing w:line="247" w:lineRule="auto"/>
              <w:ind w:right="42"/>
              <w:jc w:val="both"/>
            </w:pPr>
          </w:p>
          <w:p w14:paraId="1E7F25C3" w14:textId="77777777" w:rsidR="004F2AF5" w:rsidRDefault="004F2AF5" w:rsidP="00553472">
            <w:pPr>
              <w:pStyle w:val="BodyText"/>
              <w:tabs>
                <w:tab w:val="left" w:pos="0"/>
              </w:tabs>
              <w:spacing w:line="247" w:lineRule="auto"/>
              <w:ind w:right="42"/>
              <w:jc w:val="both"/>
            </w:pPr>
          </w:p>
          <w:p w14:paraId="1FFC0185" w14:textId="77777777" w:rsidR="004F2AF5" w:rsidRDefault="004F2AF5" w:rsidP="00553472">
            <w:pPr>
              <w:pStyle w:val="BodyText"/>
              <w:tabs>
                <w:tab w:val="left" w:pos="0"/>
              </w:tabs>
              <w:spacing w:line="247" w:lineRule="auto"/>
              <w:ind w:right="42"/>
              <w:jc w:val="both"/>
            </w:pPr>
          </w:p>
          <w:p w14:paraId="37F292FF" w14:textId="77777777" w:rsidR="004F2AF5" w:rsidRDefault="004F2AF5" w:rsidP="00553472">
            <w:pPr>
              <w:pStyle w:val="BodyText"/>
              <w:tabs>
                <w:tab w:val="left" w:pos="0"/>
              </w:tabs>
              <w:spacing w:line="247" w:lineRule="auto"/>
              <w:ind w:right="42"/>
              <w:jc w:val="both"/>
            </w:pPr>
          </w:p>
          <w:p w14:paraId="118C8F33" w14:textId="77777777" w:rsidR="004F2AF5" w:rsidRDefault="004F2AF5" w:rsidP="00553472">
            <w:pPr>
              <w:pStyle w:val="BodyText"/>
              <w:tabs>
                <w:tab w:val="left" w:pos="0"/>
              </w:tabs>
              <w:spacing w:before="83"/>
              <w:ind w:right="42"/>
            </w:pPr>
          </w:p>
          <w:p w14:paraId="585E6274" w14:textId="77777777" w:rsidR="004F2AF5" w:rsidRPr="007564EA" w:rsidRDefault="004F2AF5" w:rsidP="00553472">
            <w:pPr>
              <w:pStyle w:val="Heading1"/>
              <w:keepNext w:val="0"/>
              <w:keepLines w:val="0"/>
              <w:widowControl w:val="0"/>
              <w:numPr>
                <w:ilvl w:val="1"/>
                <w:numId w:val="12"/>
              </w:numPr>
              <w:tabs>
                <w:tab w:val="left" w:pos="0"/>
                <w:tab w:val="left" w:pos="1457"/>
              </w:tabs>
              <w:autoSpaceDE w:val="0"/>
              <w:autoSpaceDN w:val="0"/>
              <w:spacing w:before="0" w:line="240" w:lineRule="auto"/>
              <w:ind w:left="0" w:right="42" w:firstLine="0"/>
              <w:rPr>
                <w:rFonts w:ascii="Arial MT" w:eastAsia="Arial MT" w:hAnsi="Arial MT" w:cs="Arial MT"/>
                <w:color w:val="auto"/>
                <w:sz w:val="24"/>
                <w:szCs w:val="24"/>
                <w:lang w:bidi="ar-SA"/>
              </w:rPr>
            </w:pPr>
            <w:r w:rsidRPr="007564EA">
              <w:rPr>
                <w:rFonts w:ascii="Arial MT" w:eastAsia="Arial MT" w:hAnsi="Arial MT" w:cs="Arial MT"/>
                <w:color w:val="auto"/>
                <w:sz w:val="24"/>
                <w:szCs w:val="24"/>
                <w:lang w:bidi="ar-SA"/>
              </w:rPr>
              <w:t>Arrangements for Traffic</w:t>
            </w:r>
          </w:p>
          <w:p w14:paraId="37F3EE8F" w14:textId="77777777" w:rsidR="004F2AF5" w:rsidRPr="00032F2E" w:rsidRDefault="004F2AF5" w:rsidP="00553472">
            <w:pPr>
              <w:pStyle w:val="BodyText"/>
              <w:tabs>
                <w:tab w:val="left" w:pos="0"/>
              </w:tabs>
              <w:spacing w:before="95"/>
              <w:ind w:right="42"/>
            </w:pPr>
          </w:p>
          <w:p w14:paraId="2413A570" w14:textId="77777777" w:rsidR="004F2AF5" w:rsidRDefault="004F2AF5" w:rsidP="00553472">
            <w:pPr>
              <w:pStyle w:val="BodyText"/>
              <w:tabs>
                <w:tab w:val="left" w:pos="0"/>
              </w:tabs>
              <w:spacing w:line="244" w:lineRule="auto"/>
              <w:ind w:right="42"/>
              <w:jc w:val="both"/>
            </w:pPr>
            <w:r>
              <w:t>During the period of construction, arrangement for traffic shall be done as</w:t>
            </w:r>
            <w:r w:rsidRPr="00032F2E">
              <w:t xml:space="preserve"> </w:t>
            </w:r>
            <w:r>
              <w:t xml:space="preserve">per Clause </w:t>
            </w:r>
            <w:r w:rsidRPr="00032F2E">
              <w:t>115.</w:t>
            </w:r>
          </w:p>
          <w:p w14:paraId="20BE8A16" w14:textId="77777777" w:rsidR="004F2AF5" w:rsidRDefault="004F2AF5" w:rsidP="00553472">
            <w:pPr>
              <w:pStyle w:val="BodyText"/>
              <w:tabs>
                <w:tab w:val="left" w:pos="0"/>
              </w:tabs>
              <w:spacing w:before="87"/>
              <w:ind w:right="42"/>
            </w:pPr>
          </w:p>
          <w:p w14:paraId="7E879750" w14:textId="77777777" w:rsidR="004F2AF5" w:rsidRDefault="004F2AF5" w:rsidP="00553472">
            <w:pPr>
              <w:pStyle w:val="BodyText"/>
              <w:tabs>
                <w:tab w:val="left" w:pos="0"/>
              </w:tabs>
              <w:spacing w:before="87"/>
              <w:ind w:right="42"/>
            </w:pPr>
          </w:p>
          <w:p w14:paraId="4486FC00" w14:textId="77777777" w:rsidR="004F2AF5" w:rsidRDefault="004F2AF5" w:rsidP="00553472">
            <w:pPr>
              <w:pStyle w:val="BodyText"/>
              <w:tabs>
                <w:tab w:val="left" w:pos="0"/>
              </w:tabs>
              <w:spacing w:before="87"/>
              <w:ind w:right="42"/>
            </w:pPr>
          </w:p>
          <w:p w14:paraId="741DC4FA" w14:textId="77777777" w:rsidR="004F2AF5" w:rsidRDefault="004F2AF5" w:rsidP="00553472">
            <w:pPr>
              <w:pStyle w:val="BodyText"/>
              <w:tabs>
                <w:tab w:val="left" w:pos="0"/>
              </w:tabs>
              <w:spacing w:before="87"/>
              <w:ind w:right="42"/>
            </w:pPr>
          </w:p>
          <w:p w14:paraId="0B3328D0" w14:textId="77777777" w:rsidR="004F2AF5" w:rsidRDefault="004F2AF5" w:rsidP="00553472">
            <w:pPr>
              <w:pStyle w:val="BodyText"/>
              <w:tabs>
                <w:tab w:val="left" w:pos="0"/>
              </w:tabs>
              <w:spacing w:before="87"/>
              <w:ind w:right="42"/>
            </w:pPr>
          </w:p>
          <w:p w14:paraId="67939C3B" w14:textId="77777777" w:rsidR="004F2AF5" w:rsidRDefault="004F2AF5" w:rsidP="00553472">
            <w:pPr>
              <w:pStyle w:val="BodyText"/>
              <w:tabs>
                <w:tab w:val="left" w:pos="0"/>
              </w:tabs>
              <w:spacing w:before="87"/>
              <w:ind w:right="42"/>
            </w:pPr>
          </w:p>
          <w:p w14:paraId="5C398A40" w14:textId="77777777" w:rsidR="004F2AF5" w:rsidRDefault="004F2AF5" w:rsidP="00553472">
            <w:pPr>
              <w:pStyle w:val="BodyText"/>
              <w:tabs>
                <w:tab w:val="left" w:pos="0"/>
              </w:tabs>
              <w:spacing w:before="87"/>
              <w:ind w:right="42"/>
            </w:pPr>
          </w:p>
          <w:p w14:paraId="48C44402" w14:textId="77777777" w:rsidR="004F2AF5" w:rsidRPr="007564EA" w:rsidRDefault="004F2AF5" w:rsidP="00553472">
            <w:pPr>
              <w:pStyle w:val="Heading1"/>
              <w:keepNext w:val="0"/>
              <w:keepLines w:val="0"/>
              <w:widowControl w:val="0"/>
              <w:numPr>
                <w:ilvl w:val="1"/>
                <w:numId w:val="12"/>
              </w:numPr>
              <w:tabs>
                <w:tab w:val="left" w:pos="0"/>
                <w:tab w:val="left" w:pos="1457"/>
              </w:tabs>
              <w:autoSpaceDE w:val="0"/>
              <w:autoSpaceDN w:val="0"/>
              <w:spacing w:before="0" w:line="240" w:lineRule="auto"/>
              <w:ind w:left="0" w:right="42" w:firstLine="0"/>
              <w:rPr>
                <w:rFonts w:ascii="Arial MT" w:eastAsia="Arial MT" w:hAnsi="Arial MT" w:cs="Arial MT"/>
                <w:color w:val="auto"/>
                <w:sz w:val="24"/>
                <w:szCs w:val="24"/>
                <w:lang w:bidi="ar-SA"/>
              </w:rPr>
            </w:pPr>
            <w:r w:rsidRPr="007564EA">
              <w:rPr>
                <w:rFonts w:ascii="Arial MT" w:eastAsia="Arial MT" w:hAnsi="Arial MT" w:cs="Arial MT"/>
                <w:color w:val="auto"/>
                <w:sz w:val="24"/>
                <w:szCs w:val="24"/>
                <w:lang w:bidi="ar-SA"/>
              </w:rPr>
              <w:t>Measurements for Payment</w:t>
            </w:r>
          </w:p>
          <w:p w14:paraId="2C71EEA6" w14:textId="77777777" w:rsidR="004F2AF5" w:rsidRPr="00032F2E" w:rsidRDefault="004F2AF5" w:rsidP="00553472">
            <w:pPr>
              <w:pStyle w:val="BodyText"/>
              <w:tabs>
                <w:tab w:val="left" w:pos="0"/>
              </w:tabs>
              <w:spacing w:before="95"/>
              <w:ind w:right="42"/>
            </w:pPr>
          </w:p>
          <w:p w14:paraId="29DD1BB1" w14:textId="77777777" w:rsidR="004F2AF5" w:rsidRDefault="004F2AF5" w:rsidP="00553472">
            <w:pPr>
              <w:pStyle w:val="BodyText"/>
              <w:tabs>
                <w:tab w:val="left" w:pos="0"/>
              </w:tabs>
              <w:spacing w:before="1" w:line="247" w:lineRule="auto"/>
              <w:ind w:right="42"/>
              <w:jc w:val="both"/>
            </w:pPr>
            <w:r>
              <w:t>Breaking the existing cement concrete pavement slabs, crushing to get the crush aggregate, fresh supply of crushed broken concrete aggregate</w:t>
            </w:r>
            <w:r w:rsidRPr="00032F2E">
              <w:t xml:space="preserve"> </w:t>
            </w:r>
            <w:r>
              <w:t>and recompacting</w:t>
            </w:r>
            <w:r w:rsidRPr="00032F2E">
              <w:t xml:space="preserve"> </w:t>
            </w:r>
            <w:r>
              <w:t xml:space="preserve">the crushed slab material as sub-base course shall be measured as a single item in terms of the volume of sub-base laid in position in cubic </w:t>
            </w:r>
            <w:proofErr w:type="spellStart"/>
            <w:r>
              <w:t>metres</w:t>
            </w:r>
            <w:proofErr w:type="spellEnd"/>
            <w:r>
              <w:t>.</w:t>
            </w:r>
          </w:p>
          <w:p w14:paraId="227C106C" w14:textId="77777777" w:rsidR="004F2AF5" w:rsidRDefault="004F2AF5" w:rsidP="00553472">
            <w:pPr>
              <w:pStyle w:val="BodyText"/>
              <w:tabs>
                <w:tab w:val="left" w:pos="0"/>
              </w:tabs>
              <w:spacing w:before="79"/>
              <w:ind w:right="42"/>
            </w:pPr>
          </w:p>
          <w:p w14:paraId="0C8EBEC7" w14:textId="77777777" w:rsidR="004F2AF5" w:rsidRPr="007564EA" w:rsidRDefault="004F2AF5" w:rsidP="00553472">
            <w:pPr>
              <w:pStyle w:val="Heading1"/>
              <w:keepNext w:val="0"/>
              <w:keepLines w:val="0"/>
              <w:widowControl w:val="0"/>
              <w:numPr>
                <w:ilvl w:val="1"/>
                <w:numId w:val="12"/>
              </w:numPr>
              <w:tabs>
                <w:tab w:val="left" w:pos="0"/>
                <w:tab w:val="left" w:pos="1457"/>
              </w:tabs>
              <w:autoSpaceDE w:val="0"/>
              <w:autoSpaceDN w:val="0"/>
              <w:spacing w:before="0" w:line="240" w:lineRule="auto"/>
              <w:ind w:left="0" w:right="42" w:firstLine="0"/>
              <w:rPr>
                <w:rFonts w:ascii="Arial MT" w:eastAsia="Arial MT" w:hAnsi="Arial MT" w:cs="Arial MT"/>
                <w:color w:val="auto"/>
                <w:sz w:val="24"/>
                <w:szCs w:val="24"/>
                <w:lang w:bidi="ar-SA"/>
              </w:rPr>
            </w:pPr>
            <w:r w:rsidRPr="007564EA">
              <w:rPr>
                <w:rFonts w:ascii="Arial MT" w:eastAsia="Arial MT" w:hAnsi="Arial MT" w:cs="Arial MT"/>
                <w:color w:val="auto"/>
                <w:sz w:val="24"/>
                <w:szCs w:val="24"/>
                <w:lang w:bidi="ar-SA"/>
              </w:rPr>
              <w:t>Rate</w:t>
            </w:r>
          </w:p>
          <w:p w14:paraId="5B398CF7" w14:textId="77777777" w:rsidR="004F2AF5" w:rsidRPr="00032F2E" w:rsidRDefault="004F2AF5" w:rsidP="00553472">
            <w:pPr>
              <w:pStyle w:val="BodyText"/>
              <w:tabs>
                <w:tab w:val="left" w:pos="0"/>
              </w:tabs>
              <w:spacing w:before="100"/>
              <w:ind w:right="42"/>
            </w:pPr>
          </w:p>
          <w:p w14:paraId="49E1D42B" w14:textId="77777777" w:rsidR="004F2AF5" w:rsidRDefault="004F2AF5" w:rsidP="00553472">
            <w:pPr>
              <w:pStyle w:val="BodyText"/>
              <w:tabs>
                <w:tab w:val="left" w:pos="0"/>
              </w:tabs>
              <w:spacing w:line="247" w:lineRule="auto"/>
              <w:ind w:right="42"/>
              <w:jc w:val="both"/>
            </w:pPr>
            <w:r>
              <w:t xml:space="preserve">The Contract unit rate for crushed cement concrete sub-base course shall be payment in full for carrying out the required operations including full compensation </w:t>
            </w:r>
            <w:r w:rsidRPr="00032F2E">
              <w:t>for:</w:t>
            </w:r>
          </w:p>
          <w:p w14:paraId="779559CC" w14:textId="77777777" w:rsidR="004F2AF5" w:rsidRDefault="004F2AF5" w:rsidP="00553472">
            <w:pPr>
              <w:pStyle w:val="BodyText"/>
              <w:tabs>
                <w:tab w:val="left" w:pos="0"/>
              </w:tabs>
              <w:spacing w:before="17"/>
              <w:ind w:right="42"/>
            </w:pPr>
          </w:p>
          <w:p w14:paraId="37A2E1B1" w14:textId="77777777" w:rsidR="004F2AF5" w:rsidRPr="00032F2E" w:rsidRDefault="004F2AF5" w:rsidP="00553472">
            <w:pPr>
              <w:pStyle w:val="ListParagraph"/>
              <w:widowControl w:val="0"/>
              <w:numPr>
                <w:ilvl w:val="0"/>
                <w:numId w:val="14"/>
              </w:numPr>
              <w:tabs>
                <w:tab w:val="left" w:pos="0"/>
                <w:tab w:val="left" w:pos="890"/>
              </w:tabs>
              <w:autoSpaceDE w:val="0"/>
              <w:autoSpaceDN w:val="0"/>
              <w:spacing w:after="0" w:line="244" w:lineRule="auto"/>
              <w:ind w:left="0" w:right="42" w:firstLine="0"/>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Making arrangements for traffic movement as per Clause 115 except for initial treatment to verges/shoulders and providing of diversions;</w:t>
            </w:r>
          </w:p>
          <w:p w14:paraId="7EB9236E" w14:textId="77777777" w:rsidR="004F2AF5" w:rsidRPr="00032F2E" w:rsidRDefault="004F2AF5" w:rsidP="00553472">
            <w:pPr>
              <w:pStyle w:val="ListParagraph"/>
              <w:widowControl w:val="0"/>
              <w:numPr>
                <w:ilvl w:val="0"/>
                <w:numId w:val="14"/>
              </w:numPr>
              <w:tabs>
                <w:tab w:val="left" w:pos="0"/>
                <w:tab w:val="left" w:pos="890"/>
              </w:tabs>
              <w:autoSpaceDE w:val="0"/>
              <w:autoSpaceDN w:val="0"/>
              <w:spacing w:before="123" w:after="0" w:line="249" w:lineRule="auto"/>
              <w:ind w:left="0" w:right="42" w:firstLine="0"/>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Breaking the cement concrete slabs, crushing, sieving and recompacting the slab material as sub-base course;</w:t>
            </w:r>
          </w:p>
          <w:p w14:paraId="1F9134E4" w14:textId="77777777" w:rsidR="004F2AF5" w:rsidRPr="00032F2E" w:rsidRDefault="004F2AF5" w:rsidP="00553472">
            <w:pPr>
              <w:pStyle w:val="ListParagraph"/>
              <w:widowControl w:val="0"/>
              <w:numPr>
                <w:ilvl w:val="0"/>
                <w:numId w:val="14"/>
              </w:numPr>
              <w:tabs>
                <w:tab w:val="left" w:pos="0"/>
                <w:tab w:val="left" w:pos="890"/>
              </w:tabs>
              <w:autoSpaceDE w:val="0"/>
              <w:autoSpaceDN w:val="0"/>
              <w:spacing w:before="117" w:after="0" w:line="244" w:lineRule="auto"/>
              <w:ind w:left="0" w:right="42" w:firstLine="0"/>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 xml:space="preserve">All </w:t>
            </w:r>
            <w:proofErr w:type="spellStart"/>
            <w:r w:rsidRPr="00032F2E">
              <w:rPr>
                <w:rFonts w:ascii="Arial MT" w:eastAsia="Arial MT" w:hAnsi="Arial MT" w:cs="Arial MT"/>
                <w:sz w:val="24"/>
                <w:szCs w:val="24"/>
                <w:lang w:bidi="ar-SA"/>
              </w:rPr>
              <w:t>labour</w:t>
            </w:r>
            <w:proofErr w:type="spellEnd"/>
            <w:r w:rsidRPr="00032F2E">
              <w:rPr>
                <w:rFonts w:ascii="Arial MT" w:eastAsia="Arial MT" w:hAnsi="Arial MT" w:cs="Arial MT"/>
                <w:sz w:val="24"/>
                <w:szCs w:val="24"/>
                <w:lang w:bidi="ar-SA"/>
              </w:rPr>
              <w:t>, tools, equipment and incidentals to complete the work to the Specifications;</w:t>
            </w:r>
          </w:p>
          <w:p w14:paraId="20A6C0F5" w14:textId="77777777" w:rsidR="004F2AF5" w:rsidRPr="00032F2E" w:rsidRDefault="004F2AF5" w:rsidP="00553472">
            <w:pPr>
              <w:pStyle w:val="ListParagraph"/>
              <w:widowControl w:val="0"/>
              <w:numPr>
                <w:ilvl w:val="0"/>
                <w:numId w:val="14"/>
              </w:numPr>
              <w:tabs>
                <w:tab w:val="left" w:pos="0"/>
                <w:tab w:val="left" w:pos="890"/>
              </w:tabs>
              <w:autoSpaceDE w:val="0"/>
              <w:autoSpaceDN w:val="0"/>
              <w:spacing w:before="127" w:after="0" w:line="240" w:lineRule="auto"/>
              <w:ind w:left="0" w:firstLine="0"/>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Carrying out the work in part widths of road where directed; and</w:t>
            </w:r>
          </w:p>
          <w:p w14:paraId="38453E56" w14:textId="77777777" w:rsidR="004F2AF5" w:rsidRDefault="004F2AF5" w:rsidP="00553472">
            <w:pPr>
              <w:pStyle w:val="ListParagraph"/>
              <w:widowControl w:val="0"/>
              <w:numPr>
                <w:ilvl w:val="0"/>
                <w:numId w:val="14"/>
              </w:numPr>
              <w:tabs>
                <w:tab w:val="left" w:pos="0"/>
                <w:tab w:val="left" w:pos="890"/>
              </w:tabs>
              <w:autoSpaceDE w:val="0"/>
              <w:autoSpaceDN w:val="0"/>
              <w:spacing w:before="128" w:after="0" w:line="240" w:lineRule="auto"/>
              <w:ind w:left="0" w:firstLine="0"/>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Carrying out the required tests for quality control.</w:t>
            </w:r>
          </w:p>
          <w:p w14:paraId="11793C3C" w14:textId="77777777" w:rsidR="004F2AF5" w:rsidRDefault="004F2AF5" w:rsidP="00553472">
            <w:pPr>
              <w:pStyle w:val="ListParagraph"/>
              <w:widowControl w:val="0"/>
              <w:numPr>
                <w:ilvl w:val="0"/>
                <w:numId w:val="14"/>
              </w:numPr>
              <w:tabs>
                <w:tab w:val="left" w:pos="0"/>
                <w:tab w:val="left" w:pos="890"/>
              </w:tabs>
              <w:autoSpaceDE w:val="0"/>
              <w:autoSpaceDN w:val="0"/>
              <w:spacing w:before="128" w:after="0" w:line="240" w:lineRule="auto"/>
              <w:ind w:left="0" w:firstLine="0"/>
              <w:contextualSpacing w:val="0"/>
              <w:rPr>
                <w:rFonts w:ascii="Arial MT" w:eastAsia="Arial MT" w:hAnsi="Arial MT" w:cs="Arial MT"/>
                <w:sz w:val="24"/>
                <w:szCs w:val="24"/>
                <w:lang w:bidi="ar-SA"/>
              </w:rPr>
            </w:pPr>
          </w:p>
          <w:p w14:paraId="7945E4C8" w14:textId="77777777" w:rsidR="004F2AF5" w:rsidRPr="00032F2E" w:rsidRDefault="004F2AF5" w:rsidP="00553472">
            <w:pPr>
              <w:pStyle w:val="ListParagraph"/>
              <w:widowControl w:val="0"/>
              <w:tabs>
                <w:tab w:val="left" w:pos="0"/>
                <w:tab w:val="left" w:pos="890"/>
              </w:tabs>
              <w:autoSpaceDE w:val="0"/>
              <w:autoSpaceDN w:val="0"/>
              <w:spacing w:before="128" w:after="0" w:line="240" w:lineRule="auto"/>
              <w:ind w:left="0"/>
              <w:contextualSpacing w:val="0"/>
              <w:rPr>
                <w:rFonts w:ascii="Arial MT" w:eastAsia="Arial MT" w:hAnsi="Arial MT" w:cs="Arial MT"/>
                <w:sz w:val="24"/>
                <w:szCs w:val="24"/>
                <w:lang w:bidi="ar-SA"/>
              </w:rPr>
            </w:pPr>
          </w:p>
          <w:p w14:paraId="2B1C9727" w14:textId="77777777" w:rsidR="004F2AF5" w:rsidRPr="00C054AA" w:rsidRDefault="004F2AF5" w:rsidP="00553472">
            <w:pPr>
              <w:pStyle w:val="Heading1"/>
              <w:keepNext w:val="0"/>
              <w:keepLines w:val="0"/>
              <w:widowControl w:val="0"/>
              <w:numPr>
                <w:ilvl w:val="0"/>
                <w:numId w:val="12"/>
              </w:numPr>
              <w:tabs>
                <w:tab w:val="left" w:pos="0"/>
                <w:tab w:val="left" w:pos="1031"/>
              </w:tabs>
              <w:autoSpaceDE w:val="0"/>
              <w:autoSpaceDN w:val="0"/>
              <w:spacing w:before="0" w:line="240" w:lineRule="auto"/>
              <w:ind w:left="0" w:firstLine="0"/>
              <w:rPr>
                <w:rFonts w:ascii="Arial MT" w:eastAsia="Arial MT" w:hAnsi="Arial MT" w:cs="Arial MT"/>
                <w:color w:val="auto"/>
                <w:sz w:val="24"/>
                <w:szCs w:val="24"/>
                <w:lang w:bidi="ar-SA"/>
              </w:rPr>
            </w:pPr>
            <w:r w:rsidRPr="00C054AA">
              <w:rPr>
                <w:rFonts w:ascii="Arial MT" w:eastAsia="Arial MT" w:hAnsi="Arial MT" w:cs="Arial MT"/>
                <w:color w:val="auto"/>
                <w:sz w:val="24"/>
                <w:szCs w:val="24"/>
                <w:lang w:bidi="ar-SA"/>
              </w:rPr>
              <w:t>WET MIX MACADAM BASE (WMM)</w:t>
            </w:r>
          </w:p>
          <w:p w14:paraId="02DF75B5" w14:textId="77777777" w:rsidR="004F2AF5" w:rsidRPr="00032F2E" w:rsidRDefault="004F2AF5" w:rsidP="00553472">
            <w:pPr>
              <w:pStyle w:val="BodyText"/>
              <w:tabs>
                <w:tab w:val="left" w:pos="0"/>
              </w:tabs>
              <w:spacing w:before="86"/>
            </w:pPr>
          </w:p>
          <w:p w14:paraId="51B35F9E" w14:textId="77777777" w:rsidR="004F2AF5" w:rsidRPr="00C054AA" w:rsidRDefault="004F2AF5" w:rsidP="00553472">
            <w:pPr>
              <w:pStyle w:val="ListParagraph"/>
              <w:widowControl w:val="0"/>
              <w:numPr>
                <w:ilvl w:val="1"/>
                <w:numId w:val="12"/>
              </w:numPr>
              <w:tabs>
                <w:tab w:val="left" w:pos="0"/>
                <w:tab w:val="left" w:pos="1031"/>
              </w:tabs>
              <w:autoSpaceDE w:val="0"/>
              <w:autoSpaceDN w:val="0"/>
              <w:spacing w:before="1" w:after="0" w:line="240" w:lineRule="auto"/>
              <w:ind w:left="0" w:firstLine="0"/>
              <w:contextualSpacing w:val="0"/>
              <w:rPr>
                <w:rFonts w:ascii="Arial MT" w:eastAsia="Arial MT" w:hAnsi="Arial MT" w:cs="Arial MT"/>
                <w:b/>
                <w:bCs/>
                <w:sz w:val="24"/>
                <w:szCs w:val="24"/>
                <w:lang w:bidi="ar-SA"/>
              </w:rPr>
            </w:pPr>
            <w:r w:rsidRPr="00C054AA">
              <w:rPr>
                <w:rFonts w:ascii="Arial MT" w:eastAsia="Arial MT" w:hAnsi="Arial MT" w:cs="Arial MT"/>
                <w:b/>
                <w:bCs/>
                <w:sz w:val="24"/>
                <w:szCs w:val="24"/>
                <w:lang w:bidi="ar-SA"/>
              </w:rPr>
              <w:t>Scope</w:t>
            </w:r>
          </w:p>
          <w:p w14:paraId="69681973" w14:textId="77777777" w:rsidR="004F2AF5" w:rsidRPr="00032F2E" w:rsidRDefault="004F2AF5" w:rsidP="00553472">
            <w:pPr>
              <w:pStyle w:val="BodyText"/>
              <w:tabs>
                <w:tab w:val="left" w:pos="0"/>
              </w:tabs>
              <w:spacing w:before="100"/>
            </w:pPr>
          </w:p>
          <w:p w14:paraId="59A53495" w14:textId="77777777" w:rsidR="004F2AF5" w:rsidRDefault="004F2AF5" w:rsidP="00553472">
            <w:pPr>
              <w:pStyle w:val="BodyText"/>
              <w:tabs>
                <w:tab w:val="left" w:pos="0"/>
              </w:tabs>
              <w:spacing w:line="247" w:lineRule="auto"/>
              <w:ind w:right="42"/>
              <w:jc w:val="both"/>
            </w:pPr>
            <w:r>
              <w:t xml:space="preserve">This work shall consist of laying and compacting clean, crushed, graded aggregate and granular material, premixed with water, to a dense mass on a prepared sub- grade/sub- base/base or existing pavement as the case may be in accordance with the requirements of these Specifications. The material shall be laid in one or more layers as necessary to lines, grades and cross-sections shown on the approved drawings or as directed by the Engineer. IRC:126 and IRC:109 may be referred for </w:t>
            </w:r>
            <w:r w:rsidRPr="00032F2E">
              <w:t>details.</w:t>
            </w:r>
          </w:p>
          <w:p w14:paraId="31DF0FDF" w14:textId="77777777" w:rsidR="004F2AF5" w:rsidRDefault="004F2AF5" w:rsidP="00553472">
            <w:pPr>
              <w:pStyle w:val="BodyText"/>
              <w:tabs>
                <w:tab w:val="left" w:pos="0"/>
              </w:tabs>
              <w:spacing w:before="89"/>
              <w:ind w:right="42"/>
            </w:pPr>
          </w:p>
          <w:p w14:paraId="5570AC63" w14:textId="77777777" w:rsidR="004F2AF5" w:rsidRDefault="004F2AF5" w:rsidP="00553472">
            <w:pPr>
              <w:pStyle w:val="BodyText"/>
              <w:tabs>
                <w:tab w:val="left" w:pos="0"/>
              </w:tabs>
              <w:spacing w:line="247" w:lineRule="auto"/>
              <w:ind w:right="42"/>
              <w:jc w:val="both"/>
            </w:pPr>
            <w:r>
              <w:t>The thickness of an individual WMM layer shall not be less than 125 mm and not more than 200 mm. The total thickness of WMM shall not be less than 150 mm. If thickness of WMM is more than 200 mm, it shall be laid in 2 layers</w:t>
            </w:r>
          </w:p>
          <w:p w14:paraId="5E922BA7" w14:textId="77777777" w:rsidR="004F2AF5" w:rsidRDefault="004F2AF5" w:rsidP="00553472">
            <w:pPr>
              <w:pStyle w:val="BodyText"/>
              <w:tabs>
                <w:tab w:val="left" w:pos="0"/>
              </w:tabs>
              <w:spacing w:before="80"/>
              <w:ind w:right="42"/>
            </w:pPr>
          </w:p>
          <w:p w14:paraId="28A18FC5" w14:textId="77777777" w:rsidR="004F2AF5" w:rsidRPr="00C054AA" w:rsidRDefault="004F2AF5" w:rsidP="00553472">
            <w:pPr>
              <w:pStyle w:val="ListParagraph"/>
              <w:widowControl w:val="0"/>
              <w:numPr>
                <w:ilvl w:val="1"/>
                <w:numId w:val="12"/>
              </w:numPr>
              <w:tabs>
                <w:tab w:val="left" w:pos="0"/>
                <w:tab w:val="left" w:pos="2160"/>
              </w:tabs>
              <w:autoSpaceDE w:val="0"/>
              <w:autoSpaceDN w:val="0"/>
              <w:spacing w:before="1" w:after="120" w:line="240" w:lineRule="auto"/>
              <w:ind w:left="0" w:right="42" w:firstLine="0"/>
              <w:contextualSpacing w:val="0"/>
              <w:rPr>
                <w:rFonts w:ascii="Arial MT" w:eastAsia="Arial MT" w:hAnsi="Arial MT" w:cs="Arial MT"/>
                <w:b/>
                <w:bCs/>
                <w:sz w:val="24"/>
                <w:szCs w:val="24"/>
                <w:lang w:bidi="ar-SA"/>
              </w:rPr>
            </w:pPr>
            <w:r w:rsidRPr="00C054AA">
              <w:rPr>
                <w:rFonts w:ascii="Arial MT" w:eastAsia="Arial MT" w:hAnsi="Arial MT" w:cs="Arial MT"/>
                <w:b/>
                <w:bCs/>
                <w:sz w:val="24"/>
                <w:szCs w:val="24"/>
                <w:lang w:bidi="ar-SA"/>
              </w:rPr>
              <w:t>Materials</w:t>
            </w:r>
          </w:p>
          <w:p w14:paraId="0652FD76" w14:textId="77777777" w:rsidR="004F2AF5" w:rsidRPr="00C054AA" w:rsidRDefault="004F2AF5" w:rsidP="00553472">
            <w:pPr>
              <w:pStyle w:val="ListParagraph"/>
              <w:widowControl w:val="0"/>
              <w:numPr>
                <w:ilvl w:val="2"/>
                <w:numId w:val="12"/>
              </w:numPr>
              <w:tabs>
                <w:tab w:val="left" w:pos="0"/>
                <w:tab w:val="left" w:pos="2160"/>
              </w:tabs>
              <w:autoSpaceDE w:val="0"/>
              <w:autoSpaceDN w:val="0"/>
              <w:spacing w:after="0" w:line="240" w:lineRule="auto"/>
              <w:ind w:left="0" w:right="42" w:firstLine="0"/>
              <w:contextualSpacing w:val="0"/>
              <w:rPr>
                <w:rFonts w:ascii="Arial MT" w:eastAsia="Arial MT" w:hAnsi="Arial MT" w:cs="Arial MT"/>
                <w:b/>
                <w:bCs/>
                <w:sz w:val="24"/>
                <w:szCs w:val="24"/>
                <w:lang w:bidi="ar-SA"/>
              </w:rPr>
            </w:pPr>
            <w:r w:rsidRPr="00C054AA">
              <w:rPr>
                <w:rFonts w:ascii="Arial MT" w:eastAsia="Arial MT" w:hAnsi="Arial MT" w:cs="Arial MT"/>
                <w:b/>
                <w:bCs/>
                <w:sz w:val="24"/>
                <w:szCs w:val="24"/>
                <w:lang w:bidi="ar-SA"/>
              </w:rPr>
              <w:t>Aggregates</w:t>
            </w:r>
          </w:p>
          <w:p w14:paraId="38D25562" w14:textId="77777777" w:rsidR="004F2AF5" w:rsidRPr="00032F2E" w:rsidRDefault="004F2AF5" w:rsidP="00553472">
            <w:pPr>
              <w:pStyle w:val="BodyText"/>
              <w:tabs>
                <w:tab w:val="left" w:pos="0"/>
              </w:tabs>
              <w:spacing w:before="92"/>
              <w:ind w:right="42"/>
            </w:pPr>
          </w:p>
          <w:p w14:paraId="78226F4F" w14:textId="77777777" w:rsidR="004F2AF5" w:rsidRPr="00C054AA" w:rsidRDefault="004F2AF5" w:rsidP="00553472">
            <w:pPr>
              <w:pStyle w:val="ListParagraph"/>
              <w:widowControl w:val="0"/>
              <w:numPr>
                <w:ilvl w:val="3"/>
                <w:numId w:val="12"/>
              </w:numPr>
              <w:tabs>
                <w:tab w:val="left" w:pos="0"/>
                <w:tab w:val="left" w:pos="2160"/>
              </w:tabs>
              <w:autoSpaceDE w:val="0"/>
              <w:autoSpaceDN w:val="0"/>
              <w:spacing w:after="0" w:line="240" w:lineRule="auto"/>
              <w:ind w:left="0" w:right="42" w:firstLine="0"/>
              <w:contextualSpacing w:val="0"/>
              <w:rPr>
                <w:rFonts w:ascii="Arial MT" w:eastAsia="Arial MT" w:hAnsi="Arial MT" w:cs="Arial MT"/>
                <w:b/>
                <w:bCs/>
                <w:sz w:val="24"/>
                <w:szCs w:val="24"/>
                <w:lang w:bidi="ar-SA"/>
              </w:rPr>
            </w:pPr>
            <w:r w:rsidRPr="00C054AA">
              <w:rPr>
                <w:rFonts w:ascii="Arial MT" w:eastAsia="Arial MT" w:hAnsi="Arial MT" w:cs="Arial MT"/>
                <w:b/>
                <w:bCs/>
                <w:sz w:val="24"/>
                <w:szCs w:val="24"/>
                <w:lang w:bidi="ar-SA"/>
              </w:rPr>
              <w:t>Physical Requirements:</w:t>
            </w:r>
          </w:p>
          <w:p w14:paraId="5C151A51" w14:textId="77777777" w:rsidR="004F2AF5" w:rsidRPr="00032F2E" w:rsidRDefault="004F2AF5" w:rsidP="00553472">
            <w:pPr>
              <w:pStyle w:val="BodyText"/>
              <w:tabs>
                <w:tab w:val="left" w:pos="0"/>
              </w:tabs>
              <w:spacing w:before="95"/>
              <w:ind w:right="42"/>
            </w:pPr>
          </w:p>
          <w:p w14:paraId="0DD7B112" w14:textId="77777777" w:rsidR="004F2AF5" w:rsidRDefault="004F2AF5" w:rsidP="00553472">
            <w:pPr>
              <w:pStyle w:val="BodyText"/>
              <w:tabs>
                <w:tab w:val="left" w:pos="0"/>
              </w:tabs>
              <w:spacing w:line="247" w:lineRule="auto"/>
              <w:ind w:right="42"/>
              <w:jc w:val="both"/>
            </w:pPr>
            <w:r>
              <w:t>Coarse aggregates shall be crushed stone. If crushed gravel/shingle is used, not</w:t>
            </w:r>
            <w:r w:rsidRPr="00032F2E">
              <w:t xml:space="preserve"> </w:t>
            </w:r>
            <w:r>
              <w:t xml:space="preserve">less than 90 percent by weight of </w:t>
            </w:r>
            <w:r>
              <w:lastRenderedPageBreak/>
              <w:t xml:space="preserve">the gravel/shingle pieces retained on 4.75 mm sieve shall have at least </w:t>
            </w:r>
            <w:proofErr w:type="gramStart"/>
            <w:r>
              <w:t>two  fractured</w:t>
            </w:r>
            <w:proofErr w:type="gramEnd"/>
            <w:r>
              <w:t xml:space="preserve"> faces. The aggregates shall conform to the physical requirements set forth in Table 400-3.</w:t>
            </w:r>
          </w:p>
          <w:p w14:paraId="6506E428" w14:textId="77777777" w:rsidR="004F2AF5" w:rsidRDefault="004F2AF5" w:rsidP="00AB1AD5">
            <w:pPr>
              <w:pStyle w:val="BodyText"/>
              <w:spacing w:after="120" w:line="247" w:lineRule="auto"/>
              <w:ind w:right="42"/>
              <w:jc w:val="both"/>
            </w:pPr>
            <w:r>
              <w:t>If the water absorption value of the aggregate</w:t>
            </w:r>
            <w:r w:rsidRPr="00032F2E">
              <w:t xml:space="preserve"> </w:t>
            </w:r>
            <w:r>
              <w:t>is greater than 2 percent of the weight, the soundness test shall be carried out on the material delivered to site as per IS: 2386 (Part-V). After 5 cycles of testing, the loss shall</w:t>
            </w:r>
            <w:r w:rsidRPr="00032F2E">
              <w:t xml:space="preserve"> </w:t>
            </w:r>
            <w:r>
              <w:t>not be more than 12%</w:t>
            </w:r>
            <w:r w:rsidRPr="00032F2E">
              <w:t xml:space="preserve"> </w:t>
            </w:r>
            <w:r>
              <w:t>of</w:t>
            </w:r>
            <w:r w:rsidRPr="00032F2E">
              <w:t xml:space="preserve"> </w:t>
            </w:r>
            <w:r>
              <w:t>weight if Sodium Sulphate solution is used or 18% if magnesium sulphate solution is used in accordance with IS 2386 (Part-V).</w:t>
            </w:r>
          </w:p>
          <w:p w14:paraId="2051B736" w14:textId="77777777" w:rsidR="004F2AF5" w:rsidRPr="00AB1AD5" w:rsidRDefault="004F2AF5" w:rsidP="00AB1AD5">
            <w:pPr>
              <w:pStyle w:val="Heading1"/>
              <w:keepNext w:val="0"/>
              <w:keepLines w:val="0"/>
              <w:widowControl w:val="0"/>
              <w:numPr>
                <w:ilvl w:val="3"/>
                <w:numId w:val="12"/>
              </w:numPr>
              <w:tabs>
                <w:tab w:val="left" w:pos="2160"/>
              </w:tabs>
              <w:autoSpaceDE w:val="0"/>
              <w:autoSpaceDN w:val="0"/>
              <w:spacing w:before="0" w:line="240" w:lineRule="auto"/>
              <w:ind w:left="1315" w:hanging="1276"/>
              <w:rPr>
                <w:rFonts w:ascii="Arial MT" w:eastAsia="Arial MT" w:hAnsi="Arial MT" w:cs="Arial MT"/>
                <w:color w:val="auto"/>
                <w:sz w:val="24"/>
                <w:szCs w:val="24"/>
                <w:lang w:bidi="ar-SA"/>
              </w:rPr>
            </w:pPr>
            <w:r w:rsidRPr="00AB1AD5">
              <w:rPr>
                <w:rFonts w:ascii="Arial MT" w:eastAsia="Arial MT" w:hAnsi="Arial MT" w:cs="Arial MT"/>
                <w:color w:val="auto"/>
                <w:sz w:val="24"/>
                <w:szCs w:val="24"/>
                <w:lang w:bidi="ar-SA"/>
              </w:rPr>
              <w:t>Grading Requirements</w:t>
            </w:r>
          </w:p>
          <w:p w14:paraId="48DDCC08" w14:textId="77777777" w:rsidR="004F2AF5" w:rsidRDefault="004F2AF5" w:rsidP="006736F9">
            <w:pPr>
              <w:pStyle w:val="BodyText"/>
              <w:spacing w:after="120"/>
              <w:ind w:left="39"/>
              <w:jc w:val="both"/>
            </w:pPr>
            <w:r>
              <w:t>The aggregates</w:t>
            </w:r>
            <w:r w:rsidRPr="00032F2E">
              <w:t xml:space="preserve"> </w:t>
            </w:r>
            <w:r>
              <w:t>shall</w:t>
            </w:r>
            <w:r w:rsidRPr="00032F2E">
              <w:t xml:space="preserve"> </w:t>
            </w:r>
            <w:r>
              <w:t>conform</w:t>
            </w:r>
            <w:r w:rsidRPr="00032F2E">
              <w:t xml:space="preserve"> </w:t>
            </w:r>
            <w:r>
              <w:t>to the</w:t>
            </w:r>
            <w:r w:rsidRPr="00032F2E">
              <w:t xml:space="preserve"> </w:t>
            </w:r>
            <w:r>
              <w:t>grading given</w:t>
            </w:r>
            <w:r w:rsidRPr="00032F2E">
              <w:t xml:space="preserve"> </w:t>
            </w:r>
            <w:r>
              <w:t>in</w:t>
            </w:r>
            <w:r w:rsidRPr="00032F2E">
              <w:t xml:space="preserve"> </w:t>
            </w:r>
            <w:r>
              <w:t>Table</w:t>
            </w:r>
            <w:r w:rsidRPr="00032F2E">
              <w:t xml:space="preserve"> </w:t>
            </w:r>
            <w:r>
              <w:t>400-</w:t>
            </w:r>
            <w:r w:rsidRPr="00032F2E">
              <w:t>4</w:t>
            </w:r>
          </w:p>
          <w:p w14:paraId="2FA1AF7D" w14:textId="77777777" w:rsidR="004F2AF5" w:rsidRPr="00AB1AD5" w:rsidRDefault="004F2AF5" w:rsidP="001D5743">
            <w:pPr>
              <w:pStyle w:val="Heading1"/>
              <w:spacing w:before="1" w:line="242" w:lineRule="auto"/>
              <w:ind w:right="1441"/>
              <w:jc w:val="both"/>
              <w:rPr>
                <w:rFonts w:ascii="Arial MT" w:eastAsia="Arial MT" w:hAnsi="Arial MT" w:cs="Arial MT"/>
                <w:color w:val="auto"/>
                <w:sz w:val="24"/>
                <w:szCs w:val="24"/>
                <w:lang w:bidi="ar-SA"/>
              </w:rPr>
            </w:pPr>
            <w:r w:rsidRPr="00AB1AD5">
              <w:rPr>
                <w:rFonts w:ascii="Arial MT" w:eastAsia="Arial MT" w:hAnsi="Arial MT" w:cs="Arial MT"/>
                <w:color w:val="auto"/>
                <w:sz w:val="24"/>
                <w:szCs w:val="24"/>
                <w:lang w:bidi="ar-SA"/>
              </w:rPr>
              <w:t>Table 400-3: Physical Requirements of Coarse Aggregates for Wet Mix Macadam for Sub-base/Base Courses</w:t>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913"/>
              <w:gridCol w:w="2070"/>
              <w:gridCol w:w="1260"/>
            </w:tblGrid>
            <w:tr w:rsidR="004F2AF5" w:rsidRPr="00032F2E" w14:paraId="68CC686E" w14:textId="77777777" w:rsidTr="007C4479">
              <w:trPr>
                <w:trHeight w:val="737"/>
              </w:trPr>
              <w:tc>
                <w:tcPr>
                  <w:tcW w:w="893" w:type="dxa"/>
                  <w:tcBorders>
                    <w:top w:val="single" w:sz="4" w:space="0" w:color="000000"/>
                    <w:left w:val="single" w:sz="4" w:space="0" w:color="000000"/>
                    <w:bottom w:val="single" w:sz="4" w:space="0" w:color="000000"/>
                    <w:right w:val="single" w:sz="4" w:space="0" w:color="000000"/>
                  </w:tcBorders>
                </w:tcPr>
                <w:p w14:paraId="041DD62A" w14:textId="77777777" w:rsidR="004F2AF5" w:rsidRPr="00032F2E" w:rsidRDefault="004F2AF5" w:rsidP="004F26AF">
                  <w:pPr>
                    <w:pStyle w:val="TableParagraph"/>
                    <w:ind w:left="0"/>
                    <w:rPr>
                      <w:rFonts w:ascii="Arial MT" w:eastAsia="Arial MT" w:hAnsi="Arial MT" w:cs="Arial MT"/>
                      <w:sz w:val="24"/>
                      <w:szCs w:val="24"/>
                    </w:rPr>
                  </w:pPr>
                  <w:proofErr w:type="spellStart"/>
                  <w:r w:rsidRPr="00032F2E">
                    <w:rPr>
                      <w:rFonts w:ascii="Arial MT" w:eastAsia="Arial MT" w:hAnsi="Arial MT" w:cs="Arial MT"/>
                      <w:sz w:val="24"/>
                      <w:szCs w:val="24"/>
                    </w:rPr>
                    <w:t>S.No</w:t>
                  </w:r>
                  <w:proofErr w:type="spellEnd"/>
                  <w:r w:rsidRPr="00032F2E">
                    <w:rPr>
                      <w:rFonts w:ascii="Arial MT" w:eastAsia="Arial MT" w:hAnsi="Arial MT" w:cs="Arial MT"/>
                      <w:sz w:val="24"/>
                      <w:szCs w:val="24"/>
                    </w:rPr>
                    <w:t>.</w:t>
                  </w:r>
                </w:p>
              </w:tc>
              <w:tc>
                <w:tcPr>
                  <w:tcW w:w="1913" w:type="dxa"/>
                  <w:tcBorders>
                    <w:top w:val="single" w:sz="4" w:space="0" w:color="000000"/>
                    <w:left w:val="single" w:sz="4" w:space="0" w:color="000000"/>
                    <w:bottom w:val="single" w:sz="4" w:space="0" w:color="000000"/>
                    <w:right w:val="single" w:sz="4" w:space="0" w:color="000000"/>
                  </w:tcBorders>
                </w:tcPr>
                <w:p w14:paraId="07ADBBB0" w14:textId="77777777" w:rsidR="004F2AF5" w:rsidRPr="00032F2E" w:rsidRDefault="004F2AF5" w:rsidP="004F26AF">
                  <w:pPr>
                    <w:pStyle w:val="TableParagraph"/>
                    <w:spacing w:before="121"/>
                    <w:ind w:left="0"/>
                    <w:rPr>
                      <w:rFonts w:ascii="Arial MT" w:eastAsia="Arial MT" w:hAnsi="Arial MT" w:cs="Arial MT"/>
                      <w:sz w:val="24"/>
                      <w:szCs w:val="24"/>
                    </w:rPr>
                  </w:pPr>
                  <w:r w:rsidRPr="00032F2E">
                    <w:rPr>
                      <w:rFonts w:ascii="Arial MT" w:eastAsia="Arial MT" w:hAnsi="Arial MT" w:cs="Arial MT"/>
                      <w:sz w:val="24"/>
                      <w:szCs w:val="24"/>
                    </w:rPr>
                    <w:t>Test</w:t>
                  </w:r>
                </w:p>
              </w:tc>
              <w:tc>
                <w:tcPr>
                  <w:tcW w:w="2070" w:type="dxa"/>
                  <w:tcBorders>
                    <w:top w:val="single" w:sz="4" w:space="0" w:color="000000"/>
                    <w:left w:val="single" w:sz="4" w:space="0" w:color="000000"/>
                    <w:bottom w:val="single" w:sz="4" w:space="0" w:color="000000"/>
                    <w:right w:val="single" w:sz="4" w:space="0" w:color="000000"/>
                  </w:tcBorders>
                </w:tcPr>
                <w:p w14:paraId="2F060BC8" w14:textId="77777777" w:rsidR="004F2AF5" w:rsidRPr="00032F2E" w:rsidRDefault="004F2AF5" w:rsidP="004F26AF">
                  <w:pPr>
                    <w:pStyle w:val="TableParagraph"/>
                    <w:spacing w:before="92"/>
                    <w:ind w:left="0"/>
                    <w:rPr>
                      <w:rFonts w:ascii="Arial MT" w:eastAsia="Arial MT" w:hAnsi="Arial MT" w:cs="Arial MT"/>
                      <w:sz w:val="24"/>
                      <w:szCs w:val="24"/>
                    </w:rPr>
                  </w:pPr>
                  <w:r w:rsidRPr="00032F2E">
                    <w:rPr>
                      <w:rFonts w:ascii="Arial MT" w:eastAsia="Arial MT" w:hAnsi="Arial MT" w:cs="Arial MT"/>
                      <w:sz w:val="24"/>
                      <w:szCs w:val="24"/>
                    </w:rPr>
                    <w:t>Test Method</w:t>
                  </w:r>
                </w:p>
              </w:tc>
              <w:tc>
                <w:tcPr>
                  <w:tcW w:w="1260" w:type="dxa"/>
                  <w:tcBorders>
                    <w:top w:val="single" w:sz="4" w:space="0" w:color="000000"/>
                    <w:left w:val="single" w:sz="4" w:space="0" w:color="000000"/>
                    <w:bottom w:val="single" w:sz="4" w:space="0" w:color="000000"/>
                    <w:right w:val="single" w:sz="4" w:space="0" w:color="000000"/>
                  </w:tcBorders>
                </w:tcPr>
                <w:p w14:paraId="15FEBE04" w14:textId="77777777" w:rsidR="004F2AF5" w:rsidRPr="00032F2E" w:rsidRDefault="004F2AF5" w:rsidP="004F26AF">
                  <w:pPr>
                    <w:pStyle w:val="TableParagraph"/>
                    <w:spacing w:before="61"/>
                    <w:rPr>
                      <w:rFonts w:ascii="Arial MT" w:eastAsia="Arial MT" w:hAnsi="Arial MT" w:cs="Arial MT"/>
                      <w:sz w:val="24"/>
                      <w:szCs w:val="24"/>
                    </w:rPr>
                  </w:pPr>
                  <w:r w:rsidRPr="00032F2E">
                    <w:rPr>
                      <w:rFonts w:ascii="Arial MT" w:eastAsia="Arial MT" w:hAnsi="Arial MT" w:cs="Arial MT"/>
                      <w:sz w:val="24"/>
                      <w:szCs w:val="24"/>
                    </w:rPr>
                    <w:t>Requirements</w:t>
                  </w:r>
                </w:p>
              </w:tc>
            </w:tr>
            <w:tr w:rsidR="004F2AF5" w:rsidRPr="00032F2E" w14:paraId="40807C4B" w14:textId="77777777" w:rsidTr="006736F9">
              <w:trPr>
                <w:trHeight w:val="1529"/>
              </w:trPr>
              <w:tc>
                <w:tcPr>
                  <w:tcW w:w="893" w:type="dxa"/>
                </w:tcPr>
                <w:p w14:paraId="04CF4105" w14:textId="77777777" w:rsidR="004F2AF5" w:rsidRPr="00032F2E" w:rsidRDefault="004F2AF5" w:rsidP="004F26AF">
                  <w:pPr>
                    <w:pStyle w:val="TableParagraph"/>
                    <w:ind w:left="0"/>
                    <w:rPr>
                      <w:rFonts w:ascii="Arial MT" w:eastAsia="Arial MT" w:hAnsi="Arial MT" w:cs="Arial MT"/>
                      <w:sz w:val="24"/>
                      <w:szCs w:val="24"/>
                    </w:rPr>
                  </w:pPr>
                </w:p>
                <w:p w14:paraId="1DFE165D" w14:textId="77777777" w:rsidR="004F2AF5" w:rsidRPr="00032F2E" w:rsidRDefault="004F2AF5" w:rsidP="004F26AF">
                  <w:pPr>
                    <w:pStyle w:val="TableParagraph"/>
                    <w:ind w:left="0"/>
                    <w:rPr>
                      <w:rFonts w:ascii="Arial MT" w:eastAsia="Arial MT" w:hAnsi="Arial MT" w:cs="Arial MT"/>
                      <w:sz w:val="24"/>
                      <w:szCs w:val="24"/>
                    </w:rPr>
                  </w:pPr>
                </w:p>
                <w:p w14:paraId="37ACB472" w14:textId="77777777" w:rsidR="004F2AF5" w:rsidRPr="00032F2E" w:rsidRDefault="004F2AF5" w:rsidP="004F26AF">
                  <w:pPr>
                    <w:pStyle w:val="TableParagraph"/>
                    <w:spacing w:before="184"/>
                    <w:ind w:left="0"/>
                    <w:rPr>
                      <w:rFonts w:ascii="Arial MT" w:eastAsia="Arial MT" w:hAnsi="Arial MT" w:cs="Arial MT"/>
                      <w:sz w:val="24"/>
                      <w:szCs w:val="24"/>
                    </w:rPr>
                  </w:pPr>
                </w:p>
                <w:p w14:paraId="779337E7" w14:textId="77777777" w:rsidR="004F2AF5" w:rsidRPr="00032F2E" w:rsidRDefault="004F2AF5" w:rsidP="004F26AF">
                  <w:pPr>
                    <w:pStyle w:val="TableParagraph"/>
                    <w:spacing w:before="1"/>
                    <w:ind w:left="105"/>
                    <w:rPr>
                      <w:rFonts w:ascii="Arial MT" w:eastAsia="Arial MT" w:hAnsi="Arial MT" w:cs="Arial MT"/>
                      <w:sz w:val="24"/>
                      <w:szCs w:val="24"/>
                    </w:rPr>
                  </w:pPr>
                  <w:r w:rsidRPr="00032F2E">
                    <w:rPr>
                      <w:rFonts w:ascii="Arial MT" w:eastAsia="Arial MT" w:hAnsi="Arial MT" w:cs="Arial MT"/>
                      <w:sz w:val="24"/>
                      <w:szCs w:val="24"/>
                    </w:rPr>
                    <w:t>1)</w:t>
                  </w:r>
                </w:p>
              </w:tc>
              <w:tc>
                <w:tcPr>
                  <w:tcW w:w="1913" w:type="dxa"/>
                </w:tcPr>
                <w:p w14:paraId="2511EDE5" w14:textId="77777777" w:rsidR="004F2AF5" w:rsidRPr="00032F2E" w:rsidRDefault="004F2AF5" w:rsidP="006736F9">
                  <w:pPr>
                    <w:pStyle w:val="TableParagraph"/>
                    <w:ind w:left="105" w:right="-36"/>
                    <w:rPr>
                      <w:rFonts w:ascii="Arial MT" w:eastAsia="Arial MT" w:hAnsi="Arial MT" w:cs="Arial MT"/>
                      <w:sz w:val="24"/>
                      <w:szCs w:val="24"/>
                    </w:rPr>
                  </w:pPr>
                  <w:r w:rsidRPr="00032F2E">
                    <w:rPr>
                      <w:rFonts w:ascii="Arial MT" w:eastAsia="Arial MT" w:hAnsi="Arial MT" w:cs="Arial MT"/>
                      <w:sz w:val="24"/>
                      <w:szCs w:val="24"/>
                    </w:rPr>
                    <w:t>Los Angeles Abrasion value</w:t>
                  </w:r>
                </w:p>
                <w:p w14:paraId="3BE029BB" w14:textId="77777777" w:rsidR="004F2AF5" w:rsidRPr="00032F2E" w:rsidRDefault="004F2AF5" w:rsidP="006736F9">
                  <w:pPr>
                    <w:pStyle w:val="TableParagraph"/>
                    <w:spacing w:before="72"/>
                    <w:ind w:left="105" w:right="-36"/>
                    <w:rPr>
                      <w:rFonts w:ascii="Arial MT" w:eastAsia="Arial MT" w:hAnsi="Arial MT" w:cs="Arial MT"/>
                      <w:sz w:val="24"/>
                      <w:szCs w:val="24"/>
                    </w:rPr>
                  </w:pPr>
                  <w:r w:rsidRPr="00032F2E">
                    <w:rPr>
                      <w:rFonts w:ascii="Arial MT" w:eastAsia="Arial MT" w:hAnsi="Arial MT" w:cs="Arial MT"/>
                      <w:sz w:val="24"/>
                      <w:szCs w:val="24"/>
                    </w:rPr>
                    <w:t>or</w:t>
                  </w:r>
                </w:p>
                <w:p w14:paraId="21ADC5F9" w14:textId="77777777" w:rsidR="004F2AF5" w:rsidRPr="00032F2E" w:rsidRDefault="004F2AF5" w:rsidP="006736F9">
                  <w:pPr>
                    <w:pStyle w:val="TableParagraph"/>
                    <w:spacing w:before="65"/>
                    <w:ind w:left="105" w:right="-36"/>
                    <w:rPr>
                      <w:rFonts w:ascii="Arial MT" w:eastAsia="Arial MT" w:hAnsi="Arial MT" w:cs="Arial MT"/>
                      <w:sz w:val="24"/>
                      <w:szCs w:val="24"/>
                    </w:rPr>
                  </w:pPr>
                  <w:r w:rsidRPr="00032F2E">
                    <w:rPr>
                      <w:rFonts w:ascii="Arial MT" w:eastAsia="Arial MT" w:hAnsi="Arial MT" w:cs="Arial MT"/>
                      <w:sz w:val="24"/>
                      <w:szCs w:val="24"/>
                    </w:rPr>
                    <w:t>Aggregate Impact value</w:t>
                  </w:r>
                </w:p>
              </w:tc>
              <w:tc>
                <w:tcPr>
                  <w:tcW w:w="2070" w:type="dxa"/>
                </w:tcPr>
                <w:p w14:paraId="23AAD896" w14:textId="77777777" w:rsidR="004F2AF5" w:rsidRPr="00032F2E" w:rsidRDefault="004F2AF5" w:rsidP="004F26AF">
                  <w:pPr>
                    <w:pStyle w:val="TableParagraph"/>
                    <w:spacing w:before="1"/>
                    <w:rPr>
                      <w:rFonts w:ascii="Arial MT" w:eastAsia="Arial MT" w:hAnsi="Arial MT" w:cs="Arial MT"/>
                      <w:sz w:val="24"/>
                      <w:szCs w:val="24"/>
                    </w:rPr>
                  </w:pPr>
                  <w:r w:rsidRPr="00032F2E">
                    <w:rPr>
                      <w:rFonts w:ascii="Arial MT" w:eastAsia="Arial MT" w:hAnsi="Arial MT" w:cs="Arial MT"/>
                      <w:sz w:val="24"/>
                      <w:szCs w:val="24"/>
                    </w:rPr>
                    <w:t>IS:2386 (Part-4)</w:t>
                  </w:r>
                </w:p>
                <w:p w14:paraId="6C43C6B6" w14:textId="77777777" w:rsidR="004F2AF5" w:rsidRPr="00032F2E" w:rsidRDefault="004F2AF5" w:rsidP="006736F9">
                  <w:pPr>
                    <w:pStyle w:val="TableParagraph"/>
                    <w:spacing w:after="240"/>
                    <w:ind w:left="0"/>
                    <w:rPr>
                      <w:rFonts w:ascii="Arial MT" w:eastAsia="Arial MT" w:hAnsi="Arial MT" w:cs="Arial MT"/>
                      <w:sz w:val="24"/>
                      <w:szCs w:val="24"/>
                    </w:rPr>
                  </w:pPr>
                </w:p>
                <w:p w14:paraId="32B4B6E3" w14:textId="77777777" w:rsidR="004F2AF5" w:rsidRPr="00032F2E" w:rsidRDefault="004F2AF5" w:rsidP="004F26AF">
                  <w:pPr>
                    <w:pStyle w:val="TableParagraph"/>
                    <w:spacing w:before="1"/>
                    <w:rPr>
                      <w:rFonts w:ascii="Arial MT" w:eastAsia="Arial MT" w:hAnsi="Arial MT" w:cs="Arial MT"/>
                      <w:sz w:val="24"/>
                      <w:szCs w:val="24"/>
                    </w:rPr>
                  </w:pPr>
                  <w:r w:rsidRPr="00032F2E">
                    <w:rPr>
                      <w:rFonts w:ascii="Arial MT" w:eastAsia="Arial MT" w:hAnsi="Arial MT" w:cs="Arial MT"/>
                      <w:sz w:val="24"/>
                      <w:szCs w:val="24"/>
                    </w:rPr>
                    <w:t>IS:2386 (Part-4) or IS:5640</w:t>
                  </w:r>
                </w:p>
              </w:tc>
              <w:tc>
                <w:tcPr>
                  <w:tcW w:w="1260" w:type="dxa"/>
                </w:tcPr>
                <w:p w14:paraId="59D901FF" w14:textId="77777777" w:rsidR="004F2AF5" w:rsidRPr="00032F2E" w:rsidRDefault="004F2AF5" w:rsidP="006736F9">
                  <w:pPr>
                    <w:pStyle w:val="TableParagraph"/>
                    <w:spacing w:before="61" w:after="120"/>
                    <w:rPr>
                      <w:rFonts w:ascii="Arial MT" w:eastAsia="Arial MT" w:hAnsi="Arial MT" w:cs="Arial MT"/>
                      <w:sz w:val="24"/>
                      <w:szCs w:val="24"/>
                    </w:rPr>
                  </w:pPr>
                  <w:r w:rsidRPr="00032F2E">
                    <w:rPr>
                      <w:rFonts w:ascii="Arial MT" w:eastAsia="Arial MT" w:hAnsi="Arial MT" w:cs="Arial MT"/>
                      <w:sz w:val="24"/>
                      <w:szCs w:val="24"/>
                    </w:rPr>
                    <w:t>40 percent (Max.)</w:t>
                  </w:r>
                </w:p>
                <w:p w14:paraId="3378E89C" w14:textId="77777777" w:rsidR="004F2AF5" w:rsidRPr="00032F2E" w:rsidRDefault="004F2AF5" w:rsidP="004F26AF">
                  <w:pPr>
                    <w:pStyle w:val="TableParagraph"/>
                    <w:rPr>
                      <w:rFonts w:ascii="Arial MT" w:eastAsia="Arial MT" w:hAnsi="Arial MT" w:cs="Arial MT"/>
                      <w:sz w:val="24"/>
                      <w:szCs w:val="24"/>
                    </w:rPr>
                  </w:pPr>
                  <w:r w:rsidRPr="00032F2E">
                    <w:rPr>
                      <w:rFonts w:ascii="Arial MT" w:eastAsia="Arial MT" w:hAnsi="Arial MT" w:cs="Arial MT"/>
                      <w:sz w:val="24"/>
                      <w:szCs w:val="24"/>
                    </w:rPr>
                    <w:t>30 percent (Max.)</w:t>
                  </w:r>
                </w:p>
              </w:tc>
            </w:tr>
            <w:tr w:rsidR="004F2AF5" w:rsidRPr="00032F2E" w14:paraId="4367DF97" w14:textId="77777777" w:rsidTr="007C4479">
              <w:trPr>
                <w:trHeight w:val="887"/>
              </w:trPr>
              <w:tc>
                <w:tcPr>
                  <w:tcW w:w="893" w:type="dxa"/>
                </w:tcPr>
                <w:p w14:paraId="1C2D1800" w14:textId="77777777" w:rsidR="004F2AF5" w:rsidRPr="00032F2E" w:rsidRDefault="004F2AF5" w:rsidP="004F26AF">
                  <w:pPr>
                    <w:pStyle w:val="TableParagraph"/>
                    <w:spacing w:before="64"/>
                    <w:ind w:left="0"/>
                    <w:rPr>
                      <w:rFonts w:ascii="Arial MT" w:eastAsia="Arial MT" w:hAnsi="Arial MT" w:cs="Arial MT"/>
                      <w:sz w:val="24"/>
                      <w:szCs w:val="24"/>
                    </w:rPr>
                  </w:pPr>
                </w:p>
                <w:p w14:paraId="08FE67CF" w14:textId="77777777" w:rsidR="004F2AF5" w:rsidRPr="00032F2E" w:rsidRDefault="004F2AF5" w:rsidP="004F26AF">
                  <w:pPr>
                    <w:pStyle w:val="TableParagraph"/>
                    <w:ind w:left="105"/>
                    <w:rPr>
                      <w:rFonts w:ascii="Arial MT" w:eastAsia="Arial MT" w:hAnsi="Arial MT" w:cs="Arial MT"/>
                      <w:sz w:val="24"/>
                      <w:szCs w:val="24"/>
                    </w:rPr>
                  </w:pPr>
                  <w:r w:rsidRPr="00032F2E">
                    <w:rPr>
                      <w:rFonts w:ascii="Arial MT" w:eastAsia="Arial MT" w:hAnsi="Arial MT" w:cs="Arial MT"/>
                      <w:sz w:val="24"/>
                      <w:szCs w:val="24"/>
                    </w:rPr>
                    <w:t>2)</w:t>
                  </w:r>
                </w:p>
              </w:tc>
              <w:tc>
                <w:tcPr>
                  <w:tcW w:w="1913" w:type="dxa"/>
                </w:tcPr>
                <w:p w14:paraId="22E11F55" w14:textId="77777777" w:rsidR="004F2AF5" w:rsidRPr="00032F2E" w:rsidRDefault="004F2AF5" w:rsidP="004F26AF">
                  <w:pPr>
                    <w:pStyle w:val="TableParagraph"/>
                    <w:spacing w:before="61" w:line="242" w:lineRule="auto"/>
                    <w:ind w:left="105"/>
                    <w:rPr>
                      <w:rFonts w:ascii="Arial MT" w:eastAsia="Arial MT" w:hAnsi="Arial MT" w:cs="Arial MT"/>
                      <w:sz w:val="24"/>
                      <w:szCs w:val="24"/>
                    </w:rPr>
                  </w:pPr>
                  <w:r w:rsidRPr="00032F2E">
                    <w:rPr>
                      <w:rFonts w:ascii="Arial MT" w:eastAsia="Arial MT" w:hAnsi="Arial MT" w:cs="Arial MT"/>
                      <w:sz w:val="24"/>
                      <w:szCs w:val="24"/>
                    </w:rPr>
                    <w:t>Combined Flakiness and Elongation</w:t>
                  </w:r>
                </w:p>
                <w:p w14:paraId="317BBD06" w14:textId="77777777" w:rsidR="004F2AF5" w:rsidRPr="00032F2E" w:rsidRDefault="004F2AF5" w:rsidP="004F26AF">
                  <w:pPr>
                    <w:pStyle w:val="TableParagraph"/>
                    <w:spacing w:before="4" w:line="254" w:lineRule="exact"/>
                    <w:ind w:left="105"/>
                    <w:rPr>
                      <w:rFonts w:ascii="Arial MT" w:eastAsia="Arial MT" w:hAnsi="Arial MT" w:cs="Arial MT"/>
                      <w:sz w:val="24"/>
                      <w:szCs w:val="24"/>
                    </w:rPr>
                  </w:pPr>
                  <w:r w:rsidRPr="00032F2E">
                    <w:rPr>
                      <w:rFonts w:ascii="Arial MT" w:eastAsia="Arial MT" w:hAnsi="Arial MT" w:cs="Arial MT"/>
                      <w:sz w:val="24"/>
                      <w:szCs w:val="24"/>
                    </w:rPr>
                    <w:t>Indices (Total)</w:t>
                  </w:r>
                </w:p>
              </w:tc>
              <w:tc>
                <w:tcPr>
                  <w:tcW w:w="2070" w:type="dxa"/>
                </w:tcPr>
                <w:p w14:paraId="730F4B0B" w14:textId="77777777" w:rsidR="004F2AF5" w:rsidRPr="00032F2E" w:rsidRDefault="004F2AF5" w:rsidP="004F26AF">
                  <w:pPr>
                    <w:pStyle w:val="TableParagraph"/>
                    <w:spacing w:before="64"/>
                    <w:ind w:left="0"/>
                    <w:rPr>
                      <w:rFonts w:ascii="Arial MT" w:eastAsia="Arial MT" w:hAnsi="Arial MT" w:cs="Arial MT"/>
                      <w:sz w:val="24"/>
                      <w:szCs w:val="24"/>
                    </w:rPr>
                  </w:pPr>
                </w:p>
                <w:p w14:paraId="2CBEEA38" w14:textId="77777777" w:rsidR="004F2AF5" w:rsidRPr="00032F2E" w:rsidRDefault="004F2AF5" w:rsidP="004F26AF">
                  <w:pPr>
                    <w:pStyle w:val="TableParagraph"/>
                    <w:rPr>
                      <w:rFonts w:ascii="Arial MT" w:eastAsia="Arial MT" w:hAnsi="Arial MT" w:cs="Arial MT"/>
                      <w:sz w:val="24"/>
                      <w:szCs w:val="24"/>
                    </w:rPr>
                  </w:pPr>
                  <w:r w:rsidRPr="00032F2E">
                    <w:rPr>
                      <w:rFonts w:ascii="Arial MT" w:eastAsia="Arial MT" w:hAnsi="Arial MT" w:cs="Arial MT"/>
                      <w:sz w:val="24"/>
                      <w:szCs w:val="24"/>
                    </w:rPr>
                    <w:t>IS:2386 (Part-1)</w:t>
                  </w:r>
                </w:p>
              </w:tc>
              <w:tc>
                <w:tcPr>
                  <w:tcW w:w="1260" w:type="dxa"/>
                </w:tcPr>
                <w:p w14:paraId="332C3E89" w14:textId="77777777" w:rsidR="004F2AF5" w:rsidRPr="00032F2E" w:rsidRDefault="004F2AF5" w:rsidP="004F26AF">
                  <w:pPr>
                    <w:pStyle w:val="TableParagraph"/>
                    <w:spacing w:before="201" w:line="242" w:lineRule="auto"/>
                    <w:rPr>
                      <w:rFonts w:ascii="Arial MT" w:eastAsia="Arial MT" w:hAnsi="Arial MT" w:cs="Arial MT"/>
                      <w:sz w:val="24"/>
                      <w:szCs w:val="24"/>
                    </w:rPr>
                  </w:pPr>
                  <w:r w:rsidRPr="00032F2E">
                    <w:rPr>
                      <w:rFonts w:ascii="Arial MT" w:eastAsia="Arial MT" w:hAnsi="Arial MT" w:cs="Arial MT"/>
                      <w:sz w:val="24"/>
                      <w:szCs w:val="24"/>
                    </w:rPr>
                    <w:t>35 percent (Max.) *</w:t>
                  </w:r>
                </w:p>
              </w:tc>
            </w:tr>
          </w:tbl>
          <w:p w14:paraId="2FF57E53" w14:textId="77777777" w:rsidR="004F2AF5" w:rsidRDefault="004F2AF5" w:rsidP="00810E69">
            <w:pPr>
              <w:pStyle w:val="BodyText"/>
              <w:spacing w:line="247" w:lineRule="auto"/>
              <w:ind w:left="181" w:right="42" w:firstLine="142"/>
              <w:jc w:val="both"/>
            </w:pPr>
            <w:r>
              <w:t>*</w:t>
            </w:r>
            <w:r w:rsidRPr="00032F2E">
              <w:t xml:space="preserve">  </w:t>
            </w:r>
            <w:r>
              <w:t xml:space="preserve">To determine this combined proportion, the flaky stone from a representative sample should first be separated out. </w:t>
            </w:r>
            <w:r>
              <w:lastRenderedPageBreak/>
              <w:t>Flakiness index is weight of flaky stone metal divided by weight of stone sample. Only the elongated particles are separated out from the remaining (non-flaky) stone metal. Elongation index is weight of elongated particles divided by total non-flaky particles. The values of flakiness index and elongation index so found are added up.</w:t>
            </w:r>
          </w:p>
          <w:p w14:paraId="50656CA5" w14:textId="77777777" w:rsidR="004F2AF5" w:rsidRDefault="004F2AF5" w:rsidP="00810E69">
            <w:pPr>
              <w:pStyle w:val="BodyText"/>
              <w:spacing w:line="247" w:lineRule="auto"/>
              <w:ind w:left="181" w:right="42" w:firstLine="142"/>
              <w:jc w:val="both"/>
            </w:pPr>
          </w:p>
          <w:p w14:paraId="1C828F00" w14:textId="77777777" w:rsidR="004F2AF5" w:rsidRPr="0010570A" w:rsidRDefault="004F2AF5" w:rsidP="0010570A">
            <w:pPr>
              <w:pStyle w:val="Heading1"/>
              <w:spacing w:before="0"/>
              <w:jc w:val="both"/>
              <w:rPr>
                <w:rFonts w:ascii="Arial MT" w:eastAsia="Arial MT" w:hAnsi="Arial MT" w:cs="Arial MT"/>
                <w:color w:val="auto"/>
                <w:sz w:val="24"/>
                <w:szCs w:val="24"/>
                <w:lang w:bidi="ar-SA"/>
              </w:rPr>
            </w:pPr>
            <w:r w:rsidRPr="0010570A">
              <w:rPr>
                <w:rFonts w:ascii="Arial MT" w:eastAsia="Arial MT" w:hAnsi="Arial MT" w:cs="Arial MT"/>
                <w:color w:val="auto"/>
                <w:sz w:val="24"/>
                <w:szCs w:val="24"/>
                <w:lang w:bidi="ar-SA"/>
              </w:rPr>
              <w:t>Table 400-4: Grading Requirements of Aggregates for Wet Mix Macadam</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3240"/>
            </w:tblGrid>
            <w:tr w:rsidR="004F2AF5" w:rsidRPr="00032F2E" w14:paraId="12D4AEDE" w14:textId="77777777" w:rsidTr="00B35DB3">
              <w:trPr>
                <w:trHeight w:val="551"/>
              </w:trPr>
              <w:tc>
                <w:tcPr>
                  <w:tcW w:w="2604" w:type="dxa"/>
                </w:tcPr>
                <w:p w14:paraId="7C3F8B4B" w14:textId="77777777" w:rsidR="004F2AF5" w:rsidRPr="00032F2E" w:rsidRDefault="004F2AF5" w:rsidP="004F26AF">
                  <w:pPr>
                    <w:pStyle w:val="TableParagraph"/>
                    <w:spacing w:line="267" w:lineRule="exact"/>
                    <w:ind w:left="211"/>
                    <w:rPr>
                      <w:rFonts w:ascii="Arial MT" w:eastAsia="Arial MT" w:hAnsi="Arial MT" w:cs="Arial MT"/>
                      <w:sz w:val="24"/>
                      <w:szCs w:val="24"/>
                    </w:rPr>
                  </w:pPr>
                  <w:r w:rsidRPr="00032F2E">
                    <w:rPr>
                      <w:rFonts w:ascii="Arial MT" w:eastAsia="Arial MT" w:hAnsi="Arial MT" w:cs="Arial MT"/>
                      <w:sz w:val="24"/>
                      <w:szCs w:val="24"/>
                    </w:rPr>
                    <w:t>IS Sieve Designation</w:t>
                  </w:r>
                </w:p>
              </w:tc>
              <w:tc>
                <w:tcPr>
                  <w:tcW w:w="3240" w:type="dxa"/>
                </w:tcPr>
                <w:p w14:paraId="2CCFAFA3" w14:textId="77777777" w:rsidR="004F2AF5" w:rsidRPr="00032F2E" w:rsidRDefault="004F2AF5" w:rsidP="004F26AF">
                  <w:pPr>
                    <w:pStyle w:val="TableParagraph"/>
                    <w:spacing w:line="265" w:lineRule="exact"/>
                    <w:ind w:left="109"/>
                    <w:rPr>
                      <w:rFonts w:ascii="Arial MT" w:eastAsia="Arial MT" w:hAnsi="Arial MT" w:cs="Arial MT"/>
                      <w:sz w:val="24"/>
                      <w:szCs w:val="24"/>
                    </w:rPr>
                  </w:pPr>
                  <w:r w:rsidRPr="00032F2E">
                    <w:rPr>
                      <w:rFonts w:ascii="Arial MT" w:eastAsia="Arial MT" w:hAnsi="Arial MT" w:cs="Arial MT"/>
                      <w:sz w:val="24"/>
                      <w:szCs w:val="24"/>
                    </w:rPr>
                    <w:t>Per cent by weight passing</w:t>
                  </w:r>
                </w:p>
                <w:p w14:paraId="3691CF91" w14:textId="77777777" w:rsidR="004F2AF5" w:rsidRPr="00032F2E" w:rsidRDefault="004F2AF5" w:rsidP="004F26AF">
                  <w:pPr>
                    <w:pStyle w:val="TableParagraph"/>
                    <w:spacing w:line="266" w:lineRule="exact"/>
                    <w:ind w:left="109"/>
                    <w:rPr>
                      <w:rFonts w:ascii="Arial MT" w:eastAsia="Arial MT" w:hAnsi="Arial MT" w:cs="Arial MT"/>
                      <w:sz w:val="24"/>
                      <w:szCs w:val="24"/>
                    </w:rPr>
                  </w:pPr>
                  <w:r w:rsidRPr="00032F2E">
                    <w:rPr>
                      <w:rFonts w:ascii="Arial MT" w:eastAsia="Arial MT" w:hAnsi="Arial MT" w:cs="Arial MT"/>
                      <w:sz w:val="24"/>
                      <w:szCs w:val="24"/>
                    </w:rPr>
                    <w:t>the IS Sieve as per IRC 109</w:t>
                  </w:r>
                </w:p>
              </w:tc>
            </w:tr>
            <w:tr w:rsidR="004F2AF5" w:rsidRPr="00032F2E" w14:paraId="54ED2E78" w14:textId="77777777" w:rsidTr="00B35DB3">
              <w:trPr>
                <w:trHeight w:val="273"/>
              </w:trPr>
              <w:tc>
                <w:tcPr>
                  <w:tcW w:w="2604" w:type="dxa"/>
                </w:tcPr>
                <w:p w14:paraId="04452F2D" w14:textId="77777777" w:rsidR="004F2AF5" w:rsidRPr="00032F2E" w:rsidRDefault="004F2AF5" w:rsidP="004F26AF">
                  <w:pPr>
                    <w:pStyle w:val="TableParagraph"/>
                    <w:spacing w:line="253" w:lineRule="exact"/>
                    <w:ind w:left="494"/>
                    <w:rPr>
                      <w:rFonts w:ascii="Arial MT" w:eastAsia="Arial MT" w:hAnsi="Arial MT" w:cs="Arial MT"/>
                      <w:sz w:val="24"/>
                      <w:szCs w:val="24"/>
                    </w:rPr>
                  </w:pPr>
                  <w:r w:rsidRPr="00032F2E">
                    <w:rPr>
                      <w:rFonts w:ascii="Arial MT" w:eastAsia="Arial MT" w:hAnsi="Arial MT" w:cs="Arial MT"/>
                      <w:sz w:val="24"/>
                      <w:szCs w:val="24"/>
                    </w:rPr>
                    <w:t>53.00 mm</w:t>
                  </w:r>
                </w:p>
              </w:tc>
              <w:tc>
                <w:tcPr>
                  <w:tcW w:w="3240" w:type="dxa"/>
                </w:tcPr>
                <w:p w14:paraId="6D2F917C" w14:textId="77777777" w:rsidR="004F2AF5" w:rsidRPr="00032F2E" w:rsidRDefault="004F2AF5" w:rsidP="004F26AF">
                  <w:pPr>
                    <w:pStyle w:val="TableParagraph"/>
                    <w:spacing w:line="253" w:lineRule="exact"/>
                    <w:ind w:left="988"/>
                    <w:rPr>
                      <w:rFonts w:ascii="Arial MT" w:eastAsia="Arial MT" w:hAnsi="Arial MT" w:cs="Arial MT"/>
                      <w:sz w:val="24"/>
                      <w:szCs w:val="24"/>
                    </w:rPr>
                  </w:pPr>
                  <w:r w:rsidRPr="00032F2E">
                    <w:rPr>
                      <w:rFonts w:ascii="Arial MT" w:eastAsia="Arial MT" w:hAnsi="Arial MT" w:cs="Arial MT"/>
                      <w:sz w:val="24"/>
                      <w:szCs w:val="24"/>
                    </w:rPr>
                    <w:t>100</w:t>
                  </w:r>
                </w:p>
              </w:tc>
            </w:tr>
            <w:tr w:rsidR="004F2AF5" w:rsidRPr="00032F2E" w14:paraId="7CE53B35" w14:textId="77777777" w:rsidTr="00B35DB3">
              <w:trPr>
                <w:trHeight w:val="278"/>
              </w:trPr>
              <w:tc>
                <w:tcPr>
                  <w:tcW w:w="2604" w:type="dxa"/>
                </w:tcPr>
                <w:p w14:paraId="2A1C8524" w14:textId="77777777" w:rsidR="004F2AF5" w:rsidRPr="00032F2E" w:rsidRDefault="004F2AF5" w:rsidP="004F26AF">
                  <w:pPr>
                    <w:pStyle w:val="TableParagraph"/>
                    <w:spacing w:line="258" w:lineRule="exact"/>
                    <w:ind w:left="494"/>
                    <w:rPr>
                      <w:rFonts w:ascii="Arial MT" w:eastAsia="Arial MT" w:hAnsi="Arial MT" w:cs="Arial MT"/>
                      <w:sz w:val="24"/>
                      <w:szCs w:val="24"/>
                    </w:rPr>
                  </w:pPr>
                  <w:r w:rsidRPr="00032F2E">
                    <w:rPr>
                      <w:rFonts w:ascii="Arial MT" w:eastAsia="Arial MT" w:hAnsi="Arial MT" w:cs="Arial MT"/>
                      <w:sz w:val="24"/>
                      <w:szCs w:val="24"/>
                    </w:rPr>
                    <w:t>45.00 mm</w:t>
                  </w:r>
                </w:p>
              </w:tc>
              <w:tc>
                <w:tcPr>
                  <w:tcW w:w="3240" w:type="dxa"/>
                </w:tcPr>
                <w:p w14:paraId="232C7DDD" w14:textId="77777777" w:rsidR="004F2AF5" w:rsidRPr="00032F2E" w:rsidRDefault="004F2AF5" w:rsidP="004F26AF">
                  <w:pPr>
                    <w:pStyle w:val="TableParagraph"/>
                    <w:spacing w:line="258" w:lineRule="exact"/>
                    <w:ind w:left="988"/>
                    <w:rPr>
                      <w:rFonts w:ascii="Arial MT" w:eastAsia="Arial MT" w:hAnsi="Arial MT" w:cs="Arial MT"/>
                      <w:sz w:val="24"/>
                      <w:szCs w:val="24"/>
                    </w:rPr>
                  </w:pPr>
                  <w:r w:rsidRPr="00032F2E">
                    <w:rPr>
                      <w:rFonts w:ascii="Arial MT" w:eastAsia="Arial MT" w:hAnsi="Arial MT" w:cs="Arial MT"/>
                      <w:sz w:val="24"/>
                      <w:szCs w:val="24"/>
                    </w:rPr>
                    <w:t>95-100</w:t>
                  </w:r>
                </w:p>
              </w:tc>
            </w:tr>
            <w:tr w:rsidR="004F2AF5" w:rsidRPr="00032F2E" w14:paraId="03129AA1" w14:textId="77777777" w:rsidTr="00B35DB3">
              <w:trPr>
                <w:trHeight w:val="273"/>
              </w:trPr>
              <w:tc>
                <w:tcPr>
                  <w:tcW w:w="2604" w:type="dxa"/>
                </w:tcPr>
                <w:p w14:paraId="011D5BBD" w14:textId="77777777" w:rsidR="004F2AF5" w:rsidRPr="00032F2E" w:rsidRDefault="004F2AF5" w:rsidP="004F26AF">
                  <w:pPr>
                    <w:pStyle w:val="TableParagraph"/>
                    <w:spacing w:line="253" w:lineRule="exact"/>
                    <w:ind w:left="494"/>
                    <w:rPr>
                      <w:rFonts w:ascii="Arial MT" w:eastAsia="Arial MT" w:hAnsi="Arial MT" w:cs="Arial MT"/>
                      <w:sz w:val="24"/>
                      <w:szCs w:val="24"/>
                    </w:rPr>
                  </w:pPr>
                  <w:r w:rsidRPr="00032F2E">
                    <w:rPr>
                      <w:rFonts w:ascii="Arial MT" w:eastAsia="Arial MT" w:hAnsi="Arial MT" w:cs="Arial MT"/>
                      <w:sz w:val="24"/>
                      <w:szCs w:val="24"/>
                    </w:rPr>
                    <w:t>22.40 mm</w:t>
                  </w:r>
                </w:p>
              </w:tc>
              <w:tc>
                <w:tcPr>
                  <w:tcW w:w="3240" w:type="dxa"/>
                </w:tcPr>
                <w:p w14:paraId="5E552252" w14:textId="77777777" w:rsidR="004F2AF5" w:rsidRPr="00032F2E" w:rsidRDefault="004F2AF5" w:rsidP="004F26AF">
                  <w:pPr>
                    <w:pStyle w:val="TableParagraph"/>
                    <w:spacing w:line="253" w:lineRule="exact"/>
                    <w:ind w:left="988"/>
                    <w:rPr>
                      <w:rFonts w:ascii="Arial MT" w:eastAsia="Arial MT" w:hAnsi="Arial MT" w:cs="Arial MT"/>
                      <w:sz w:val="24"/>
                      <w:szCs w:val="24"/>
                    </w:rPr>
                  </w:pPr>
                  <w:r w:rsidRPr="00032F2E">
                    <w:rPr>
                      <w:rFonts w:ascii="Arial MT" w:eastAsia="Arial MT" w:hAnsi="Arial MT" w:cs="Arial MT"/>
                      <w:sz w:val="24"/>
                      <w:szCs w:val="24"/>
                    </w:rPr>
                    <w:t>60-80</w:t>
                  </w:r>
                </w:p>
              </w:tc>
            </w:tr>
            <w:tr w:rsidR="004F2AF5" w:rsidRPr="00032F2E" w14:paraId="53D5167D" w14:textId="77777777" w:rsidTr="00B35DB3">
              <w:trPr>
                <w:trHeight w:val="278"/>
              </w:trPr>
              <w:tc>
                <w:tcPr>
                  <w:tcW w:w="2604" w:type="dxa"/>
                </w:tcPr>
                <w:p w14:paraId="7BC2D492" w14:textId="77777777" w:rsidR="004F2AF5" w:rsidRPr="00032F2E" w:rsidRDefault="004F2AF5" w:rsidP="004F26AF">
                  <w:pPr>
                    <w:pStyle w:val="TableParagraph"/>
                    <w:spacing w:line="258" w:lineRule="exact"/>
                    <w:ind w:left="494"/>
                    <w:rPr>
                      <w:rFonts w:ascii="Arial MT" w:eastAsia="Arial MT" w:hAnsi="Arial MT" w:cs="Arial MT"/>
                      <w:sz w:val="24"/>
                      <w:szCs w:val="24"/>
                    </w:rPr>
                  </w:pPr>
                  <w:r w:rsidRPr="00032F2E">
                    <w:rPr>
                      <w:rFonts w:ascii="Arial MT" w:eastAsia="Arial MT" w:hAnsi="Arial MT" w:cs="Arial MT"/>
                      <w:sz w:val="24"/>
                      <w:szCs w:val="24"/>
                    </w:rPr>
                    <w:t>11.20 mm</w:t>
                  </w:r>
                </w:p>
              </w:tc>
              <w:tc>
                <w:tcPr>
                  <w:tcW w:w="3240" w:type="dxa"/>
                </w:tcPr>
                <w:p w14:paraId="7C61ED2F" w14:textId="77777777" w:rsidR="004F2AF5" w:rsidRPr="00032F2E" w:rsidRDefault="004F2AF5" w:rsidP="004F26AF">
                  <w:pPr>
                    <w:pStyle w:val="TableParagraph"/>
                    <w:spacing w:line="258" w:lineRule="exact"/>
                    <w:ind w:left="988"/>
                    <w:rPr>
                      <w:rFonts w:ascii="Arial MT" w:eastAsia="Arial MT" w:hAnsi="Arial MT" w:cs="Arial MT"/>
                      <w:sz w:val="24"/>
                      <w:szCs w:val="24"/>
                    </w:rPr>
                  </w:pPr>
                  <w:r w:rsidRPr="00032F2E">
                    <w:rPr>
                      <w:rFonts w:ascii="Arial MT" w:eastAsia="Arial MT" w:hAnsi="Arial MT" w:cs="Arial MT"/>
                      <w:sz w:val="24"/>
                      <w:szCs w:val="24"/>
                    </w:rPr>
                    <w:t>40-60</w:t>
                  </w:r>
                </w:p>
              </w:tc>
            </w:tr>
            <w:tr w:rsidR="004F2AF5" w:rsidRPr="00032F2E" w14:paraId="47A02D91" w14:textId="77777777" w:rsidTr="00B35DB3">
              <w:trPr>
                <w:trHeight w:val="277"/>
              </w:trPr>
              <w:tc>
                <w:tcPr>
                  <w:tcW w:w="2604" w:type="dxa"/>
                </w:tcPr>
                <w:p w14:paraId="30CCA156" w14:textId="77777777" w:rsidR="004F2AF5" w:rsidRPr="00032F2E" w:rsidRDefault="004F2AF5" w:rsidP="004F26AF">
                  <w:pPr>
                    <w:pStyle w:val="TableParagraph"/>
                    <w:spacing w:line="258" w:lineRule="exact"/>
                    <w:ind w:left="494"/>
                    <w:rPr>
                      <w:rFonts w:ascii="Arial MT" w:eastAsia="Arial MT" w:hAnsi="Arial MT" w:cs="Arial MT"/>
                      <w:sz w:val="24"/>
                      <w:szCs w:val="24"/>
                    </w:rPr>
                  </w:pPr>
                  <w:r w:rsidRPr="00032F2E">
                    <w:rPr>
                      <w:rFonts w:ascii="Arial MT" w:eastAsia="Arial MT" w:hAnsi="Arial MT" w:cs="Arial MT"/>
                      <w:sz w:val="24"/>
                      <w:szCs w:val="24"/>
                    </w:rPr>
                    <w:t>4.75 mm</w:t>
                  </w:r>
                </w:p>
              </w:tc>
              <w:tc>
                <w:tcPr>
                  <w:tcW w:w="3240" w:type="dxa"/>
                </w:tcPr>
                <w:p w14:paraId="3556379C" w14:textId="77777777" w:rsidR="004F2AF5" w:rsidRPr="00032F2E" w:rsidRDefault="004F2AF5" w:rsidP="004F26AF">
                  <w:pPr>
                    <w:pStyle w:val="TableParagraph"/>
                    <w:spacing w:line="258" w:lineRule="exact"/>
                    <w:ind w:left="988"/>
                    <w:rPr>
                      <w:rFonts w:ascii="Arial MT" w:eastAsia="Arial MT" w:hAnsi="Arial MT" w:cs="Arial MT"/>
                      <w:sz w:val="24"/>
                      <w:szCs w:val="24"/>
                    </w:rPr>
                  </w:pPr>
                  <w:r w:rsidRPr="00032F2E">
                    <w:rPr>
                      <w:rFonts w:ascii="Arial MT" w:eastAsia="Arial MT" w:hAnsi="Arial MT" w:cs="Arial MT"/>
                      <w:sz w:val="24"/>
                      <w:szCs w:val="24"/>
                    </w:rPr>
                    <w:t>25-40</w:t>
                  </w:r>
                </w:p>
              </w:tc>
            </w:tr>
            <w:tr w:rsidR="004F2AF5" w:rsidRPr="00032F2E" w14:paraId="477C69AA" w14:textId="77777777" w:rsidTr="00B35DB3">
              <w:trPr>
                <w:trHeight w:val="273"/>
              </w:trPr>
              <w:tc>
                <w:tcPr>
                  <w:tcW w:w="2604" w:type="dxa"/>
                </w:tcPr>
                <w:p w14:paraId="670101F8" w14:textId="77777777" w:rsidR="004F2AF5" w:rsidRPr="00032F2E" w:rsidRDefault="004F2AF5" w:rsidP="004F26AF">
                  <w:pPr>
                    <w:pStyle w:val="TableParagraph"/>
                    <w:spacing w:line="253" w:lineRule="exact"/>
                    <w:ind w:left="494"/>
                    <w:rPr>
                      <w:rFonts w:ascii="Arial MT" w:eastAsia="Arial MT" w:hAnsi="Arial MT" w:cs="Arial MT"/>
                      <w:sz w:val="24"/>
                      <w:szCs w:val="24"/>
                    </w:rPr>
                  </w:pPr>
                  <w:r w:rsidRPr="00032F2E">
                    <w:rPr>
                      <w:rFonts w:ascii="Arial MT" w:eastAsia="Arial MT" w:hAnsi="Arial MT" w:cs="Arial MT"/>
                      <w:sz w:val="24"/>
                      <w:szCs w:val="24"/>
                    </w:rPr>
                    <w:t>2.36 mm</w:t>
                  </w:r>
                </w:p>
              </w:tc>
              <w:tc>
                <w:tcPr>
                  <w:tcW w:w="3240" w:type="dxa"/>
                </w:tcPr>
                <w:p w14:paraId="2CB56F52" w14:textId="77777777" w:rsidR="004F2AF5" w:rsidRPr="00032F2E" w:rsidRDefault="004F2AF5" w:rsidP="004F26AF">
                  <w:pPr>
                    <w:pStyle w:val="TableParagraph"/>
                    <w:spacing w:line="253" w:lineRule="exact"/>
                    <w:ind w:left="988"/>
                    <w:rPr>
                      <w:rFonts w:ascii="Arial MT" w:eastAsia="Arial MT" w:hAnsi="Arial MT" w:cs="Arial MT"/>
                      <w:sz w:val="24"/>
                      <w:szCs w:val="24"/>
                    </w:rPr>
                  </w:pPr>
                  <w:r w:rsidRPr="00032F2E">
                    <w:rPr>
                      <w:rFonts w:ascii="Arial MT" w:eastAsia="Arial MT" w:hAnsi="Arial MT" w:cs="Arial MT"/>
                      <w:sz w:val="24"/>
                      <w:szCs w:val="24"/>
                    </w:rPr>
                    <w:t>15-30</w:t>
                  </w:r>
                </w:p>
              </w:tc>
            </w:tr>
            <w:tr w:rsidR="004F2AF5" w:rsidRPr="00032F2E" w14:paraId="106A21AB" w14:textId="77777777" w:rsidTr="00B35DB3">
              <w:trPr>
                <w:trHeight w:val="277"/>
              </w:trPr>
              <w:tc>
                <w:tcPr>
                  <w:tcW w:w="2604" w:type="dxa"/>
                </w:tcPr>
                <w:p w14:paraId="0AEE8689" w14:textId="77777777" w:rsidR="004F2AF5" w:rsidRPr="00032F2E" w:rsidRDefault="004F2AF5" w:rsidP="004F26AF">
                  <w:pPr>
                    <w:pStyle w:val="TableParagraph"/>
                    <w:spacing w:line="258" w:lineRule="exact"/>
                    <w:ind w:left="494"/>
                    <w:rPr>
                      <w:rFonts w:ascii="Arial MT" w:eastAsia="Arial MT" w:hAnsi="Arial MT" w:cs="Arial MT"/>
                      <w:sz w:val="24"/>
                      <w:szCs w:val="24"/>
                    </w:rPr>
                  </w:pPr>
                  <w:r w:rsidRPr="00032F2E">
                    <w:rPr>
                      <w:rFonts w:ascii="Arial MT" w:eastAsia="Arial MT" w:hAnsi="Arial MT" w:cs="Arial MT"/>
                      <w:sz w:val="24"/>
                      <w:szCs w:val="24"/>
                    </w:rPr>
                    <w:t>600.00 micron*</w:t>
                  </w:r>
                </w:p>
              </w:tc>
              <w:tc>
                <w:tcPr>
                  <w:tcW w:w="3240" w:type="dxa"/>
                </w:tcPr>
                <w:p w14:paraId="7BABFF32" w14:textId="77777777" w:rsidR="004F2AF5" w:rsidRPr="00032F2E" w:rsidRDefault="004F2AF5" w:rsidP="004F26AF">
                  <w:pPr>
                    <w:pStyle w:val="TableParagraph"/>
                    <w:spacing w:line="258" w:lineRule="exact"/>
                    <w:ind w:left="988"/>
                    <w:rPr>
                      <w:rFonts w:ascii="Arial MT" w:eastAsia="Arial MT" w:hAnsi="Arial MT" w:cs="Arial MT"/>
                      <w:sz w:val="24"/>
                      <w:szCs w:val="24"/>
                    </w:rPr>
                  </w:pPr>
                  <w:r w:rsidRPr="00032F2E">
                    <w:rPr>
                      <w:rFonts w:ascii="Arial MT" w:eastAsia="Arial MT" w:hAnsi="Arial MT" w:cs="Arial MT"/>
                      <w:sz w:val="24"/>
                      <w:szCs w:val="24"/>
                    </w:rPr>
                    <w:t>6-18</w:t>
                  </w:r>
                </w:p>
              </w:tc>
            </w:tr>
            <w:tr w:rsidR="004F2AF5" w:rsidRPr="00032F2E" w14:paraId="7642FD23" w14:textId="77777777" w:rsidTr="00B35DB3">
              <w:trPr>
                <w:trHeight w:val="273"/>
              </w:trPr>
              <w:tc>
                <w:tcPr>
                  <w:tcW w:w="2604" w:type="dxa"/>
                </w:tcPr>
                <w:p w14:paraId="529A6461" w14:textId="77777777" w:rsidR="004F2AF5" w:rsidRPr="00032F2E" w:rsidRDefault="004F2AF5" w:rsidP="004F26AF">
                  <w:pPr>
                    <w:pStyle w:val="TableParagraph"/>
                    <w:spacing w:line="253" w:lineRule="exact"/>
                    <w:ind w:left="494"/>
                    <w:rPr>
                      <w:rFonts w:ascii="Arial MT" w:eastAsia="Arial MT" w:hAnsi="Arial MT" w:cs="Arial MT"/>
                      <w:sz w:val="24"/>
                      <w:szCs w:val="24"/>
                    </w:rPr>
                  </w:pPr>
                  <w:r w:rsidRPr="00032F2E">
                    <w:rPr>
                      <w:rFonts w:ascii="Arial MT" w:eastAsia="Arial MT" w:hAnsi="Arial MT" w:cs="Arial MT"/>
                      <w:sz w:val="24"/>
                      <w:szCs w:val="24"/>
                    </w:rPr>
                    <w:t>75.00 micron*</w:t>
                  </w:r>
                </w:p>
              </w:tc>
              <w:tc>
                <w:tcPr>
                  <w:tcW w:w="3240" w:type="dxa"/>
                </w:tcPr>
                <w:p w14:paraId="0809AD1E" w14:textId="77777777" w:rsidR="004F2AF5" w:rsidRPr="00032F2E" w:rsidRDefault="004F2AF5" w:rsidP="004F26AF">
                  <w:pPr>
                    <w:pStyle w:val="TableParagraph"/>
                    <w:spacing w:line="253" w:lineRule="exact"/>
                    <w:ind w:left="988"/>
                    <w:rPr>
                      <w:rFonts w:ascii="Arial MT" w:eastAsia="Arial MT" w:hAnsi="Arial MT" w:cs="Arial MT"/>
                      <w:sz w:val="24"/>
                      <w:szCs w:val="24"/>
                    </w:rPr>
                  </w:pPr>
                  <w:r w:rsidRPr="00032F2E">
                    <w:rPr>
                      <w:rFonts w:ascii="Arial MT" w:eastAsia="Arial MT" w:hAnsi="Arial MT" w:cs="Arial MT"/>
                      <w:sz w:val="24"/>
                      <w:szCs w:val="24"/>
                    </w:rPr>
                    <w:t>4-8</w:t>
                  </w:r>
                </w:p>
              </w:tc>
            </w:tr>
          </w:tbl>
          <w:p w14:paraId="7A8CBC39" w14:textId="77777777" w:rsidR="004F2AF5" w:rsidRPr="00032F2E" w:rsidRDefault="004F2AF5" w:rsidP="007C4479">
            <w:pPr>
              <w:rPr>
                <w:rFonts w:ascii="Arial MT" w:eastAsia="Arial MT" w:hAnsi="Arial MT" w:cs="Arial MT"/>
                <w:sz w:val="24"/>
                <w:szCs w:val="24"/>
                <w:lang w:bidi="ar-SA"/>
              </w:rPr>
            </w:pPr>
          </w:p>
          <w:p w14:paraId="1DAD66E9" w14:textId="77777777" w:rsidR="004F2AF5" w:rsidRDefault="004F2AF5" w:rsidP="001D5743">
            <w:pPr>
              <w:pStyle w:val="BodyText"/>
              <w:spacing w:line="247" w:lineRule="auto"/>
              <w:ind w:left="720" w:right="1429"/>
              <w:jc w:val="both"/>
            </w:pPr>
          </w:p>
          <w:p w14:paraId="574476F7" w14:textId="77777777" w:rsidR="004F2AF5" w:rsidRDefault="004F2AF5" w:rsidP="00810E69">
            <w:pPr>
              <w:pStyle w:val="BodyText"/>
              <w:ind w:left="39"/>
              <w:jc w:val="both"/>
            </w:pPr>
            <w:r>
              <w:t>Material finer</w:t>
            </w:r>
            <w:r w:rsidRPr="00032F2E">
              <w:t xml:space="preserve"> </w:t>
            </w:r>
            <w:r>
              <w:t>than</w:t>
            </w:r>
            <w:r w:rsidRPr="00032F2E">
              <w:t xml:space="preserve"> </w:t>
            </w:r>
            <w:r>
              <w:t>425</w:t>
            </w:r>
            <w:r w:rsidRPr="00032F2E">
              <w:t xml:space="preserve"> </w:t>
            </w:r>
            <w:proofErr w:type="gramStart"/>
            <w:r>
              <w:t>micron</w:t>
            </w:r>
            <w:proofErr w:type="gramEnd"/>
            <w:r w:rsidRPr="00032F2E">
              <w:t xml:space="preserve"> </w:t>
            </w:r>
            <w:r>
              <w:t>shall</w:t>
            </w:r>
            <w:r w:rsidRPr="00032F2E">
              <w:t xml:space="preserve"> </w:t>
            </w:r>
            <w:r>
              <w:t>have</w:t>
            </w:r>
            <w:r w:rsidRPr="00032F2E">
              <w:t xml:space="preserve"> </w:t>
            </w:r>
            <w:r>
              <w:t>Plasticity</w:t>
            </w:r>
            <w:r w:rsidRPr="00032F2E">
              <w:t xml:space="preserve"> </w:t>
            </w:r>
            <w:r>
              <w:t>Index</w:t>
            </w:r>
            <w:r w:rsidRPr="00032F2E">
              <w:t xml:space="preserve"> </w:t>
            </w:r>
            <w:r>
              <w:t>(PI)</w:t>
            </w:r>
            <w:r w:rsidRPr="00032F2E">
              <w:t xml:space="preserve"> </w:t>
            </w:r>
            <w:r>
              <w:t>not</w:t>
            </w:r>
            <w:r w:rsidRPr="00032F2E">
              <w:t xml:space="preserve"> </w:t>
            </w:r>
            <w:r>
              <w:t>exceeding</w:t>
            </w:r>
            <w:r w:rsidRPr="00032F2E">
              <w:t xml:space="preserve"> 6.</w:t>
            </w:r>
          </w:p>
          <w:p w14:paraId="7894CCF3" w14:textId="77777777" w:rsidR="004F2AF5" w:rsidRDefault="004F2AF5" w:rsidP="00810E69">
            <w:pPr>
              <w:pStyle w:val="BodyText"/>
              <w:spacing w:before="100"/>
              <w:ind w:left="39"/>
            </w:pPr>
          </w:p>
          <w:p w14:paraId="0C1AEDCA" w14:textId="11D35E49" w:rsidR="004F2AF5" w:rsidRDefault="004F2AF5" w:rsidP="00810E69">
            <w:pPr>
              <w:pStyle w:val="BodyText"/>
              <w:spacing w:line="247" w:lineRule="auto"/>
              <w:ind w:left="39" w:right="42"/>
              <w:jc w:val="both"/>
            </w:pPr>
            <w:r>
              <w:t xml:space="preserve">The final gradation </w:t>
            </w:r>
            <w:proofErr w:type="gramStart"/>
            <w:r>
              <w:t>approved  within</w:t>
            </w:r>
            <w:proofErr w:type="gramEnd"/>
            <w:r>
              <w:t xml:space="preserve"> these limits shall be graded from coarse to fine and shall not vary from the low limit on one sieve to the high limit on the adjacent sieve or vice versa.</w:t>
            </w:r>
          </w:p>
          <w:p w14:paraId="5D3E09EC" w14:textId="77777777" w:rsidR="004F2AF5" w:rsidRDefault="004F2AF5" w:rsidP="00810E69">
            <w:pPr>
              <w:pStyle w:val="BodyText"/>
              <w:spacing w:line="247" w:lineRule="auto"/>
              <w:ind w:left="39" w:right="42"/>
              <w:jc w:val="both"/>
            </w:pPr>
          </w:p>
          <w:p w14:paraId="37F0BB27" w14:textId="77777777" w:rsidR="004F2AF5" w:rsidRDefault="004F2AF5" w:rsidP="00810E69">
            <w:pPr>
              <w:pStyle w:val="BodyText"/>
              <w:spacing w:line="247" w:lineRule="auto"/>
              <w:ind w:left="39" w:right="42"/>
              <w:jc w:val="both"/>
            </w:pPr>
          </w:p>
          <w:p w14:paraId="5E9B4655" w14:textId="77777777" w:rsidR="004F2AF5" w:rsidRDefault="004F2AF5" w:rsidP="00810E69">
            <w:pPr>
              <w:pStyle w:val="BodyText"/>
              <w:spacing w:line="247" w:lineRule="auto"/>
              <w:ind w:left="39" w:right="42"/>
              <w:jc w:val="both"/>
            </w:pPr>
          </w:p>
          <w:p w14:paraId="680FED52" w14:textId="77777777" w:rsidR="004F2AF5" w:rsidRDefault="004F2AF5" w:rsidP="00810E69">
            <w:pPr>
              <w:pStyle w:val="BodyText"/>
              <w:spacing w:line="247" w:lineRule="auto"/>
              <w:ind w:left="39" w:right="42"/>
              <w:jc w:val="both"/>
            </w:pPr>
          </w:p>
          <w:p w14:paraId="7893B6EA" w14:textId="77777777" w:rsidR="004F2AF5" w:rsidRDefault="004F2AF5" w:rsidP="00810E69">
            <w:pPr>
              <w:pStyle w:val="BodyText"/>
              <w:spacing w:line="247" w:lineRule="auto"/>
              <w:ind w:left="39" w:right="42"/>
              <w:jc w:val="both"/>
            </w:pPr>
          </w:p>
          <w:p w14:paraId="3CF2A340" w14:textId="77777777" w:rsidR="004F2AF5" w:rsidRDefault="004F2AF5" w:rsidP="00810E69">
            <w:pPr>
              <w:pStyle w:val="BodyText"/>
              <w:spacing w:line="247" w:lineRule="auto"/>
              <w:ind w:left="39" w:right="42"/>
              <w:jc w:val="both"/>
            </w:pPr>
          </w:p>
          <w:p w14:paraId="627CD904" w14:textId="77777777" w:rsidR="004F2AF5" w:rsidRDefault="004F2AF5" w:rsidP="00810E69">
            <w:pPr>
              <w:pStyle w:val="BodyText"/>
              <w:spacing w:line="247" w:lineRule="auto"/>
              <w:ind w:left="39" w:right="42"/>
              <w:jc w:val="both"/>
            </w:pPr>
          </w:p>
          <w:p w14:paraId="566A89DB" w14:textId="77777777" w:rsidR="004F2AF5" w:rsidRDefault="004F2AF5" w:rsidP="00810E69">
            <w:pPr>
              <w:pStyle w:val="BodyText"/>
              <w:spacing w:line="247" w:lineRule="auto"/>
              <w:ind w:left="39" w:right="42"/>
              <w:jc w:val="both"/>
            </w:pPr>
          </w:p>
          <w:p w14:paraId="7AABE18B" w14:textId="77777777" w:rsidR="004F2AF5" w:rsidRDefault="004F2AF5" w:rsidP="00810E69">
            <w:pPr>
              <w:pStyle w:val="BodyText"/>
              <w:spacing w:line="247" w:lineRule="auto"/>
              <w:ind w:left="39" w:right="42"/>
              <w:jc w:val="both"/>
            </w:pPr>
          </w:p>
          <w:p w14:paraId="0D4E5BFE" w14:textId="77777777" w:rsidR="004F2AF5" w:rsidRDefault="004F2AF5" w:rsidP="00810E69">
            <w:pPr>
              <w:pStyle w:val="BodyText"/>
              <w:spacing w:line="247" w:lineRule="auto"/>
              <w:ind w:left="39" w:right="42"/>
              <w:jc w:val="both"/>
            </w:pPr>
          </w:p>
          <w:p w14:paraId="36EA79CB" w14:textId="77777777" w:rsidR="004F2AF5" w:rsidRDefault="004F2AF5" w:rsidP="00810E69">
            <w:pPr>
              <w:pStyle w:val="BodyText"/>
              <w:spacing w:line="247" w:lineRule="auto"/>
              <w:ind w:left="39" w:right="42"/>
              <w:jc w:val="both"/>
            </w:pPr>
          </w:p>
          <w:p w14:paraId="6484D550" w14:textId="77777777" w:rsidR="004F2AF5" w:rsidRDefault="004F2AF5" w:rsidP="00810E69">
            <w:pPr>
              <w:pStyle w:val="BodyText"/>
              <w:spacing w:line="247" w:lineRule="auto"/>
              <w:ind w:left="39" w:right="42"/>
              <w:jc w:val="both"/>
            </w:pPr>
          </w:p>
          <w:p w14:paraId="0CC47C3D" w14:textId="77777777" w:rsidR="004F2AF5" w:rsidRDefault="004F2AF5" w:rsidP="00810E69">
            <w:pPr>
              <w:pStyle w:val="BodyText"/>
              <w:spacing w:line="247" w:lineRule="auto"/>
              <w:ind w:left="39" w:right="42"/>
              <w:jc w:val="both"/>
            </w:pPr>
          </w:p>
          <w:p w14:paraId="4A2E919E" w14:textId="77777777" w:rsidR="004F2AF5" w:rsidRDefault="004F2AF5" w:rsidP="00810E69">
            <w:pPr>
              <w:pStyle w:val="BodyText"/>
              <w:spacing w:line="247" w:lineRule="auto"/>
              <w:ind w:left="39" w:right="42"/>
              <w:jc w:val="both"/>
            </w:pPr>
          </w:p>
          <w:p w14:paraId="348E5C7A" w14:textId="77777777" w:rsidR="004F2AF5" w:rsidRDefault="004F2AF5" w:rsidP="00810E69">
            <w:pPr>
              <w:pStyle w:val="BodyText"/>
              <w:spacing w:line="247" w:lineRule="auto"/>
              <w:ind w:left="39" w:right="42"/>
              <w:jc w:val="both"/>
            </w:pPr>
          </w:p>
          <w:p w14:paraId="13DBE6B1" w14:textId="77777777" w:rsidR="004F2AF5" w:rsidRDefault="004F2AF5" w:rsidP="00810E69">
            <w:pPr>
              <w:pStyle w:val="BodyText"/>
              <w:spacing w:line="247" w:lineRule="auto"/>
              <w:ind w:left="39" w:right="42"/>
              <w:jc w:val="both"/>
            </w:pPr>
          </w:p>
          <w:p w14:paraId="5949C171" w14:textId="77777777" w:rsidR="004F2AF5" w:rsidRDefault="004F2AF5" w:rsidP="00810E69">
            <w:pPr>
              <w:pStyle w:val="BodyText"/>
              <w:spacing w:line="247" w:lineRule="auto"/>
              <w:ind w:left="39" w:right="42"/>
              <w:jc w:val="both"/>
            </w:pPr>
          </w:p>
          <w:p w14:paraId="6F1EA199" w14:textId="77777777" w:rsidR="004F2AF5" w:rsidRDefault="004F2AF5" w:rsidP="00810E69">
            <w:pPr>
              <w:pStyle w:val="BodyText"/>
              <w:spacing w:line="247" w:lineRule="auto"/>
              <w:ind w:left="39" w:right="42"/>
              <w:jc w:val="both"/>
            </w:pPr>
          </w:p>
          <w:p w14:paraId="47F06B86" w14:textId="77777777" w:rsidR="004F2AF5" w:rsidRDefault="004F2AF5" w:rsidP="00810E69">
            <w:pPr>
              <w:pStyle w:val="BodyText"/>
              <w:spacing w:line="247" w:lineRule="auto"/>
              <w:ind w:left="39" w:right="42"/>
              <w:jc w:val="both"/>
            </w:pPr>
          </w:p>
          <w:p w14:paraId="2A114EC6" w14:textId="77777777" w:rsidR="004F2AF5" w:rsidRDefault="004F2AF5" w:rsidP="00810E69">
            <w:pPr>
              <w:pStyle w:val="BodyText"/>
              <w:spacing w:line="247" w:lineRule="auto"/>
              <w:ind w:left="39" w:right="42"/>
              <w:jc w:val="both"/>
            </w:pPr>
          </w:p>
          <w:p w14:paraId="46ACC716" w14:textId="77777777" w:rsidR="004F2AF5" w:rsidRDefault="004F2AF5" w:rsidP="00810E69">
            <w:pPr>
              <w:pStyle w:val="BodyText"/>
              <w:spacing w:line="247" w:lineRule="auto"/>
              <w:ind w:left="39" w:right="42"/>
              <w:jc w:val="both"/>
            </w:pPr>
          </w:p>
          <w:p w14:paraId="5CADDAF2" w14:textId="77777777" w:rsidR="004F2AF5" w:rsidRDefault="004F2AF5" w:rsidP="00810E69">
            <w:pPr>
              <w:pStyle w:val="BodyText"/>
              <w:spacing w:line="247" w:lineRule="auto"/>
              <w:ind w:left="39" w:right="42"/>
              <w:jc w:val="both"/>
            </w:pPr>
          </w:p>
          <w:p w14:paraId="0A7C73E4" w14:textId="77777777" w:rsidR="004F2AF5" w:rsidRDefault="004F2AF5" w:rsidP="00810E69">
            <w:pPr>
              <w:pStyle w:val="BodyText"/>
              <w:spacing w:line="247" w:lineRule="auto"/>
              <w:ind w:left="39" w:right="42"/>
              <w:jc w:val="both"/>
            </w:pPr>
          </w:p>
          <w:p w14:paraId="5CF20D80" w14:textId="77777777" w:rsidR="004F2AF5" w:rsidRDefault="004F2AF5" w:rsidP="00810E69">
            <w:pPr>
              <w:pStyle w:val="BodyText"/>
              <w:spacing w:line="247" w:lineRule="auto"/>
              <w:ind w:left="39" w:right="42"/>
              <w:jc w:val="both"/>
            </w:pPr>
          </w:p>
          <w:p w14:paraId="1C6040EE" w14:textId="77777777" w:rsidR="004F2AF5" w:rsidRDefault="004F2AF5" w:rsidP="00810E69">
            <w:pPr>
              <w:pStyle w:val="BodyText"/>
              <w:spacing w:line="247" w:lineRule="auto"/>
              <w:ind w:left="39" w:right="42"/>
              <w:jc w:val="both"/>
            </w:pPr>
          </w:p>
          <w:p w14:paraId="40741115" w14:textId="77777777" w:rsidR="004F2AF5" w:rsidRDefault="004F2AF5" w:rsidP="00810E69">
            <w:pPr>
              <w:pStyle w:val="BodyText"/>
              <w:spacing w:line="247" w:lineRule="auto"/>
              <w:ind w:left="39" w:right="42"/>
              <w:jc w:val="both"/>
            </w:pPr>
          </w:p>
          <w:p w14:paraId="4C70B281" w14:textId="77777777" w:rsidR="004F2AF5" w:rsidRDefault="004F2AF5" w:rsidP="00810E69">
            <w:pPr>
              <w:pStyle w:val="BodyText"/>
              <w:spacing w:line="247" w:lineRule="auto"/>
              <w:ind w:left="39" w:right="42"/>
              <w:jc w:val="both"/>
            </w:pPr>
          </w:p>
          <w:p w14:paraId="430AFDA2" w14:textId="77777777" w:rsidR="004F2AF5" w:rsidRDefault="004F2AF5" w:rsidP="00810E69">
            <w:pPr>
              <w:pStyle w:val="BodyText"/>
              <w:spacing w:line="247" w:lineRule="auto"/>
              <w:ind w:left="39" w:right="42"/>
              <w:jc w:val="both"/>
            </w:pPr>
          </w:p>
          <w:p w14:paraId="7ACB3FA1" w14:textId="77777777" w:rsidR="004F2AF5" w:rsidRDefault="004F2AF5" w:rsidP="00810E69">
            <w:pPr>
              <w:pStyle w:val="BodyText"/>
              <w:spacing w:line="247" w:lineRule="auto"/>
              <w:ind w:left="39" w:right="42"/>
              <w:jc w:val="both"/>
            </w:pPr>
          </w:p>
          <w:p w14:paraId="7133BDCA" w14:textId="77777777" w:rsidR="004F2AF5" w:rsidRDefault="004F2AF5" w:rsidP="00810E69">
            <w:pPr>
              <w:pStyle w:val="BodyText"/>
              <w:spacing w:line="247" w:lineRule="auto"/>
              <w:ind w:left="39" w:right="42"/>
              <w:jc w:val="both"/>
            </w:pPr>
          </w:p>
          <w:p w14:paraId="79E648D4" w14:textId="77777777" w:rsidR="004F2AF5" w:rsidRDefault="004F2AF5" w:rsidP="00810E69">
            <w:pPr>
              <w:pStyle w:val="BodyText"/>
              <w:spacing w:line="247" w:lineRule="auto"/>
              <w:ind w:left="39" w:right="42"/>
              <w:jc w:val="both"/>
            </w:pPr>
          </w:p>
          <w:p w14:paraId="112B680E" w14:textId="77777777" w:rsidR="004F2AF5" w:rsidRDefault="004F2AF5" w:rsidP="00810E69">
            <w:pPr>
              <w:pStyle w:val="BodyText"/>
              <w:spacing w:line="247" w:lineRule="auto"/>
              <w:ind w:left="39" w:right="42"/>
              <w:jc w:val="both"/>
            </w:pPr>
          </w:p>
          <w:p w14:paraId="4333ACA1" w14:textId="77777777" w:rsidR="004F2AF5" w:rsidRDefault="004F2AF5" w:rsidP="00810E69">
            <w:pPr>
              <w:pStyle w:val="BodyText"/>
              <w:spacing w:line="247" w:lineRule="auto"/>
              <w:ind w:left="39" w:right="42"/>
              <w:jc w:val="both"/>
            </w:pPr>
          </w:p>
          <w:p w14:paraId="2FEAC071" w14:textId="77777777" w:rsidR="004F2AF5" w:rsidRDefault="004F2AF5" w:rsidP="00810E69">
            <w:pPr>
              <w:pStyle w:val="BodyText"/>
              <w:spacing w:line="247" w:lineRule="auto"/>
              <w:ind w:left="39" w:right="42"/>
              <w:jc w:val="both"/>
            </w:pPr>
          </w:p>
          <w:p w14:paraId="0E939215" w14:textId="77777777" w:rsidR="004F2AF5" w:rsidRDefault="004F2AF5" w:rsidP="00810E69">
            <w:pPr>
              <w:pStyle w:val="BodyText"/>
              <w:spacing w:line="247" w:lineRule="auto"/>
              <w:ind w:left="39" w:right="42"/>
              <w:jc w:val="both"/>
            </w:pPr>
          </w:p>
          <w:p w14:paraId="1E3A22C4" w14:textId="77777777" w:rsidR="004F2AF5" w:rsidRDefault="004F2AF5" w:rsidP="00810E69">
            <w:pPr>
              <w:pStyle w:val="BodyText"/>
              <w:spacing w:line="247" w:lineRule="auto"/>
              <w:ind w:left="39" w:right="42"/>
              <w:jc w:val="both"/>
            </w:pPr>
          </w:p>
          <w:p w14:paraId="3E69AEE8" w14:textId="77777777" w:rsidR="004F2AF5" w:rsidRDefault="004F2AF5" w:rsidP="00810E69">
            <w:pPr>
              <w:pStyle w:val="BodyText"/>
              <w:spacing w:line="247" w:lineRule="auto"/>
              <w:ind w:left="39" w:right="42"/>
              <w:jc w:val="both"/>
            </w:pPr>
          </w:p>
          <w:p w14:paraId="6594D72E" w14:textId="77777777" w:rsidR="004F2AF5" w:rsidRDefault="004F2AF5" w:rsidP="00810E69">
            <w:pPr>
              <w:pStyle w:val="BodyText"/>
              <w:spacing w:line="247" w:lineRule="auto"/>
              <w:ind w:left="39" w:right="42"/>
              <w:jc w:val="both"/>
            </w:pPr>
          </w:p>
          <w:p w14:paraId="72218DF4" w14:textId="77777777" w:rsidR="004F2AF5" w:rsidRDefault="004F2AF5" w:rsidP="00810E69">
            <w:pPr>
              <w:pStyle w:val="BodyText"/>
              <w:spacing w:line="247" w:lineRule="auto"/>
              <w:ind w:left="39" w:right="42"/>
              <w:jc w:val="both"/>
            </w:pPr>
          </w:p>
          <w:p w14:paraId="6B35FE44" w14:textId="77777777" w:rsidR="004F2AF5" w:rsidRDefault="004F2AF5" w:rsidP="00810E69">
            <w:pPr>
              <w:pStyle w:val="BodyText"/>
              <w:spacing w:line="247" w:lineRule="auto"/>
              <w:ind w:left="39" w:right="42"/>
              <w:jc w:val="both"/>
            </w:pPr>
          </w:p>
          <w:p w14:paraId="6DDD6883" w14:textId="77777777" w:rsidR="004F2AF5" w:rsidRDefault="004F2AF5" w:rsidP="00810E69">
            <w:pPr>
              <w:pStyle w:val="BodyText"/>
              <w:spacing w:line="247" w:lineRule="auto"/>
              <w:ind w:left="39" w:right="42"/>
              <w:jc w:val="both"/>
            </w:pPr>
          </w:p>
          <w:p w14:paraId="1EEEFE0B" w14:textId="77777777" w:rsidR="004F2AF5" w:rsidRDefault="004F2AF5" w:rsidP="00810E69">
            <w:pPr>
              <w:pStyle w:val="BodyText"/>
              <w:spacing w:line="247" w:lineRule="auto"/>
              <w:ind w:left="39" w:right="42"/>
              <w:jc w:val="both"/>
            </w:pPr>
          </w:p>
          <w:p w14:paraId="511DAF71" w14:textId="77777777" w:rsidR="004F2AF5" w:rsidRDefault="004F2AF5" w:rsidP="00810E69">
            <w:pPr>
              <w:pStyle w:val="BodyText"/>
              <w:spacing w:line="247" w:lineRule="auto"/>
              <w:ind w:left="39" w:right="42"/>
              <w:jc w:val="both"/>
            </w:pPr>
          </w:p>
          <w:p w14:paraId="0EB8CE68" w14:textId="77777777" w:rsidR="004F2AF5" w:rsidRDefault="004F2AF5" w:rsidP="00810E69">
            <w:pPr>
              <w:pStyle w:val="BodyText"/>
              <w:spacing w:line="247" w:lineRule="auto"/>
              <w:ind w:left="39" w:right="42"/>
              <w:jc w:val="both"/>
            </w:pPr>
          </w:p>
          <w:p w14:paraId="575A848C" w14:textId="77777777" w:rsidR="004F2AF5" w:rsidRDefault="004F2AF5" w:rsidP="00810E69">
            <w:pPr>
              <w:pStyle w:val="BodyText"/>
              <w:spacing w:line="247" w:lineRule="auto"/>
              <w:ind w:left="39" w:right="42"/>
              <w:jc w:val="both"/>
            </w:pPr>
          </w:p>
          <w:p w14:paraId="60B1953C" w14:textId="77777777" w:rsidR="004F2AF5" w:rsidRDefault="004F2AF5" w:rsidP="00810E69">
            <w:pPr>
              <w:pStyle w:val="BodyText"/>
              <w:spacing w:line="247" w:lineRule="auto"/>
              <w:ind w:left="39" w:right="42"/>
              <w:jc w:val="both"/>
            </w:pPr>
          </w:p>
          <w:p w14:paraId="61E051B6" w14:textId="77777777" w:rsidR="004F2AF5" w:rsidRDefault="004F2AF5" w:rsidP="00810E69">
            <w:pPr>
              <w:pStyle w:val="BodyText"/>
              <w:spacing w:line="247" w:lineRule="auto"/>
              <w:ind w:left="39" w:right="42"/>
              <w:jc w:val="both"/>
            </w:pPr>
          </w:p>
          <w:p w14:paraId="5544F6E5" w14:textId="77777777" w:rsidR="004F2AF5" w:rsidRDefault="004F2AF5" w:rsidP="00810E69">
            <w:pPr>
              <w:pStyle w:val="BodyText"/>
              <w:spacing w:line="247" w:lineRule="auto"/>
              <w:ind w:left="39" w:right="42"/>
              <w:jc w:val="both"/>
            </w:pPr>
          </w:p>
          <w:p w14:paraId="621C4C2A" w14:textId="77777777" w:rsidR="004F2AF5" w:rsidRDefault="004F2AF5" w:rsidP="00810E69">
            <w:pPr>
              <w:pStyle w:val="BodyText"/>
              <w:spacing w:line="247" w:lineRule="auto"/>
              <w:ind w:left="39" w:right="42"/>
              <w:jc w:val="both"/>
            </w:pPr>
          </w:p>
          <w:p w14:paraId="699FE4B3" w14:textId="77777777" w:rsidR="004F2AF5" w:rsidRDefault="004F2AF5" w:rsidP="00810E69">
            <w:pPr>
              <w:pStyle w:val="BodyText"/>
              <w:spacing w:line="247" w:lineRule="auto"/>
              <w:ind w:left="39" w:right="42"/>
              <w:jc w:val="both"/>
            </w:pPr>
          </w:p>
          <w:p w14:paraId="74AF7747" w14:textId="77777777" w:rsidR="004F2AF5" w:rsidRDefault="004F2AF5" w:rsidP="00810E69">
            <w:pPr>
              <w:pStyle w:val="BodyText"/>
              <w:spacing w:line="247" w:lineRule="auto"/>
              <w:ind w:left="39" w:right="42"/>
              <w:jc w:val="both"/>
            </w:pPr>
          </w:p>
          <w:p w14:paraId="67CB60AC" w14:textId="77777777" w:rsidR="004F2AF5" w:rsidRDefault="004F2AF5" w:rsidP="00810E69">
            <w:pPr>
              <w:pStyle w:val="BodyText"/>
              <w:spacing w:line="247" w:lineRule="auto"/>
              <w:ind w:left="39" w:right="42"/>
              <w:jc w:val="both"/>
            </w:pPr>
          </w:p>
          <w:p w14:paraId="7CF06DF6" w14:textId="77777777" w:rsidR="004F2AF5" w:rsidRDefault="004F2AF5" w:rsidP="00810E69">
            <w:pPr>
              <w:pStyle w:val="BodyText"/>
              <w:spacing w:line="247" w:lineRule="auto"/>
              <w:ind w:left="39" w:right="42"/>
              <w:jc w:val="both"/>
            </w:pPr>
          </w:p>
          <w:p w14:paraId="4ECB44EB" w14:textId="77777777" w:rsidR="004F2AF5" w:rsidRDefault="004F2AF5" w:rsidP="00810E69">
            <w:pPr>
              <w:pStyle w:val="BodyText"/>
              <w:spacing w:line="247" w:lineRule="auto"/>
              <w:ind w:left="39" w:right="42"/>
              <w:jc w:val="both"/>
            </w:pPr>
          </w:p>
          <w:p w14:paraId="471FEE56" w14:textId="77777777" w:rsidR="004F2AF5" w:rsidRDefault="004F2AF5" w:rsidP="00810E69">
            <w:pPr>
              <w:pStyle w:val="BodyText"/>
              <w:spacing w:line="247" w:lineRule="auto"/>
              <w:ind w:left="39" w:right="42"/>
              <w:jc w:val="both"/>
            </w:pPr>
          </w:p>
          <w:p w14:paraId="402BB63A" w14:textId="77777777" w:rsidR="004F2AF5" w:rsidRDefault="004F2AF5" w:rsidP="00810E69">
            <w:pPr>
              <w:pStyle w:val="BodyText"/>
              <w:spacing w:line="247" w:lineRule="auto"/>
              <w:ind w:left="39" w:right="42"/>
              <w:jc w:val="both"/>
            </w:pPr>
          </w:p>
          <w:p w14:paraId="1562AD80" w14:textId="77777777" w:rsidR="004F2AF5" w:rsidRDefault="004F2AF5" w:rsidP="00810E69">
            <w:pPr>
              <w:pStyle w:val="BodyText"/>
              <w:spacing w:line="247" w:lineRule="auto"/>
              <w:ind w:left="39" w:right="42"/>
              <w:jc w:val="both"/>
            </w:pPr>
          </w:p>
          <w:p w14:paraId="6BE951C1" w14:textId="77777777" w:rsidR="004F2AF5" w:rsidRDefault="004F2AF5" w:rsidP="00810E69">
            <w:pPr>
              <w:pStyle w:val="BodyText"/>
              <w:spacing w:line="247" w:lineRule="auto"/>
              <w:ind w:left="39" w:right="42"/>
              <w:jc w:val="both"/>
            </w:pPr>
          </w:p>
          <w:p w14:paraId="1776E25B" w14:textId="77777777" w:rsidR="004F2AF5" w:rsidRDefault="004F2AF5" w:rsidP="00810E69">
            <w:pPr>
              <w:pStyle w:val="BodyText"/>
              <w:spacing w:line="247" w:lineRule="auto"/>
              <w:ind w:left="39" w:right="42"/>
              <w:jc w:val="both"/>
            </w:pPr>
          </w:p>
          <w:p w14:paraId="2FC9D9DA" w14:textId="77777777" w:rsidR="004F2AF5" w:rsidRDefault="004F2AF5" w:rsidP="00810E69">
            <w:pPr>
              <w:pStyle w:val="BodyText"/>
              <w:spacing w:line="247" w:lineRule="auto"/>
              <w:ind w:left="39" w:right="42"/>
              <w:jc w:val="both"/>
            </w:pPr>
          </w:p>
          <w:p w14:paraId="2AE6C0E5" w14:textId="77777777" w:rsidR="004F2AF5" w:rsidRDefault="004F2AF5" w:rsidP="00810E69">
            <w:pPr>
              <w:pStyle w:val="BodyText"/>
              <w:spacing w:line="247" w:lineRule="auto"/>
              <w:ind w:left="39" w:right="42"/>
              <w:jc w:val="both"/>
            </w:pPr>
          </w:p>
          <w:p w14:paraId="45A4ED68" w14:textId="77777777" w:rsidR="004F2AF5" w:rsidRDefault="004F2AF5" w:rsidP="00810E69">
            <w:pPr>
              <w:pStyle w:val="BodyText"/>
              <w:spacing w:line="247" w:lineRule="auto"/>
              <w:ind w:left="39" w:right="42"/>
              <w:jc w:val="both"/>
            </w:pPr>
          </w:p>
          <w:p w14:paraId="72500316" w14:textId="77777777" w:rsidR="004F2AF5" w:rsidRDefault="004F2AF5" w:rsidP="00810E69">
            <w:pPr>
              <w:pStyle w:val="BodyText"/>
              <w:spacing w:line="247" w:lineRule="auto"/>
              <w:ind w:left="39" w:right="42"/>
              <w:jc w:val="both"/>
            </w:pPr>
          </w:p>
          <w:p w14:paraId="67D62F00" w14:textId="77777777" w:rsidR="004F2AF5" w:rsidRDefault="004F2AF5" w:rsidP="00810E69">
            <w:pPr>
              <w:pStyle w:val="BodyText"/>
              <w:spacing w:line="247" w:lineRule="auto"/>
              <w:ind w:left="39" w:right="42"/>
              <w:jc w:val="both"/>
            </w:pPr>
          </w:p>
          <w:p w14:paraId="12A09D9E" w14:textId="77777777" w:rsidR="004F2AF5" w:rsidRDefault="004F2AF5" w:rsidP="00810E69">
            <w:pPr>
              <w:pStyle w:val="BodyText"/>
              <w:spacing w:line="247" w:lineRule="auto"/>
              <w:ind w:left="39" w:right="42"/>
              <w:jc w:val="both"/>
            </w:pPr>
          </w:p>
          <w:p w14:paraId="33E0511A" w14:textId="77777777" w:rsidR="004F2AF5" w:rsidRDefault="004F2AF5" w:rsidP="00810E69">
            <w:pPr>
              <w:pStyle w:val="BodyText"/>
              <w:spacing w:line="247" w:lineRule="auto"/>
              <w:ind w:left="39" w:right="42"/>
              <w:jc w:val="both"/>
            </w:pPr>
          </w:p>
          <w:p w14:paraId="2F9F5EC8" w14:textId="77777777" w:rsidR="004F2AF5" w:rsidRDefault="004F2AF5" w:rsidP="00810E69">
            <w:pPr>
              <w:pStyle w:val="BodyText"/>
              <w:spacing w:line="247" w:lineRule="auto"/>
              <w:ind w:left="39" w:right="42"/>
              <w:jc w:val="both"/>
            </w:pPr>
          </w:p>
          <w:p w14:paraId="03B72DEF" w14:textId="77777777" w:rsidR="004F2AF5" w:rsidRDefault="004F2AF5" w:rsidP="00810E69">
            <w:pPr>
              <w:pStyle w:val="BodyText"/>
              <w:spacing w:line="247" w:lineRule="auto"/>
              <w:ind w:left="39" w:right="42"/>
              <w:jc w:val="both"/>
            </w:pPr>
          </w:p>
          <w:p w14:paraId="6802B429" w14:textId="77777777" w:rsidR="004F2AF5" w:rsidRDefault="004F2AF5" w:rsidP="00810E69">
            <w:pPr>
              <w:pStyle w:val="BodyText"/>
              <w:spacing w:line="247" w:lineRule="auto"/>
              <w:ind w:left="39" w:right="42"/>
              <w:jc w:val="both"/>
            </w:pPr>
          </w:p>
          <w:p w14:paraId="3CD41DC6" w14:textId="77777777" w:rsidR="004F2AF5" w:rsidRDefault="004F2AF5" w:rsidP="00810E69">
            <w:pPr>
              <w:pStyle w:val="BodyText"/>
              <w:spacing w:line="247" w:lineRule="auto"/>
              <w:ind w:left="39" w:right="42"/>
              <w:jc w:val="both"/>
            </w:pPr>
          </w:p>
          <w:p w14:paraId="46490484" w14:textId="77777777" w:rsidR="004F2AF5" w:rsidRDefault="004F2AF5" w:rsidP="00810E69">
            <w:pPr>
              <w:pStyle w:val="BodyText"/>
              <w:spacing w:line="247" w:lineRule="auto"/>
              <w:ind w:left="39" w:right="42"/>
              <w:jc w:val="both"/>
            </w:pPr>
          </w:p>
          <w:p w14:paraId="631108F3" w14:textId="77777777" w:rsidR="004F2AF5" w:rsidRDefault="004F2AF5" w:rsidP="00810E69">
            <w:pPr>
              <w:pStyle w:val="BodyText"/>
              <w:spacing w:line="247" w:lineRule="auto"/>
              <w:ind w:left="39" w:right="42"/>
              <w:jc w:val="both"/>
            </w:pPr>
          </w:p>
          <w:p w14:paraId="203C423A" w14:textId="77777777" w:rsidR="004F2AF5" w:rsidRDefault="004F2AF5" w:rsidP="00810E69">
            <w:pPr>
              <w:pStyle w:val="BodyText"/>
              <w:spacing w:line="247" w:lineRule="auto"/>
              <w:ind w:left="39" w:right="42"/>
              <w:jc w:val="both"/>
            </w:pPr>
          </w:p>
          <w:p w14:paraId="2B0D9869" w14:textId="77777777" w:rsidR="004F2AF5" w:rsidRDefault="004F2AF5" w:rsidP="00810E69">
            <w:pPr>
              <w:pStyle w:val="BodyText"/>
              <w:spacing w:line="247" w:lineRule="auto"/>
              <w:ind w:left="39" w:right="42"/>
              <w:jc w:val="both"/>
            </w:pPr>
          </w:p>
          <w:p w14:paraId="6D80BD4A" w14:textId="77777777" w:rsidR="004F2AF5" w:rsidRDefault="004F2AF5" w:rsidP="00810E69">
            <w:pPr>
              <w:pStyle w:val="BodyText"/>
              <w:spacing w:line="247" w:lineRule="auto"/>
              <w:ind w:left="39" w:right="42"/>
              <w:jc w:val="both"/>
            </w:pPr>
          </w:p>
          <w:p w14:paraId="0F5C17CB" w14:textId="77777777" w:rsidR="004F2AF5" w:rsidRDefault="004F2AF5" w:rsidP="00810E69">
            <w:pPr>
              <w:pStyle w:val="BodyText"/>
              <w:spacing w:line="247" w:lineRule="auto"/>
              <w:ind w:left="39" w:right="42"/>
              <w:jc w:val="both"/>
            </w:pPr>
          </w:p>
          <w:p w14:paraId="16F5DF1F" w14:textId="77777777" w:rsidR="004F2AF5" w:rsidRDefault="004F2AF5" w:rsidP="00810E69">
            <w:pPr>
              <w:pStyle w:val="BodyText"/>
              <w:spacing w:line="247" w:lineRule="auto"/>
              <w:ind w:left="39" w:right="42"/>
              <w:jc w:val="both"/>
            </w:pPr>
          </w:p>
          <w:p w14:paraId="73011EA3" w14:textId="77777777" w:rsidR="004F2AF5" w:rsidRDefault="004F2AF5" w:rsidP="00810E69">
            <w:pPr>
              <w:pStyle w:val="BodyText"/>
              <w:spacing w:line="247" w:lineRule="auto"/>
              <w:ind w:left="39" w:right="42"/>
              <w:jc w:val="both"/>
            </w:pPr>
          </w:p>
          <w:p w14:paraId="05CA8E8E" w14:textId="77777777" w:rsidR="004F2AF5" w:rsidRDefault="004F2AF5" w:rsidP="00810E69">
            <w:pPr>
              <w:pStyle w:val="BodyText"/>
              <w:spacing w:line="247" w:lineRule="auto"/>
              <w:ind w:left="39" w:right="42"/>
              <w:jc w:val="both"/>
            </w:pPr>
          </w:p>
          <w:p w14:paraId="0A078A4F" w14:textId="77777777" w:rsidR="004F2AF5" w:rsidRDefault="004F2AF5" w:rsidP="00810E69">
            <w:pPr>
              <w:pStyle w:val="BodyText"/>
              <w:spacing w:line="247" w:lineRule="auto"/>
              <w:ind w:left="39" w:right="42"/>
              <w:jc w:val="both"/>
            </w:pPr>
          </w:p>
          <w:p w14:paraId="7D4177C9" w14:textId="77777777" w:rsidR="004F2AF5" w:rsidRDefault="004F2AF5" w:rsidP="00810E69">
            <w:pPr>
              <w:pStyle w:val="BodyText"/>
              <w:spacing w:line="247" w:lineRule="auto"/>
              <w:ind w:left="39" w:right="42"/>
              <w:jc w:val="both"/>
            </w:pPr>
          </w:p>
          <w:p w14:paraId="553F3E2D" w14:textId="77777777" w:rsidR="004F2AF5" w:rsidRDefault="004F2AF5" w:rsidP="00810E69">
            <w:pPr>
              <w:pStyle w:val="BodyText"/>
              <w:spacing w:line="247" w:lineRule="auto"/>
              <w:ind w:left="39" w:right="42"/>
              <w:jc w:val="both"/>
            </w:pPr>
          </w:p>
          <w:p w14:paraId="3D3271F6" w14:textId="77777777" w:rsidR="004F2AF5" w:rsidRDefault="004F2AF5" w:rsidP="00810E69">
            <w:pPr>
              <w:pStyle w:val="BodyText"/>
              <w:spacing w:line="247" w:lineRule="auto"/>
              <w:ind w:left="39" w:right="42"/>
              <w:jc w:val="both"/>
            </w:pPr>
          </w:p>
          <w:p w14:paraId="74F746B3" w14:textId="77777777" w:rsidR="004F2AF5" w:rsidRDefault="004F2AF5" w:rsidP="00810E69">
            <w:pPr>
              <w:pStyle w:val="BodyText"/>
              <w:spacing w:line="247" w:lineRule="auto"/>
              <w:ind w:left="39" w:right="42"/>
              <w:jc w:val="both"/>
            </w:pPr>
          </w:p>
          <w:p w14:paraId="013D3FFA" w14:textId="77777777" w:rsidR="004F2AF5" w:rsidRDefault="004F2AF5" w:rsidP="00810E69">
            <w:pPr>
              <w:pStyle w:val="BodyText"/>
              <w:spacing w:line="247" w:lineRule="auto"/>
              <w:ind w:left="39" w:right="42"/>
              <w:jc w:val="both"/>
            </w:pPr>
          </w:p>
          <w:p w14:paraId="203B0D61" w14:textId="77777777" w:rsidR="004F2AF5" w:rsidRDefault="004F2AF5" w:rsidP="00810E69">
            <w:pPr>
              <w:pStyle w:val="BodyText"/>
              <w:spacing w:line="247" w:lineRule="auto"/>
              <w:ind w:left="39" w:right="42"/>
              <w:jc w:val="both"/>
            </w:pPr>
          </w:p>
          <w:p w14:paraId="1C004BA8" w14:textId="77777777" w:rsidR="004F2AF5" w:rsidRDefault="004F2AF5" w:rsidP="00810E69">
            <w:pPr>
              <w:pStyle w:val="BodyText"/>
              <w:spacing w:line="247" w:lineRule="auto"/>
              <w:ind w:left="39" w:right="42"/>
              <w:jc w:val="both"/>
            </w:pPr>
          </w:p>
          <w:p w14:paraId="3FBDFFD6" w14:textId="77777777" w:rsidR="004F2AF5" w:rsidRDefault="004F2AF5" w:rsidP="00810E69">
            <w:pPr>
              <w:pStyle w:val="BodyText"/>
              <w:spacing w:line="247" w:lineRule="auto"/>
              <w:ind w:left="39" w:right="42"/>
              <w:jc w:val="both"/>
            </w:pPr>
          </w:p>
          <w:p w14:paraId="3488012D" w14:textId="77777777" w:rsidR="004F2AF5" w:rsidRDefault="004F2AF5" w:rsidP="00810E69">
            <w:pPr>
              <w:pStyle w:val="BodyText"/>
              <w:spacing w:line="247" w:lineRule="auto"/>
              <w:ind w:left="39" w:right="42"/>
              <w:jc w:val="both"/>
            </w:pPr>
          </w:p>
          <w:p w14:paraId="407BC1C8" w14:textId="77777777" w:rsidR="004F2AF5" w:rsidRDefault="004F2AF5" w:rsidP="00810E69">
            <w:pPr>
              <w:pStyle w:val="BodyText"/>
              <w:spacing w:line="247" w:lineRule="auto"/>
              <w:ind w:left="39" w:right="42"/>
              <w:jc w:val="both"/>
            </w:pPr>
          </w:p>
          <w:p w14:paraId="52D22930" w14:textId="77777777" w:rsidR="004F2AF5" w:rsidRDefault="004F2AF5" w:rsidP="00810E69">
            <w:pPr>
              <w:pStyle w:val="BodyText"/>
              <w:spacing w:line="247" w:lineRule="auto"/>
              <w:ind w:left="39" w:right="42"/>
              <w:jc w:val="both"/>
            </w:pPr>
          </w:p>
          <w:p w14:paraId="312BE6C2" w14:textId="77777777" w:rsidR="004F2AF5" w:rsidRDefault="004F2AF5" w:rsidP="00810E69">
            <w:pPr>
              <w:pStyle w:val="BodyText"/>
              <w:spacing w:line="247" w:lineRule="auto"/>
              <w:ind w:left="39" w:right="42"/>
              <w:jc w:val="both"/>
            </w:pPr>
          </w:p>
          <w:p w14:paraId="50FD42F5" w14:textId="77777777" w:rsidR="004F2AF5" w:rsidRDefault="004F2AF5" w:rsidP="00810E69">
            <w:pPr>
              <w:pStyle w:val="BodyText"/>
              <w:spacing w:line="247" w:lineRule="auto"/>
              <w:ind w:left="39" w:right="42"/>
              <w:jc w:val="both"/>
            </w:pPr>
          </w:p>
          <w:p w14:paraId="2951AD6A" w14:textId="77777777" w:rsidR="004F2AF5" w:rsidRDefault="004F2AF5" w:rsidP="00810E69">
            <w:pPr>
              <w:pStyle w:val="BodyText"/>
              <w:spacing w:line="247" w:lineRule="auto"/>
              <w:ind w:left="39" w:right="42"/>
              <w:jc w:val="both"/>
            </w:pPr>
          </w:p>
          <w:p w14:paraId="064FAB69" w14:textId="77777777" w:rsidR="004F2AF5" w:rsidRDefault="004F2AF5" w:rsidP="00810E69">
            <w:pPr>
              <w:pStyle w:val="BodyText"/>
              <w:spacing w:line="247" w:lineRule="auto"/>
              <w:ind w:left="39" w:right="42"/>
              <w:jc w:val="both"/>
            </w:pPr>
          </w:p>
          <w:p w14:paraId="053B5868" w14:textId="77777777" w:rsidR="004F2AF5" w:rsidRDefault="004F2AF5" w:rsidP="00810E69">
            <w:pPr>
              <w:pStyle w:val="BodyText"/>
              <w:spacing w:line="247" w:lineRule="auto"/>
              <w:ind w:left="39" w:right="42"/>
              <w:jc w:val="both"/>
            </w:pPr>
          </w:p>
          <w:p w14:paraId="3B0E0F49" w14:textId="77777777" w:rsidR="004F2AF5" w:rsidRDefault="004F2AF5" w:rsidP="00810E69">
            <w:pPr>
              <w:pStyle w:val="BodyText"/>
              <w:spacing w:line="247" w:lineRule="auto"/>
              <w:ind w:left="39" w:right="42"/>
              <w:jc w:val="both"/>
            </w:pPr>
          </w:p>
          <w:p w14:paraId="6BF73729" w14:textId="77777777" w:rsidR="004F2AF5" w:rsidRDefault="004F2AF5" w:rsidP="00810E69">
            <w:pPr>
              <w:pStyle w:val="BodyText"/>
              <w:spacing w:line="247" w:lineRule="auto"/>
              <w:ind w:left="39" w:right="42"/>
              <w:jc w:val="both"/>
            </w:pPr>
          </w:p>
          <w:p w14:paraId="15E2A2C0" w14:textId="77777777" w:rsidR="004F2AF5" w:rsidRDefault="004F2AF5" w:rsidP="00810E69">
            <w:pPr>
              <w:pStyle w:val="BodyText"/>
              <w:spacing w:line="247" w:lineRule="auto"/>
              <w:ind w:left="39" w:right="42"/>
              <w:jc w:val="both"/>
            </w:pPr>
          </w:p>
          <w:p w14:paraId="034DDFB7" w14:textId="77777777" w:rsidR="004F2AF5" w:rsidRDefault="004F2AF5" w:rsidP="00810E69">
            <w:pPr>
              <w:pStyle w:val="BodyText"/>
              <w:spacing w:line="247" w:lineRule="auto"/>
              <w:ind w:left="39" w:right="42"/>
              <w:jc w:val="both"/>
            </w:pPr>
          </w:p>
          <w:p w14:paraId="6495FDA2" w14:textId="77777777" w:rsidR="004F2AF5" w:rsidRDefault="004F2AF5" w:rsidP="00810E69">
            <w:pPr>
              <w:pStyle w:val="BodyText"/>
              <w:spacing w:line="247" w:lineRule="auto"/>
              <w:ind w:left="39" w:right="42"/>
              <w:jc w:val="both"/>
            </w:pPr>
          </w:p>
          <w:p w14:paraId="753B0296" w14:textId="77777777" w:rsidR="004F2AF5" w:rsidRDefault="004F2AF5" w:rsidP="00810E69">
            <w:pPr>
              <w:pStyle w:val="BodyText"/>
              <w:spacing w:line="247" w:lineRule="auto"/>
              <w:ind w:left="39" w:right="42"/>
              <w:jc w:val="both"/>
            </w:pPr>
          </w:p>
          <w:p w14:paraId="55629D7F" w14:textId="77777777" w:rsidR="004F2AF5" w:rsidRDefault="004F2AF5" w:rsidP="00810E69">
            <w:pPr>
              <w:pStyle w:val="BodyText"/>
              <w:spacing w:line="247" w:lineRule="auto"/>
              <w:ind w:left="39" w:right="42"/>
              <w:jc w:val="both"/>
            </w:pPr>
          </w:p>
          <w:p w14:paraId="2D07848B" w14:textId="77777777" w:rsidR="004F2AF5" w:rsidRDefault="004F2AF5" w:rsidP="00810E69">
            <w:pPr>
              <w:pStyle w:val="BodyText"/>
              <w:spacing w:line="247" w:lineRule="auto"/>
              <w:ind w:left="39" w:right="42"/>
              <w:jc w:val="both"/>
            </w:pPr>
          </w:p>
          <w:p w14:paraId="59C98BCF" w14:textId="77777777" w:rsidR="004F2AF5" w:rsidRDefault="004F2AF5" w:rsidP="00810E69">
            <w:pPr>
              <w:pStyle w:val="BodyText"/>
              <w:spacing w:line="247" w:lineRule="auto"/>
              <w:ind w:left="39" w:right="42"/>
              <w:jc w:val="both"/>
            </w:pPr>
          </w:p>
          <w:p w14:paraId="7F511C25" w14:textId="77777777" w:rsidR="004F2AF5" w:rsidRDefault="004F2AF5" w:rsidP="00810E69">
            <w:pPr>
              <w:pStyle w:val="BodyText"/>
              <w:spacing w:line="247" w:lineRule="auto"/>
              <w:ind w:left="39" w:right="42"/>
              <w:jc w:val="both"/>
            </w:pPr>
          </w:p>
          <w:p w14:paraId="6A97AC73" w14:textId="77777777" w:rsidR="004F2AF5" w:rsidRDefault="004F2AF5" w:rsidP="00810E69">
            <w:pPr>
              <w:pStyle w:val="BodyText"/>
              <w:spacing w:line="247" w:lineRule="auto"/>
              <w:ind w:left="39" w:right="42"/>
              <w:jc w:val="both"/>
            </w:pPr>
          </w:p>
          <w:p w14:paraId="6E58A881" w14:textId="77777777" w:rsidR="004F2AF5" w:rsidRDefault="004F2AF5" w:rsidP="00810E69">
            <w:pPr>
              <w:pStyle w:val="BodyText"/>
              <w:spacing w:line="247" w:lineRule="auto"/>
              <w:ind w:left="39" w:right="42"/>
              <w:jc w:val="both"/>
            </w:pPr>
          </w:p>
          <w:p w14:paraId="2EE2AB73" w14:textId="77777777" w:rsidR="004F2AF5" w:rsidRDefault="004F2AF5" w:rsidP="00810E69">
            <w:pPr>
              <w:pStyle w:val="BodyText"/>
              <w:spacing w:line="247" w:lineRule="auto"/>
              <w:ind w:left="39" w:right="42"/>
              <w:jc w:val="both"/>
            </w:pPr>
          </w:p>
          <w:p w14:paraId="25E3AB8D" w14:textId="77777777" w:rsidR="004F2AF5" w:rsidRDefault="004F2AF5" w:rsidP="00810E69">
            <w:pPr>
              <w:pStyle w:val="BodyText"/>
              <w:spacing w:line="247" w:lineRule="auto"/>
              <w:ind w:left="39" w:right="42"/>
              <w:jc w:val="both"/>
            </w:pPr>
          </w:p>
          <w:p w14:paraId="696DA338" w14:textId="77777777" w:rsidR="004F2AF5" w:rsidRDefault="004F2AF5" w:rsidP="00810E69">
            <w:pPr>
              <w:pStyle w:val="BodyText"/>
              <w:spacing w:line="247" w:lineRule="auto"/>
              <w:ind w:left="39" w:right="42"/>
              <w:jc w:val="both"/>
            </w:pPr>
          </w:p>
          <w:p w14:paraId="7084E58F" w14:textId="77777777" w:rsidR="004F2AF5" w:rsidRDefault="004F2AF5" w:rsidP="00810E69">
            <w:pPr>
              <w:pStyle w:val="BodyText"/>
              <w:spacing w:line="247" w:lineRule="auto"/>
              <w:ind w:left="39" w:right="42"/>
              <w:jc w:val="both"/>
            </w:pPr>
          </w:p>
          <w:p w14:paraId="62BED36F" w14:textId="77777777" w:rsidR="004F2AF5" w:rsidRDefault="004F2AF5" w:rsidP="00810E69">
            <w:pPr>
              <w:pStyle w:val="BodyText"/>
              <w:spacing w:line="247" w:lineRule="auto"/>
              <w:ind w:left="39" w:right="42"/>
              <w:jc w:val="both"/>
            </w:pPr>
          </w:p>
          <w:p w14:paraId="2E7AD506" w14:textId="77777777" w:rsidR="004F2AF5" w:rsidRDefault="004F2AF5" w:rsidP="00810E69">
            <w:pPr>
              <w:pStyle w:val="BodyText"/>
              <w:spacing w:line="247" w:lineRule="auto"/>
              <w:ind w:left="39" w:right="42"/>
              <w:jc w:val="both"/>
            </w:pPr>
          </w:p>
          <w:p w14:paraId="0E4D9BE3" w14:textId="77777777" w:rsidR="004F2AF5" w:rsidRDefault="004F2AF5" w:rsidP="00810E69">
            <w:pPr>
              <w:pStyle w:val="BodyText"/>
              <w:spacing w:line="247" w:lineRule="auto"/>
              <w:ind w:left="39" w:right="42"/>
              <w:jc w:val="both"/>
            </w:pPr>
          </w:p>
          <w:p w14:paraId="13EDD188" w14:textId="77777777" w:rsidR="004F2AF5" w:rsidRDefault="004F2AF5" w:rsidP="00810E69">
            <w:pPr>
              <w:pStyle w:val="BodyText"/>
              <w:spacing w:line="247" w:lineRule="auto"/>
              <w:ind w:left="39" w:right="42"/>
              <w:jc w:val="both"/>
            </w:pPr>
          </w:p>
          <w:p w14:paraId="0659767A" w14:textId="77777777" w:rsidR="004F2AF5" w:rsidRDefault="004F2AF5" w:rsidP="00810E69">
            <w:pPr>
              <w:pStyle w:val="BodyText"/>
              <w:spacing w:line="247" w:lineRule="auto"/>
              <w:ind w:left="39" w:right="42"/>
              <w:jc w:val="both"/>
            </w:pPr>
          </w:p>
          <w:p w14:paraId="214C55CF" w14:textId="77777777" w:rsidR="004F2AF5" w:rsidRDefault="004F2AF5" w:rsidP="00810E69">
            <w:pPr>
              <w:pStyle w:val="BodyText"/>
              <w:spacing w:line="247" w:lineRule="auto"/>
              <w:ind w:left="39" w:right="42"/>
              <w:jc w:val="both"/>
            </w:pPr>
          </w:p>
          <w:p w14:paraId="6502113F" w14:textId="77777777" w:rsidR="004F2AF5" w:rsidRDefault="004F2AF5" w:rsidP="00810E69">
            <w:pPr>
              <w:pStyle w:val="BodyText"/>
              <w:spacing w:line="247" w:lineRule="auto"/>
              <w:ind w:left="39" w:right="42"/>
              <w:jc w:val="both"/>
            </w:pPr>
          </w:p>
          <w:p w14:paraId="486969B6" w14:textId="77777777" w:rsidR="004F2AF5" w:rsidRDefault="004F2AF5" w:rsidP="00810E69">
            <w:pPr>
              <w:pStyle w:val="BodyText"/>
              <w:spacing w:line="247" w:lineRule="auto"/>
              <w:ind w:left="39" w:right="42"/>
              <w:jc w:val="both"/>
            </w:pPr>
          </w:p>
          <w:p w14:paraId="736A885E" w14:textId="77777777" w:rsidR="004F2AF5" w:rsidRDefault="004F2AF5" w:rsidP="00810E69">
            <w:pPr>
              <w:pStyle w:val="BodyText"/>
              <w:spacing w:line="247" w:lineRule="auto"/>
              <w:ind w:left="39" w:right="42"/>
              <w:jc w:val="both"/>
            </w:pPr>
          </w:p>
          <w:p w14:paraId="36F72C5F" w14:textId="77777777" w:rsidR="004F2AF5" w:rsidRDefault="004F2AF5" w:rsidP="00810E69">
            <w:pPr>
              <w:pStyle w:val="BodyText"/>
              <w:spacing w:line="247" w:lineRule="auto"/>
              <w:ind w:left="39" w:right="42"/>
              <w:jc w:val="both"/>
            </w:pPr>
          </w:p>
          <w:p w14:paraId="615C84CF" w14:textId="77777777" w:rsidR="004F2AF5" w:rsidRDefault="004F2AF5" w:rsidP="00810E69">
            <w:pPr>
              <w:pStyle w:val="BodyText"/>
              <w:spacing w:line="247" w:lineRule="auto"/>
              <w:ind w:left="39" w:right="42"/>
              <w:jc w:val="both"/>
            </w:pPr>
          </w:p>
          <w:p w14:paraId="5D3D5D8F" w14:textId="77777777" w:rsidR="004F2AF5" w:rsidRPr="001E786B" w:rsidRDefault="004F2AF5" w:rsidP="00810E69">
            <w:pPr>
              <w:pStyle w:val="Heading1"/>
              <w:keepNext w:val="0"/>
              <w:keepLines w:val="0"/>
              <w:widowControl w:val="0"/>
              <w:numPr>
                <w:ilvl w:val="1"/>
                <w:numId w:val="12"/>
              </w:numPr>
              <w:tabs>
                <w:tab w:val="left" w:pos="1173"/>
              </w:tabs>
              <w:autoSpaceDE w:val="0"/>
              <w:autoSpaceDN w:val="0"/>
              <w:spacing w:before="0" w:line="240" w:lineRule="auto"/>
              <w:ind w:left="39" w:firstLine="0"/>
              <w:rPr>
                <w:rFonts w:ascii="Arial MT" w:eastAsia="Arial MT" w:hAnsi="Arial MT" w:cs="Arial MT"/>
                <w:color w:val="auto"/>
                <w:sz w:val="24"/>
                <w:szCs w:val="24"/>
                <w:lang w:bidi="ar-SA"/>
              </w:rPr>
            </w:pPr>
            <w:r w:rsidRPr="001E786B">
              <w:rPr>
                <w:rFonts w:ascii="Arial MT" w:eastAsia="Arial MT" w:hAnsi="Arial MT" w:cs="Arial MT"/>
                <w:color w:val="auto"/>
                <w:sz w:val="24"/>
                <w:szCs w:val="24"/>
                <w:lang w:bidi="ar-SA"/>
              </w:rPr>
              <w:t>Construction Operations</w:t>
            </w:r>
          </w:p>
          <w:p w14:paraId="163B11EA" w14:textId="77777777" w:rsidR="004F2AF5" w:rsidRPr="001E786B" w:rsidRDefault="004F2AF5" w:rsidP="00810E69">
            <w:pPr>
              <w:pStyle w:val="BodyText"/>
              <w:tabs>
                <w:tab w:val="left" w:pos="1173"/>
              </w:tabs>
              <w:spacing w:before="86"/>
              <w:ind w:left="39"/>
              <w:rPr>
                <w:b/>
                <w:bCs/>
              </w:rPr>
            </w:pPr>
          </w:p>
          <w:p w14:paraId="732B051D" w14:textId="77777777" w:rsidR="004F2AF5" w:rsidRPr="001E786B" w:rsidRDefault="004F2AF5" w:rsidP="00810E69">
            <w:pPr>
              <w:pStyle w:val="ListParagraph"/>
              <w:widowControl w:val="0"/>
              <w:numPr>
                <w:ilvl w:val="2"/>
                <w:numId w:val="12"/>
              </w:numPr>
              <w:tabs>
                <w:tab w:val="left" w:pos="1173"/>
              </w:tabs>
              <w:autoSpaceDE w:val="0"/>
              <w:autoSpaceDN w:val="0"/>
              <w:spacing w:after="0" w:line="240" w:lineRule="auto"/>
              <w:ind w:left="39" w:firstLine="0"/>
              <w:contextualSpacing w:val="0"/>
              <w:rPr>
                <w:rFonts w:ascii="Arial MT" w:eastAsia="Arial MT" w:hAnsi="Arial MT" w:cs="Arial MT"/>
                <w:b/>
                <w:bCs/>
                <w:sz w:val="24"/>
                <w:szCs w:val="24"/>
                <w:lang w:bidi="ar-SA"/>
              </w:rPr>
            </w:pPr>
            <w:r w:rsidRPr="001E786B">
              <w:rPr>
                <w:rFonts w:ascii="Arial MT" w:eastAsia="Arial MT" w:hAnsi="Arial MT" w:cs="Arial MT"/>
                <w:b/>
                <w:bCs/>
                <w:sz w:val="24"/>
                <w:szCs w:val="24"/>
                <w:lang w:bidi="ar-SA"/>
              </w:rPr>
              <w:t>Preparation of base</w:t>
            </w:r>
          </w:p>
          <w:p w14:paraId="547011D6" w14:textId="77777777" w:rsidR="004F2AF5" w:rsidRPr="00032F2E" w:rsidRDefault="004F2AF5" w:rsidP="00810E69">
            <w:pPr>
              <w:pStyle w:val="BodyText"/>
              <w:spacing w:before="95"/>
              <w:ind w:left="39"/>
            </w:pPr>
          </w:p>
          <w:p w14:paraId="6A691296" w14:textId="77777777" w:rsidR="004F2AF5" w:rsidRDefault="004F2AF5" w:rsidP="00810E69">
            <w:pPr>
              <w:pStyle w:val="BodyText"/>
              <w:spacing w:line="247" w:lineRule="auto"/>
              <w:ind w:left="39" w:right="42"/>
              <w:jc w:val="both"/>
            </w:pPr>
            <w:r>
              <w:t>The surface of the sub-grade/sub-base/base to receive the WMM course shall be prepared to the specified grade and camber and cleaned of dust, dirt and other extraneous material. Any ruts or soft yielding places shall be corrected in an approved manner and rolled until firm surface is obtained.</w:t>
            </w:r>
          </w:p>
          <w:p w14:paraId="6F97898E" w14:textId="77777777" w:rsidR="004F2AF5" w:rsidRDefault="004F2AF5" w:rsidP="00810E69">
            <w:pPr>
              <w:pStyle w:val="BodyText"/>
              <w:spacing w:line="247" w:lineRule="auto"/>
              <w:ind w:left="39" w:right="42"/>
              <w:jc w:val="both"/>
            </w:pPr>
            <w:r>
              <w:t>Where the WMM is to be laid on an existing metaled road, damaged area including depressions and potholes shall be repaired and made good with the suitable</w:t>
            </w:r>
            <w:r w:rsidRPr="00032F2E">
              <w:t xml:space="preserve"> </w:t>
            </w:r>
            <w:r>
              <w:t>material. The existing surface shall be scarified and re-shaped to the required grade and camber before spreading the WMM material.</w:t>
            </w:r>
          </w:p>
          <w:p w14:paraId="238512C9" w14:textId="77777777" w:rsidR="004F2AF5" w:rsidRDefault="004F2AF5" w:rsidP="00DA2F0A">
            <w:pPr>
              <w:pStyle w:val="BodyText"/>
              <w:spacing w:before="88"/>
              <w:ind w:right="42"/>
            </w:pPr>
          </w:p>
          <w:p w14:paraId="432E68C9" w14:textId="77777777" w:rsidR="004F2AF5" w:rsidRDefault="004F2AF5" w:rsidP="00810E69">
            <w:pPr>
              <w:pStyle w:val="BodyText"/>
              <w:spacing w:line="247" w:lineRule="auto"/>
              <w:ind w:left="39" w:right="42"/>
              <w:jc w:val="both"/>
            </w:pPr>
            <w:r>
              <w:t>As far as possible, laying WMM course over existing bituminous layer may be avoided since it will cause problems of internal drainage of the pavement at the interface of two courses. It is desirable to completely pick out the existing thin bituminous wearing course where WMM is proposed to be laid over it.</w:t>
            </w:r>
          </w:p>
          <w:p w14:paraId="6676B099" w14:textId="77777777" w:rsidR="004F2AF5" w:rsidRDefault="004F2AF5" w:rsidP="00810E69">
            <w:pPr>
              <w:pStyle w:val="BodyText"/>
              <w:ind w:left="39"/>
            </w:pPr>
          </w:p>
          <w:p w14:paraId="7261C5A8" w14:textId="77777777" w:rsidR="004F2AF5" w:rsidRDefault="004F2AF5" w:rsidP="00810E69">
            <w:pPr>
              <w:pStyle w:val="BodyText"/>
              <w:ind w:left="39"/>
            </w:pPr>
          </w:p>
          <w:p w14:paraId="2BE8A356" w14:textId="77777777" w:rsidR="004F2AF5" w:rsidRDefault="004F2AF5" w:rsidP="00810E69">
            <w:pPr>
              <w:pStyle w:val="BodyText"/>
              <w:spacing w:before="179"/>
              <w:ind w:left="39"/>
            </w:pPr>
          </w:p>
          <w:p w14:paraId="16CEE3E6" w14:textId="77777777" w:rsidR="004F2AF5" w:rsidRPr="00312509" w:rsidRDefault="004F2AF5" w:rsidP="00312509">
            <w:pPr>
              <w:pStyle w:val="Heading1"/>
              <w:keepNext w:val="0"/>
              <w:keepLines w:val="0"/>
              <w:widowControl w:val="0"/>
              <w:numPr>
                <w:ilvl w:val="2"/>
                <w:numId w:val="12"/>
              </w:numPr>
              <w:tabs>
                <w:tab w:val="left" w:pos="1031"/>
              </w:tabs>
              <w:autoSpaceDE w:val="0"/>
              <w:autoSpaceDN w:val="0"/>
              <w:spacing w:before="0" w:line="240" w:lineRule="auto"/>
              <w:ind w:left="39" w:firstLine="0"/>
              <w:rPr>
                <w:rFonts w:ascii="Arial MT" w:eastAsia="Arial MT" w:hAnsi="Arial MT" w:cs="Arial MT"/>
                <w:color w:val="auto"/>
                <w:sz w:val="24"/>
                <w:szCs w:val="24"/>
                <w:lang w:bidi="ar-SA"/>
              </w:rPr>
            </w:pPr>
            <w:r w:rsidRPr="00312509">
              <w:rPr>
                <w:rFonts w:ascii="Arial MT" w:eastAsia="Arial MT" w:hAnsi="Arial MT" w:cs="Arial MT"/>
                <w:color w:val="auto"/>
                <w:sz w:val="24"/>
                <w:szCs w:val="24"/>
                <w:lang w:bidi="ar-SA"/>
              </w:rPr>
              <w:t>Provision of Lateral Confinement of Aggregates:</w:t>
            </w:r>
          </w:p>
          <w:p w14:paraId="1A09B73D" w14:textId="77777777" w:rsidR="004F2AF5" w:rsidRDefault="004F2AF5" w:rsidP="00810E69">
            <w:pPr>
              <w:pStyle w:val="BodyText"/>
              <w:spacing w:before="100"/>
              <w:ind w:left="39"/>
            </w:pPr>
          </w:p>
          <w:p w14:paraId="01C759FC" w14:textId="77777777" w:rsidR="004F2AF5" w:rsidRDefault="004F2AF5" w:rsidP="00810E69">
            <w:pPr>
              <w:pStyle w:val="BodyText"/>
              <w:spacing w:line="247" w:lineRule="auto"/>
              <w:ind w:left="39" w:right="42"/>
              <w:jc w:val="both"/>
            </w:pPr>
            <w:r>
              <w:t>While constructing wet mix macadam, arrangement shall be made for the lateral confinement of Wet Mix Macadam. This shall be done by laying materials in</w:t>
            </w:r>
            <w:r w:rsidRPr="00032F2E">
              <w:t xml:space="preserve"> </w:t>
            </w:r>
            <w:r>
              <w:t>adjoining shoulders along with that of wet mix macadam layer and following the sequence of operations described in Clause 401.3.2.</w:t>
            </w:r>
          </w:p>
          <w:p w14:paraId="7A7CCBAC" w14:textId="77777777" w:rsidR="004F2AF5" w:rsidRDefault="004F2AF5" w:rsidP="00810E69">
            <w:pPr>
              <w:pStyle w:val="BodyText"/>
              <w:spacing w:line="247" w:lineRule="auto"/>
              <w:ind w:left="39" w:right="42"/>
              <w:jc w:val="both"/>
            </w:pPr>
          </w:p>
          <w:p w14:paraId="7B536FED" w14:textId="77777777" w:rsidR="004F2AF5" w:rsidRDefault="004F2AF5" w:rsidP="00810E69">
            <w:pPr>
              <w:pStyle w:val="BodyText"/>
              <w:spacing w:line="247" w:lineRule="auto"/>
              <w:ind w:left="39" w:right="42"/>
              <w:jc w:val="both"/>
            </w:pPr>
          </w:p>
          <w:p w14:paraId="6E13134D" w14:textId="77777777" w:rsidR="004F2AF5" w:rsidRDefault="004F2AF5" w:rsidP="00810E69">
            <w:pPr>
              <w:pStyle w:val="BodyText"/>
              <w:spacing w:line="247" w:lineRule="auto"/>
              <w:ind w:left="39" w:right="42"/>
              <w:jc w:val="both"/>
            </w:pPr>
          </w:p>
          <w:p w14:paraId="57D3BC36" w14:textId="77777777" w:rsidR="004F2AF5" w:rsidRDefault="004F2AF5" w:rsidP="00DA2F0A">
            <w:pPr>
              <w:pStyle w:val="BodyText"/>
              <w:spacing w:before="84"/>
              <w:ind w:right="42"/>
            </w:pPr>
          </w:p>
          <w:p w14:paraId="70E84F24" w14:textId="77777777" w:rsidR="004F2AF5" w:rsidRPr="00312509" w:rsidRDefault="004F2AF5" w:rsidP="00557D2C">
            <w:pPr>
              <w:pStyle w:val="Heading1"/>
              <w:keepNext w:val="0"/>
              <w:keepLines w:val="0"/>
              <w:widowControl w:val="0"/>
              <w:numPr>
                <w:ilvl w:val="2"/>
                <w:numId w:val="12"/>
              </w:numPr>
              <w:tabs>
                <w:tab w:val="left" w:pos="1169"/>
              </w:tabs>
              <w:autoSpaceDE w:val="0"/>
              <w:autoSpaceDN w:val="0"/>
              <w:spacing w:before="0" w:line="240" w:lineRule="auto"/>
              <w:ind w:left="2160" w:right="42" w:hanging="2121"/>
              <w:rPr>
                <w:rFonts w:ascii="Arial MT" w:eastAsia="Arial MT" w:hAnsi="Arial MT" w:cs="Arial MT"/>
                <w:color w:val="auto"/>
                <w:sz w:val="24"/>
                <w:szCs w:val="24"/>
                <w:lang w:bidi="ar-SA"/>
              </w:rPr>
            </w:pPr>
            <w:r w:rsidRPr="00312509">
              <w:rPr>
                <w:rFonts w:ascii="Arial MT" w:eastAsia="Arial MT" w:hAnsi="Arial MT" w:cs="Arial MT"/>
                <w:color w:val="auto"/>
                <w:sz w:val="24"/>
                <w:szCs w:val="24"/>
                <w:lang w:bidi="ar-SA"/>
              </w:rPr>
              <w:t>Preparation of Mix:</w:t>
            </w:r>
          </w:p>
          <w:p w14:paraId="1B30FBA9" w14:textId="77777777" w:rsidR="004F2AF5" w:rsidRPr="00032F2E" w:rsidRDefault="004F2AF5" w:rsidP="00810E69">
            <w:pPr>
              <w:pStyle w:val="BodyText"/>
              <w:spacing w:before="95"/>
              <w:ind w:right="42" w:hanging="2121"/>
            </w:pPr>
          </w:p>
          <w:p w14:paraId="4133454E" w14:textId="77777777" w:rsidR="004F2AF5" w:rsidRDefault="004F2AF5" w:rsidP="00810E69">
            <w:pPr>
              <w:pStyle w:val="BodyText"/>
              <w:spacing w:before="1" w:line="247" w:lineRule="auto"/>
              <w:ind w:left="39" w:right="42"/>
              <w:jc w:val="both"/>
            </w:pPr>
            <w:r>
              <w:t>Wet Mix</w:t>
            </w:r>
            <w:r w:rsidRPr="00032F2E">
              <w:t xml:space="preserve"> </w:t>
            </w:r>
            <w:r>
              <w:t>Macadam</w:t>
            </w:r>
            <w:r w:rsidRPr="00032F2E">
              <w:t xml:space="preserve"> </w:t>
            </w:r>
            <w:r>
              <w:t>shall be</w:t>
            </w:r>
            <w:r w:rsidRPr="00032F2E">
              <w:t xml:space="preserve"> </w:t>
            </w:r>
            <w:r>
              <w:t>prepared</w:t>
            </w:r>
            <w:r w:rsidRPr="00032F2E">
              <w:t xml:space="preserve"> </w:t>
            </w:r>
            <w:r>
              <w:t>in</w:t>
            </w:r>
            <w:r w:rsidRPr="00032F2E">
              <w:t xml:space="preserve"> </w:t>
            </w:r>
            <w:r>
              <w:t>an approved mixing plant of suitable capacity having provision for controlled addition of water and forced/ positive mixing arrangement like pugmill or pan type mixer of concrete batching plant. The plant</w:t>
            </w:r>
            <w:r w:rsidRPr="00032F2E">
              <w:t xml:space="preserve"> </w:t>
            </w:r>
            <w:r>
              <w:t>shall have following features:</w:t>
            </w:r>
          </w:p>
          <w:p w14:paraId="66F6A30A" w14:textId="77777777" w:rsidR="004F2AF5" w:rsidRDefault="004F2AF5" w:rsidP="00810E69">
            <w:pPr>
              <w:pStyle w:val="BodyText"/>
              <w:spacing w:before="87"/>
              <w:ind w:right="42" w:hanging="2121"/>
            </w:pPr>
          </w:p>
          <w:p w14:paraId="1ED9B171" w14:textId="77777777" w:rsidR="004F2AF5" w:rsidRPr="00032F2E" w:rsidRDefault="004F2AF5" w:rsidP="00810E69">
            <w:pPr>
              <w:pStyle w:val="ListParagraph"/>
              <w:widowControl w:val="0"/>
              <w:numPr>
                <w:ilvl w:val="0"/>
                <w:numId w:val="15"/>
              </w:numPr>
              <w:tabs>
                <w:tab w:val="left" w:pos="748"/>
              </w:tabs>
              <w:autoSpaceDE w:val="0"/>
              <w:autoSpaceDN w:val="0"/>
              <w:spacing w:before="1" w:after="0" w:line="240" w:lineRule="auto"/>
              <w:ind w:left="748" w:right="42" w:hanging="56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For feeding aggregates–three/ four bin feeders with variable speed motor</w:t>
            </w:r>
          </w:p>
          <w:p w14:paraId="20790ABA" w14:textId="77777777" w:rsidR="004F2AF5" w:rsidRPr="00032F2E" w:rsidRDefault="004F2AF5" w:rsidP="00810E69">
            <w:pPr>
              <w:pStyle w:val="ListParagraph"/>
              <w:widowControl w:val="0"/>
              <w:numPr>
                <w:ilvl w:val="0"/>
                <w:numId w:val="15"/>
              </w:numPr>
              <w:tabs>
                <w:tab w:val="left" w:pos="748"/>
              </w:tabs>
              <w:autoSpaceDE w:val="0"/>
              <w:autoSpaceDN w:val="0"/>
              <w:spacing w:before="131" w:after="0" w:line="240" w:lineRule="auto"/>
              <w:ind w:left="748" w:right="42" w:hanging="56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Vibrating screen for removal of oversize aggregates</w:t>
            </w:r>
          </w:p>
          <w:p w14:paraId="5E9D50C5" w14:textId="77777777" w:rsidR="004F2AF5" w:rsidRPr="00032F2E" w:rsidRDefault="004F2AF5" w:rsidP="00810E69">
            <w:pPr>
              <w:pStyle w:val="ListParagraph"/>
              <w:widowControl w:val="0"/>
              <w:numPr>
                <w:ilvl w:val="0"/>
                <w:numId w:val="15"/>
              </w:numPr>
              <w:tabs>
                <w:tab w:val="left" w:pos="748"/>
              </w:tabs>
              <w:autoSpaceDE w:val="0"/>
              <w:autoSpaceDN w:val="0"/>
              <w:spacing w:before="127" w:after="0" w:line="240" w:lineRule="auto"/>
              <w:ind w:left="748" w:hanging="56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Conveyor Belt</w:t>
            </w:r>
          </w:p>
          <w:p w14:paraId="54306F2E" w14:textId="77777777" w:rsidR="004F2AF5" w:rsidRPr="00032F2E" w:rsidRDefault="004F2AF5" w:rsidP="00810E69">
            <w:pPr>
              <w:pStyle w:val="ListParagraph"/>
              <w:widowControl w:val="0"/>
              <w:numPr>
                <w:ilvl w:val="0"/>
                <w:numId w:val="15"/>
              </w:numPr>
              <w:tabs>
                <w:tab w:val="left" w:pos="748"/>
              </w:tabs>
              <w:autoSpaceDE w:val="0"/>
              <w:autoSpaceDN w:val="0"/>
              <w:spacing w:before="127" w:after="0" w:line="240" w:lineRule="auto"/>
              <w:ind w:left="748" w:hanging="56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Controlled system for addition of water</w:t>
            </w:r>
          </w:p>
          <w:p w14:paraId="61261AD7" w14:textId="77777777" w:rsidR="004F2AF5" w:rsidRPr="00032F2E" w:rsidRDefault="004F2AF5" w:rsidP="00810E69">
            <w:pPr>
              <w:pStyle w:val="ListParagraph"/>
              <w:widowControl w:val="0"/>
              <w:numPr>
                <w:ilvl w:val="0"/>
                <w:numId w:val="15"/>
              </w:numPr>
              <w:tabs>
                <w:tab w:val="left" w:pos="748"/>
              </w:tabs>
              <w:autoSpaceDE w:val="0"/>
              <w:autoSpaceDN w:val="0"/>
              <w:spacing w:before="132" w:after="0" w:line="240" w:lineRule="auto"/>
              <w:ind w:left="748" w:hanging="56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Forced/positive mixing arrangement like pug-mill or pan type mixer</w:t>
            </w:r>
          </w:p>
          <w:p w14:paraId="0DE08FDD" w14:textId="77777777" w:rsidR="004F2AF5" w:rsidRPr="00032F2E" w:rsidRDefault="004F2AF5" w:rsidP="00810E69">
            <w:pPr>
              <w:pStyle w:val="ListParagraph"/>
              <w:widowControl w:val="0"/>
              <w:numPr>
                <w:ilvl w:val="0"/>
                <w:numId w:val="15"/>
              </w:numPr>
              <w:tabs>
                <w:tab w:val="left" w:pos="748"/>
              </w:tabs>
              <w:autoSpaceDE w:val="0"/>
              <w:autoSpaceDN w:val="0"/>
              <w:spacing w:before="127" w:after="0" w:line="244" w:lineRule="auto"/>
              <w:ind w:left="748" w:right="1443" w:hanging="56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Centralized control panel for sequential operation of various devices and precise process control</w:t>
            </w:r>
          </w:p>
          <w:p w14:paraId="7AFBB805" w14:textId="77777777" w:rsidR="004F2AF5" w:rsidRPr="00032F2E" w:rsidRDefault="004F2AF5" w:rsidP="00810E69">
            <w:pPr>
              <w:pStyle w:val="ListParagraph"/>
              <w:widowControl w:val="0"/>
              <w:numPr>
                <w:ilvl w:val="0"/>
                <w:numId w:val="15"/>
              </w:numPr>
              <w:tabs>
                <w:tab w:val="left" w:pos="748"/>
              </w:tabs>
              <w:autoSpaceDE w:val="0"/>
              <w:autoSpaceDN w:val="0"/>
              <w:spacing w:before="127" w:after="0" w:line="240" w:lineRule="auto"/>
              <w:ind w:left="748" w:hanging="567"/>
              <w:contextualSpacing w:val="0"/>
              <w:rPr>
                <w:rFonts w:ascii="Arial MT" w:eastAsia="Arial MT" w:hAnsi="Arial MT" w:cs="Arial MT"/>
                <w:sz w:val="24"/>
                <w:szCs w:val="24"/>
                <w:lang w:bidi="ar-SA"/>
              </w:rPr>
            </w:pPr>
            <w:r w:rsidRPr="00032F2E">
              <w:rPr>
                <w:rFonts w:ascii="Arial MT" w:eastAsia="Arial MT" w:hAnsi="Arial MT" w:cs="Arial MT"/>
                <w:sz w:val="24"/>
                <w:szCs w:val="24"/>
                <w:lang w:bidi="ar-SA"/>
              </w:rPr>
              <w:t>Safety devices</w:t>
            </w:r>
          </w:p>
          <w:p w14:paraId="25CF9480" w14:textId="77777777" w:rsidR="004F2AF5" w:rsidRDefault="004F2AF5" w:rsidP="00B35DB3">
            <w:pPr>
              <w:pStyle w:val="BodyText"/>
              <w:spacing w:before="95"/>
            </w:pPr>
          </w:p>
          <w:p w14:paraId="2780AF92" w14:textId="77777777" w:rsidR="004F2AF5" w:rsidRDefault="004F2AF5" w:rsidP="00810E69">
            <w:pPr>
              <w:pStyle w:val="BodyText"/>
              <w:spacing w:before="1" w:line="244" w:lineRule="auto"/>
              <w:ind w:left="181" w:right="184"/>
              <w:jc w:val="both"/>
            </w:pPr>
            <w:r>
              <w:t>Optimum moisture for mixing shall be determined in accordance with IS:2720 (Part- 8)</w:t>
            </w:r>
            <w:r w:rsidRPr="00032F2E">
              <w:t xml:space="preserve"> </w:t>
            </w:r>
            <w:r>
              <w:t>after</w:t>
            </w:r>
            <w:r w:rsidRPr="00032F2E">
              <w:t xml:space="preserve"> </w:t>
            </w:r>
            <w:r>
              <w:t>replacing</w:t>
            </w:r>
            <w:r w:rsidRPr="00032F2E">
              <w:t xml:space="preserve"> </w:t>
            </w:r>
            <w:r>
              <w:t>the</w:t>
            </w:r>
            <w:r w:rsidRPr="00032F2E">
              <w:t xml:space="preserve"> </w:t>
            </w:r>
            <w:r>
              <w:t>aggregate</w:t>
            </w:r>
            <w:r w:rsidRPr="00032F2E">
              <w:t xml:space="preserve"> </w:t>
            </w:r>
            <w:r>
              <w:t>fraction</w:t>
            </w:r>
            <w:r w:rsidRPr="00032F2E">
              <w:t xml:space="preserve"> </w:t>
            </w:r>
            <w:r>
              <w:t>retained</w:t>
            </w:r>
            <w:r w:rsidRPr="00032F2E">
              <w:t xml:space="preserve"> </w:t>
            </w:r>
            <w:r>
              <w:t>on</w:t>
            </w:r>
            <w:r w:rsidRPr="00032F2E">
              <w:t xml:space="preserve"> </w:t>
            </w:r>
            <w:r>
              <w:t>22.4</w:t>
            </w:r>
            <w:r w:rsidRPr="00032F2E">
              <w:t xml:space="preserve"> </w:t>
            </w:r>
            <w:r>
              <w:t>mm sieve</w:t>
            </w:r>
            <w:r w:rsidRPr="00032F2E">
              <w:t xml:space="preserve"> </w:t>
            </w:r>
            <w:r>
              <w:t>with</w:t>
            </w:r>
            <w:r w:rsidRPr="00032F2E">
              <w:t xml:space="preserve"> </w:t>
            </w:r>
            <w:r>
              <w:t>material</w:t>
            </w:r>
            <w:r w:rsidRPr="00032F2E">
              <w:t xml:space="preserve"> </w:t>
            </w:r>
            <w:r>
              <w:t>of</w:t>
            </w:r>
          </w:p>
          <w:p w14:paraId="0EDC28F1" w14:textId="77777777" w:rsidR="004F2AF5" w:rsidRDefault="004F2AF5" w:rsidP="00810E69">
            <w:pPr>
              <w:pStyle w:val="BodyText"/>
              <w:spacing w:before="7" w:line="247" w:lineRule="auto"/>
              <w:ind w:left="181" w:right="184"/>
              <w:jc w:val="both"/>
            </w:pPr>
            <w:r>
              <w:t xml:space="preserve">4.75 mm to 22.4 mm size. While adding water, due </w:t>
            </w:r>
            <w:r>
              <w:lastRenderedPageBreak/>
              <w:t>allowance shall be made for evaporation losses. However, at the time of compaction, water in the wet mix should not vary by more than ± 2 percent from the optimum value. The mixed material should be uniformly wet and no segregation should be permitted.</w:t>
            </w:r>
          </w:p>
          <w:p w14:paraId="2F1B622B" w14:textId="77777777" w:rsidR="004F2AF5" w:rsidRDefault="004F2AF5" w:rsidP="00810E69">
            <w:pPr>
              <w:pStyle w:val="BodyText"/>
              <w:spacing w:before="88"/>
              <w:ind w:left="181" w:right="184"/>
            </w:pPr>
          </w:p>
          <w:p w14:paraId="2F2C9ADA" w14:textId="598C6712" w:rsidR="004F2AF5" w:rsidRDefault="004F2AF5" w:rsidP="00810E69">
            <w:pPr>
              <w:pStyle w:val="BodyText"/>
              <w:spacing w:line="247" w:lineRule="auto"/>
              <w:ind w:left="181" w:right="184"/>
              <w:jc w:val="both"/>
            </w:pPr>
            <w:r>
              <w:t>The prepared mix shall be transported to construction site with the help of dumpers and discharged on the site at pre-decided locations.</w:t>
            </w:r>
          </w:p>
          <w:p w14:paraId="3B9C498C" w14:textId="77777777" w:rsidR="004F2AF5" w:rsidRDefault="004F2AF5" w:rsidP="00B35DB3">
            <w:pPr>
              <w:pStyle w:val="BodyText"/>
              <w:spacing w:line="247" w:lineRule="auto"/>
              <w:ind w:left="720" w:right="1429"/>
              <w:jc w:val="both"/>
            </w:pPr>
          </w:p>
          <w:p w14:paraId="75BE5666" w14:textId="77777777" w:rsidR="004F2AF5" w:rsidRDefault="004F2AF5" w:rsidP="00B35DB3">
            <w:pPr>
              <w:pStyle w:val="BodyText"/>
              <w:spacing w:line="247" w:lineRule="auto"/>
              <w:ind w:left="720" w:right="1429"/>
              <w:jc w:val="both"/>
            </w:pPr>
          </w:p>
          <w:p w14:paraId="47F4EE3A" w14:textId="77777777" w:rsidR="004F2AF5" w:rsidRPr="00782A2A" w:rsidRDefault="004F2AF5" w:rsidP="00B35DB3">
            <w:pPr>
              <w:pStyle w:val="Heading1"/>
              <w:keepNext w:val="0"/>
              <w:keepLines w:val="0"/>
              <w:widowControl w:val="0"/>
              <w:numPr>
                <w:ilvl w:val="2"/>
                <w:numId w:val="12"/>
              </w:numPr>
              <w:tabs>
                <w:tab w:val="left" w:pos="2160"/>
              </w:tabs>
              <w:autoSpaceDE w:val="0"/>
              <w:autoSpaceDN w:val="0"/>
              <w:spacing w:before="0" w:line="240" w:lineRule="auto"/>
              <w:ind w:left="2160" w:hanging="144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Spreading of Mix</w:t>
            </w:r>
          </w:p>
          <w:p w14:paraId="1A640B2D" w14:textId="77777777" w:rsidR="004F2AF5" w:rsidRPr="00032F2E" w:rsidRDefault="004F2AF5" w:rsidP="00B35DB3">
            <w:pPr>
              <w:pStyle w:val="BodyText"/>
              <w:spacing w:before="95"/>
            </w:pPr>
          </w:p>
          <w:p w14:paraId="0B0D8A9A" w14:textId="77777777" w:rsidR="004F2AF5" w:rsidRDefault="004F2AF5" w:rsidP="00810E69">
            <w:pPr>
              <w:pStyle w:val="BodyText"/>
              <w:spacing w:line="247" w:lineRule="auto"/>
              <w:ind w:left="181" w:right="184"/>
              <w:jc w:val="both"/>
            </w:pPr>
            <w:r>
              <w:t>Immediately after mixing, the aggregates shall be spread uniformly and evenly upon the prepared sub-grade/sub-base/base in required quantities. In no case shall these be dumped in heaps directly on the area where these are to be laid nor shall their hauling over a partly completed stretch be permitted.</w:t>
            </w:r>
          </w:p>
          <w:p w14:paraId="218AF3D7" w14:textId="77777777" w:rsidR="004F2AF5" w:rsidRDefault="004F2AF5" w:rsidP="00810E69">
            <w:pPr>
              <w:pStyle w:val="BodyText"/>
              <w:spacing w:before="93"/>
              <w:ind w:left="181" w:right="184"/>
            </w:pPr>
          </w:p>
          <w:p w14:paraId="6AB933ED" w14:textId="77777777" w:rsidR="004F2AF5" w:rsidRDefault="004F2AF5" w:rsidP="00810E69">
            <w:pPr>
              <w:pStyle w:val="BodyText"/>
              <w:spacing w:line="247" w:lineRule="auto"/>
              <w:ind w:left="181" w:right="184"/>
              <w:jc w:val="both"/>
            </w:pPr>
            <w:r>
              <w:t>The mix shall be spread by a paver finisher.</w:t>
            </w:r>
            <w:r w:rsidRPr="00032F2E">
              <w:t xml:space="preserve"> </w:t>
            </w:r>
            <w:r>
              <w:t>However, in case of multilayer construction the bottom layer/layers may be allowed to be laid by motor grader. The paver finisher shall be self-propelled of adequate capacity with following features:</w:t>
            </w:r>
          </w:p>
          <w:p w14:paraId="5E0A0D79" w14:textId="77777777" w:rsidR="004F2AF5" w:rsidRDefault="004F2AF5" w:rsidP="00810E69">
            <w:pPr>
              <w:pStyle w:val="BodyText"/>
              <w:spacing w:before="89"/>
              <w:ind w:left="181" w:right="184"/>
            </w:pPr>
          </w:p>
          <w:p w14:paraId="42B3B6E5" w14:textId="77777777" w:rsidR="004F2AF5" w:rsidRPr="00032F2E" w:rsidRDefault="004F2AF5" w:rsidP="00810E69">
            <w:pPr>
              <w:pStyle w:val="ListParagraph"/>
              <w:widowControl w:val="0"/>
              <w:numPr>
                <w:ilvl w:val="0"/>
                <w:numId w:val="16"/>
              </w:numPr>
              <w:tabs>
                <w:tab w:val="left" w:pos="748"/>
              </w:tabs>
              <w:autoSpaceDE w:val="0"/>
              <w:autoSpaceDN w:val="0"/>
              <w:spacing w:before="1" w:after="0" w:line="244" w:lineRule="auto"/>
              <w:ind w:left="181" w:right="184" w:firstLine="0"/>
              <w:contextualSpacing w:val="0"/>
              <w:jc w:val="both"/>
              <w:rPr>
                <w:rFonts w:ascii="Arial MT" w:eastAsia="Arial MT" w:hAnsi="Arial MT" w:cs="Arial MT"/>
                <w:sz w:val="24"/>
                <w:szCs w:val="24"/>
                <w:lang w:bidi="ar-SA"/>
              </w:rPr>
            </w:pPr>
            <w:r w:rsidRPr="00032F2E">
              <w:rPr>
                <w:rFonts w:ascii="Arial MT" w:eastAsia="Arial MT" w:hAnsi="Arial MT" w:cs="Arial MT"/>
                <w:sz w:val="24"/>
                <w:szCs w:val="24"/>
                <w:lang w:bidi="ar-SA"/>
              </w:rPr>
              <w:t>Loading hoppers and suitable distribution system, so as to provide a smooth uninterrupted material flow for different layer thicknesses from the tipper to the screed.</w:t>
            </w:r>
          </w:p>
          <w:p w14:paraId="037C442A" w14:textId="77777777" w:rsidR="004F2AF5" w:rsidRPr="00032F2E" w:rsidRDefault="004F2AF5" w:rsidP="00810E69">
            <w:pPr>
              <w:pStyle w:val="ListParagraph"/>
              <w:widowControl w:val="0"/>
              <w:numPr>
                <w:ilvl w:val="0"/>
                <w:numId w:val="16"/>
              </w:numPr>
              <w:autoSpaceDE w:val="0"/>
              <w:autoSpaceDN w:val="0"/>
              <w:spacing w:before="129" w:after="0" w:line="244" w:lineRule="auto"/>
              <w:ind w:left="181" w:right="184" w:firstLine="0"/>
              <w:contextualSpacing w:val="0"/>
              <w:jc w:val="both"/>
              <w:rPr>
                <w:rFonts w:ascii="Arial MT" w:eastAsia="Arial MT" w:hAnsi="Arial MT" w:cs="Arial MT"/>
                <w:sz w:val="24"/>
                <w:szCs w:val="24"/>
                <w:lang w:bidi="ar-SA"/>
              </w:rPr>
            </w:pPr>
            <w:r w:rsidRPr="00032F2E">
              <w:rPr>
                <w:rFonts w:ascii="Arial MT" w:eastAsia="Arial MT" w:hAnsi="Arial MT" w:cs="Arial MT"/>
                <w:sz w:val="24"/>
                <w:szCs w:val="24"/>
                <w:lang w:bidi="ar-SA"/>
              </w:rPr>
              <w:t xml:space="preserve">Hydraulically operated telescopic screed for paving </w:t>
            </w:r>
            <w:r w:rsidRPr="00032F2E">
              <w:rPr>
                <w:rFonts w:ascii="Arial MT" w:eastAsia="Arial MT" w:hAnsi="Arial MT" w:cs="Arial MT"/>
                <w:sz w:val="24"/>
                <w:szCs w:val="24"/>
                <w:lang w:bidi="ar-SA"/>
              </w:rPr>
              <w:lastRenderedPageBreak/>
              <w:t>width up to 8.5 m and fixed screed beyond this. The screed shall have tamping and vibrating arrangement for initial compaction of the layer.</w:t>
            </w:r>
          </w:p>
          <w:p w14:paraId="514FB1FC" w14:textId="77777777" w:rsidR="004F2AF5" w:rsidRPr="00032F2E" w:rsidRDefault="004F2AF5" w:rsidP="00810E69">
            <w:pPr>
              <w:pStyle w:val="ListParagraph"/>
              <w:widowControl w:val="0"/>
              <w:numPr>
                <w:ilvl w:val="0"/>
                <w:numId w:val="16"/>
              </w:numPr>
              <w:autoSpaceDE w:val="0"/>
              <w:autoSpaceDN w:val="0"/>
              <w:spacing w:before="129" w:after="0" w:line="244" w:lineRule="auto"/>
              <w:ind w:left="181" w:right="184" w:firstLine="0"/>
              <w:contextualSpacing w:val="0"/>
              <w:jc w:val="both"/>
              <w:rPr>
                <w:rFonts w:ascii="Arial MT" w:eastAsia="Arial MT" w:hAnsi="Arial MT" w:cs="Arial MT"/>
                <w:sz w:val="24"/>
                <w:szCs w:val="24"/>
                <w:lang w:bidi="ar-SA"/>
              </w:rPr>
            </w:pPr>
            <w:r w:rsidRPr="00032F2E">
              <w:rPr>
                <w:rFonts w:ascii="Arial MT" w:eastAsia="Arial MT" w:hAnsi="Arial MT" w:cs="Arial MT"/>
                <w:sz w:val="24"/>
                <w:szCs w:val="24"/>
                <w:lang w:bidi="ar-SA"/>
              </w:rPr>
              <w:t>Automatic leveling control system with electronic sensing device to maintain mat thickness and cross slope of mat during laying procedure. Leveling.</w:t>
            </w:r>
          </w:p>
          <w:p w14:paraId="796BE942" w14:textId="77777777" w:rsidR="004F2AF5" w:rsidRDefault="004F2AF5" w:rsidP="00810E69">
            <w:pPr>
              <w:pStyle w:val="BodyText"/>
              <w:spacing w:before="97"/>
              <w:ind w:right="184"/>
            </w:pPr>
          </w:p>
          <w:p w14:paraId="3BE08B94" w14:textId="77777777" w:rsidR="004F2AF5" w:rsidRDefault="004F2AF5" w:rsidP="00810E69">
            <w:pPr>
              <w:pStyle w:val="BodyText"/>
              <w:spacing w:line="247" w:lineRule="auto"/>
              <w:ind w:left="181" w:right="184"/>
              <w:jc w:val="both"/>
            </w:pPr>
            <w:r>
              <w:t>In exceptional cases where it is not possible for the paver to be utilized, mechanical means like motor grader may be used with the prior approval of the Engineer. The motor grader shall be capable of spreading the material uniformly all over the</w:t>
            </w:r>
            <w:r w:rsidRPr="00032F2E">
              <w:t xml:space="preserve"> surface.</w:t>
            </w:r>
          </w:p>
          <w:p w14:paraId="30577752" w14:textId="77777777" w:rsidR="004F2AF5" w:rsidRDefault="004F2AF5" w:rsidP="00B35DB3">
            <w:pPr>
              <w:pStyle w:val="BodyText"/>
              <w:spacing w:before="88"/>
            </w:pPr>
          </w:p>
          <w:p w14:paraId="2689545D" w14:textId="77777777" w:rsidR="004F2AF5" w:rsidRDefault="004F2AF5" w:rsidP="00810E69">
            <w:pPr>
              <w:pStyle w:val="BodyText"/>
              <w:spacing w:line="247" w:lineRule="auto"/>
              <w:ind w:left="181" w:right="184"/>
              <w:jc w:val="both"/>
            </w:pPr>
            <w:r>
              <w:t>The surface of the aggregate shall be carefully checked with templates and all high</w:t>
            </w:r>
            <w:r w:rsidRPr="00032F2E">
              <w:t xml:space="preserve"> </w:t>
            </w:r>
            <w:r>
              <w:t>or low spots remedied by removing or adding aggregate as may be required. The layer may be tested by depth blocks during construction. No segregation of larger</w:t>
            </w:r>
            <w:r w:rsidRPr="00032F2E">
              <w:t xml:space="preserve"> </w:t>
            </w:r>
            <w:r>
              <w:t>and fine particles should be allowed. The aggregates as spread should be of uniform gradation with no pockets of fine materials.</w:t>
            </w:r>
          </w:p>
          <w:p w14:paraId="7D7649E0" w14:textId="77777777" w:rsidR="004F2AF5" w:rsidRDefault="004F2AF5" w:rsidP="00810E69">
            <w:pPr>
              <w:pStyle w:val="BodyText"/>
              <w:spacing w:before="92"/>
              <w:ind w:left="181"/>
            </w:pPr>
          </w:p>
          <w:p w14:paraId="5BEB4C1B" w14:textId="52860E29" w:rsidR="004F2AF5" w:rsidRDefault="004F2AF5" w:rsidP="00810E69">
            <w:pPr>
              <w:pStyle w:val="BodyText"/>
              <w:spacing w:line="247" w:lineRule="auto"/>
              <w:ind w:left="181" w:right="184"/>
              <w:jc w:val="both"/>
            </w:pPr>
            <w:r>
              <w:t>The Engineer may permit manual mixing and laying of wet mix macadam where</w:t>
            </w:r>
            <w:r w:rsidRPr="00032F2E">
              <w:t xml:space="preserve"> </w:t>
            </w:r>
            <w:r>
              <w:t xml:space="preserve">small quantity of wet mix macadam is to be executed. Manual mixing/laying in inaccessible/ remote locations and in situations where use of machinery is not feasible can also </w:t>
            </w:r>
            <w:proofErr w:type="gramStart"/>
            <w:r>
              <w:t>be  permitted</w:t>
            </w:r>
            <w:proofErr w:type="gramEnd"/>
            <w:r>
              <w:t>. Where manual mixing/laying is intended to be used, the same shall be done with the approval of the Engineer.</w:t>
            </w:r>
          </w:p>
          <w:p w14:paraId="6CD37F06" w14:textId="77777777" w:rsidR="004F2AF5" w:rsidRDefault="004F2AF5" w:rsidP="00810E69">
            <w:pPr>
              <w:pStyle w:val="BodyText"/>
              <w:spacing w:before="78"/>
              <w:ind w:right="184"/>
            </w:pPr>
          </w:p>
          <w:p w14:paraId="08BCF382" w14:textId="77777777" w:rsidR="004F2AF5" w:rsidRPr="00782A2A" w:rsidRDefault="004F2AF5" w:rsidP="00810E69">
            <w:pPr>
              <w:pStyle w:val="Heading1"/>
              <w:keepNext w:val="0"/>
              <w:keepLines w:val="0"/>
              <w:widowControl w:val="0"/>
              <w:numPr>
                <w:ilvl w:val="2"/>
                <w:numId w:val="12"/>
              </w:numPr>
              <w:tabs>
                <w:tab w:val="left" w:pos="1173"/>
              </w:tabs>
              <w:autoSpaceDE w:val="0"/>
              <w:autoSpaceDN w:val="0"/>
              <w:spacing w:before="0" w:line="240" w:lineRule="auto"/>
              <w:ind w:left="2160" w:right="184" w:hanging="1979"/>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Compaction</w:t>
            </w:r>
          </w:p>
          <w:p w14:paraId="53D66C1C" w14:textId="77777777" w:rsidR="004F2AF5" w:rsidRPr="00032F2E" w:rsidRDefault="004F2AF5" w:rsidP="00810E69">
            <w:pPr>
              <w:pStyle w:val="BodyText"/>
              <w:spacing w:before="100"/>
              <w:ind w:right="184"/>
            </w:pPr>
          </w:p>
          <w:p w14:paraId="792C10AD" w14:textId="77777777" w:rsidR="004F2AF5" w:rsidRDefault="004F2AF5" w:rsidP="00810E69">
            <w:pPr>
              <w:pStyle w:val="BodyText"/>
              <w:spacing w:line="247" w:lineRule="auto"/>
              <w:ind w:left="181" w:right="184"/>
              <w:jc w:val="both"/>
            </w:pPr>
            <w:r>
              <w:t>After the mix has been laid to the required thickness, grade and crossfall/camber the same shall be uniformly compacted to the full depth with suitable roller. If the thickness of single compacted layer does not</w:t>
            </w:r>
            <w:r w:rsidRPr="00032F2E">
              <w:t xml:space="preserve"> </w:t>
            </w:r>
            <w:r>
              <w:t>exceed 100 mm, a smooth wheel roller of 80 to 100kN weight may be used. For a compacted single</w:t>
            </w:r>
            <w:r w:rsidRPr="00032F2E">
              <w:t xml:space="preserve"> </w:t>
            </w:r>
            <w:r>
              <w:t>layer up to 200 mm, the compaction shall be done with the help of vibratory roller of minimum</w:t>
            </w:r>
            <w:r w:rsidRPr="00032F2E">
              <w:t xml:space="preserve"> </w:t>
            </w:r>
            <w:r>
              <w:t>static weight of 80</w:t>
            </w:r>
            <w:r w:rsidRPr="00032F2E">
              <w:t xml:space="preserve"> </w:t>
            </w:r>
            <w:r>
              <w:t>to</w:t>
            </w:r>
            <w:r w:rsidRPr="00032F2E">
              <w:t xml:space="preserve"> </w:t>
            </w:r>
            <w:r>
              <w:t>100</w:t>
            </w:r>
            <w:r w:rsidRPr="00032F2E">
              <w:t xml:space="preserve"> </w:t>
            </w:r>
            <w:proofErr w:type="spellStart"/>
            <w:r>
              <w:t>kN</w:t>
            </w:r>
            <w:proofErr w:type="spellEnd"/>
            <w:r w:rsidRPr="00032F2E">
              <w:t xml:space="preserve"> </w:t>
            </w:r>
            <w:r>
              <w:t>with</w:t>
            </w:r>
            <w:r w:rsidRPr="00032F2E">
              <w:t xml:space="preserve"> </w:t>
            </w:r>
            <w:r>
              <w:t>an</w:t>
            </w:r>
            <w:r w:rsidRPr="00032F2E">
              <w:t xml:space="preserve"> </w:t>
            </w:r>
            <w:r>
              <w:t>arrangement</w:t>
            </w:r>
            <w:r w:rsidRPr="00032F2E">
              <w:t xml:space="preserve"> </w:t>
            </w:r>
            <w:r>
              <w:t>for</w:t>
            </w:r>
            <w:r w:rsidRPr="00032F2E">
              <w:t xml:space="preserve"> </w:t>
            </w:r>
            <w:r>
              <w:t>adjusting</w:t>
            </w:r>
            <w:r w:rsidRPr="00032F2E">
              <w:t xml:space="preserve"> </w:t>
            </w:r>
            <w:r>
              <w:t>the</w:t>
            </w:r>
            <w:r w:rsidRPr="00032F2E">
              <w:t xml:space="preserve"> </w:t>
            </w:r>
            <w:r>
              <w:t>frequency</w:t>
            </w:r>
            <w:r w:rsidRPr="00032F2E">
              <w:t xml:space="preserve"> </w:t>
            </w:r>
            <w:r>
              <w:t>and</w:t>
            </w:r>
            <w:r w:rsidRPr="00032F2E">
              <w:t xml:space="preserve"> </w:t>
            </w:r>
            <w:r>
              <w:t>amplitude.</w:t>
            </w:r>
            <w:r w:rsidRPr="00032F2E">
              <w:t xml:space="preserve"> </w:t>
            </w:r>
            <w:r>
              <w:t>An appropriate frequency and amplitude may be selected before rolling operation base on</w:t>
            </w:r>
            <w:r w:rsidRPr="00032F2E">
              <w:t xml:space="preserve"> </w:t>
            </w:r>
            <w:r>
              <w:t xml:space="preserve">proof rolling carried out for this </w:t>
            </w:r>
            <w:proofErr w:type="spellStart"/>
            <w:r>
              <w:t>purpsoe</w:t>
            </w:r>
            <w:proofErr w:type="spellEnd"/>
            <w:r>
              <w:t>. The</w:t>
            </w:r>
            <w:r w:rsidRPr="00032F2E">
              <w:t xml:space="preserve"> </w:t>
            </w:r>
            <w:r>
              <w:t>speed of</w:t>
            </w:r>
            <w:r w:rsidRPr="00032F2E">
              <w:t xml:space="preserve"> </w:t>
            </w:r>
            <w:r>
              <w:t>the roller shall not exceed</w:t>
            </w:r>
            <w:r w:rsidRPr="00032F2E">
              <w:t xml:space="preserve"> </w:t>
            </w:r>
            <w:r>
              <w:t>5 km/h.</w:t>
            </w:r>
          </w:p>
          <w:p w14:paraId="2A88B974" w14:textId="77777777" w:rsidR="004F2AF5" w:rsidRDefault="004F2AF5" w:rsidP="00B35DB3">
            <w:pPr>
              <w:pStyle w:val="BodyText"/>
              <w:spacing w:before="89"/>
            </w:pPr>
          </w:p>
          <w:p w14:paraId="5A3F73AD" w14:textId="77777777" w:rsidR="004F2AF5" w:rsidRDefault="004F2AF5" w:rsidP="00810E69">
            <w:pPr>
              <w:pStyle w:val="BodyText"/>
              <w:spacing w:line="247" w:lineRule="auto"/>
              <w:ind w:left="181" w:right="42"/>
              <w:jc w:val="both"/>
            </w:pPr>
            <w:r>
              <w:t>In portions having unidirectional cross fall/superelevation, rolling shall commence from the lower edge and progress gradually towards the upper edge.</w:t>
            </w:r>
            <w:r w:rsidRPr="00032F2E">
              <w:t xml:space="preserve"> </w:t>
            </w:r>
            <w:r>
              <w:t>Thereafter, roller should progress parallel to the center line of the road, uniformly over-lapping each preceding track by at least one-third width until the entire surface has been rolled. Alternate trips of the roller shall be terminated in stops at least 1 m</w:t>
            </w:r>
            <w:r w:rsidRPr="00032F2E">
              <w:t xml:space="preserve"> </w:t>
            </w:r>
            <w:r>
              <w:t>away from any preceding stop.</w:t>
            </w:r>
          </w:p>
          <w:p w14:paraId="4F459A33" w14:textId="77777777" w:rsidR="004F2AF5" w:rsidRDefault="004F2AF5" w:rsidP="00810E69">
            <w:pPr>
              <w:pStyle w:val="BodyText"/>
              <w:spacing w:before="90"/>
              <w:ind w:left="181" w:right="42"/>
            </w:pPr>
          </w:p>
          <w:p w14:paraId="3C397503" w14:textId="77777777" w:rsidR="004F2AF5" w:rsidRDefault="004F2AF5" w:rsidP="00810E69">
            <w:pPr>
              <w:pStyle w:val="BodyText"/>
              <w:spacing w:line="247" w:lineRule="auto"/>
              <w:ind w:left="181" w:right="42"/>
              <w:jc w:val="both"/>
            </w:pPr>
            <w:r>
              <w:t xml:space="preserve">In portions in camber, rolling should begin at the edge with the roller running forward and backward until the edges have been firmly compacted. The roller shall then progress gradually towards the center parallel to the center line of the road uniformly overlapping each of the preceding track by at least one-third width until the entire surface has been </w:t>
            </w:r>
            <w:r>
              <w:lastRenderedPageBreak/>
              <w:t>rolled.</w:t>
            </w:r>
          </w:p>
          <w:p w14:paraId="034ACFCE" w14:textId="77777777" w:rsidR="004F2AF5" w:rsidRDefault="004F2AF5" w:rsidP="00810E69">
            <w:pPr>
              <w:pStyle w:val="BodyText"/>
              <w:spacing w:before="92"/>
              <w:ind w:left="181" w:right="42"/>
            </w:pPr>
          </w:p>
          <w:p w14:paraId="6812D1E6" w14:textId="77777777" w:rsidR="004F2AF5" w:rsidRDefault="004F2AF5" w:rsidP="00810E69">
            <w:pPr>
              <w:pStyle w:val="BodyText"/>
              <w:spacing w:line="244" w:lineRule="auto"/>
              <w:ind w:left="181" w:right="42"/>
              <w:jc w:val="both"/>
            </w:pPr>
            <w:r>
              <w:t>Any displacement occurring as</w:t>
            </w:r>
            <w:r w:rsidRPr="00032F2E">
              <w:t xml:space="preserve"> </w:t>
            </w:r>
            <w:r>
              <w:t>a</w:t>
            </w:r>
            <w:r w:rsidRPr="00032F2E">
              <w:t xml:space="preserve"> </w:t>
            </w:r>
            <w:r>
              <w:t>result</w:t>
            </w:r>
            <w:r w:rsidRPr="00032F2E">
              <w:t xml:space="preserve"> </w:t>
            </w:r>
            <w:r>
              <w:t>of</w:t>
            </w:r>
            <w:r w:rsidRPr="00032F2E">
              <w:t xml:space="preserve"> </w:t>
            </w:r>
            <w:r>
              <w:t>reversing of the direction</w:t>
            </w:r>
            <w:r w:rsidRPr="00032F2E">
              <w:t xml:space="preserve"> </w:t>
            </w:r>
            <w:r>
              <w:t xml:space="preserve">of a roller or from any other cause shall be corrected at once as specified and/or removed and made </w:t>
            </w:r>
            <w:r w:rsidRPr="00032F2E">
              <w:t>good.</w:t>
            </w:r>
          </w:p>
          <w:p w14:paraId="350B4A03" w14:textId="77777777" w:rsidR="004F2AF5" w:rsidRDefault="004F2AF5" w:rsidP="00B35DB3">
            <w:pPr>
              <w:pStyle w:val="BodyText"/>
              <w:spacing w:before="97"/>
            </w:pPr>
          </w:p>
          <w:p w14:paraId="0D231D53" w14:textId="77777777" w:rsidR="004F2AF5" w:rsidRDefault="004F2AF5" w:rsidP="00810E69">
            <w:pPr>
              <w:pStyle w:val="BodyText"/>
              <w:spacing w:before="1" w:line="247" w:lineRule="auto"/>
              <w:ind w:left="181" w:right="42"/>
              <w:jc w:val="both"/>
            </w:pPr>
            <w:r>
              <w:t xml:space="preserve">Along </w:t>
            </w:r>
            <w:proofErr w:type="spellStart"/>
            <w:r>
              <w:t>kerbs</w:t>
            </w:r>
            <w:proofErr w:type="spellEnd"/>
            <w:r>
              <w:t>, walls or other places not accessible to the roller, the mixture shall be thoroughly compacted with mechanical tampers or a plate compactor. Skin patching of an area without scarifying the surface to permit proper bonding of the added material shall not be permitted.</w:t>
            </w:r>
          </w:p>
          <w:p w14:paraId="1728B087" w14:textId="77777777" w:rsidR="004F2AF5" w:rsidRDefault="004F2AF5" w:rsidP="00810E69">
            <w:pPr>
              <w:pStyle w:val="BodyText"/>
              <w:spacing w:before="87"/>
              <w:ind w:left="181" w:right="42"/>
            </w:pPr>
          </w:p>
          <w:p w14:paraId="0F08E770" w14:textId="77777777" w:rsidR="004F2AF5" w:rsidRDefault="004F2AF5" w:rsidP="00810E69">
            <w:pPr>
              <w:pStyle w:val="BodyText"/>
              <w:spacing w:before="1" w:line="247" w:lineRule="auto"/>
              <w:ind w:left="181" w:right="42"/>
              <w:jc w:val="both"/>
            </w:pPr>
            <w:r>
              <w:t>Rolling should not</w:t>
            </w:r>
            <w:r w:rsidRPr="00032F2E">
              <w:t xml:space="preserve"> </w:t>
            </w:r>
            <w:r>
              <w:t>be done when the sub-grade is soft or yielding or when</w:t>
            </w:r>
            <w:r w:rsidRPr="00032F2E">
              <w:t xml:space="preserve"> </w:t>
            </w:r>
            <w:r>
              <w:t>it causes</w:t>
            </w:r>
            <w:r w:rsidRPr="00032F2E">
              <w:t xml:space="preserve"> </w:t>
            </w:r>
            <w:r>
              <w:t>a wave-like motion in the sub-base/base course or sub-grade. If irregularities develop during rolling which exceed 12 mm when tested with a 3 m</w:t>
            </w:r>
            <w:r w:rsidRPr="00032F2E">
              <w:t xml:space="preserve"> </w:t>
            </w:r>
            <w:r>
              <w:t>straight edge, the surface should be loosened and premixed material added or removed as required before rolling again so as to achieve a uniform</w:t>
            </w:r>
            <w:r w:rsidRPr="00032F2E">
              <w:t xml:space="preserve"> </w:t>
            </w:r>
            <w:r>
              <w:t xml:space="preserve">surface conforming to the desired grade and crossfall. In no case shall the use of unmixed material be permitted to make up the </w:t>
            </w:r>
            <w:r w:rsidRPr="00032F2E">
              <w:t>depressions.</w:t>
            </w:r>
          </w:p>
          <w:p w14:paraId="63A37699" w14:textId="77777777" w:rsidR="004F2AF5" w:rsidRDefault="004F2AF5" w:rsidP="00810E69">
            <w:pPr>
              <w:pStyle w:val="BodyText"/>
              <w:spacing w:before="88"/>
              <w:ind w:left="181" w:right="42"/>
            </w:pPr>
          </w:p>
          <w:p w14:paraId="1109AD4B" w14:textId="77777777" w:rsidR="004F2AF5" w:rsidRDefault="004F2AF5" w:rsidP="00810E69">
            <w:pPr>
              <w:pStyle w:val="BodyText"/>
              <w:spacing w:line="247" w:lineRule="auto"/>
              <w:ind w:left="181" w:right="42"/>
              <w:jc w:val="both"/>
            </w:pPr>
            <w:r>
              <w:t>Rolling shall be continued till the density achieved is at least 100 percent of the maximum dry density for the material as determined by the method outlined in IS:2720 (Part-8).</w:t>
            </w:r>
          </w:p>
          <w:p w14:paraId="3B49C454" w14:textId="77777777" w:rsidR="004F2AF5" w:rsidRDefault="004F2AF5" w:rsidP="00810E69">
            <w:pPr>
              <w:pStyle w:val="BodyText"/>
              <w:spacing w:before="90"/>
              <w:ind w:left="181" w:right="42"/>
            </w:pPr>
          </w:p>
          <w:p w14:paraId="17FD9931" w14:textId="77777777" w:rsidR="004F2AF5" w:rsidRDefault="004F2AF5" w:rsidP="00810E69">
            <w:pPr>
              <w:pStyle w:val="BodyText"/>
              <w:spacing w:line="247" w:lineRule="auto"/>
              <w:ind w:left="181" w:right="42"/>
              <w:jc w:val="both"/>
            </w:pPr>
            <w:r>
              <w:t xml:space="preserve">After completion, the surface of any finished layer shall be well-closed, free from movement under compaction </w:t>
            </w:r>
            <w:r>
              <w:lastRenderedPageBreak/>
              <w:t>equipment or any compaction planes, ridges, cracks and loose material. All loose, segregated or otherwise defective areas shall be made good to the full thickness of the layer and recompacted.</w:t>
            </w:r>
          </w:p>
          <w:p w14:paraId="63FE5C9D" w14:textId="4F2C7FB5" w:rsidR="004F2AF5" w:rsidRDefault="004F2AF5" w:rsidP="00B35DB3">
            <w:pPr>
              <w:pStyle w:val="BodyText"/>
              <w:spacing w:line="247" w:lineRule="auto"/>
              <w:ind w:left="720" w:right="1433"/>
              <w:jc w:val="both"/>
            </w:pPr>
          </w:p>
          <w:p w14:paraId="546BBB35" w14:textId="77777777" w:rsidR="004F2AF5" w:rsidRDefault="004F2AF5" w:rsidP="001D5743">
            <w:pPr>
              <w:pStyle w:val="BodyText"/>
              <w:spacing w:before="83"/>
            </w:pPr>
          </w:p>
          <w:p w14:paraId="28CAC003" w14:textId="77777777" w:rsidR="004F2AF5" w:rsidRPr="00782A2A" w:rsidRDefault="004F2AF5" w:rsidP="00810E69">
            <w:pPr>
              <w:pStyle w:val="Heading1"/>
              <w:keepNext w:val="0"/>
              <w:keepLines w:val="0"/>
              <w:widowControl w:val="0"/>
              <w:numPr>
                <w:ilvl w:val="2"/>
                <w:numId w:val="12"/>
              </w:numPr>
              <w:tabs>
                <w:tab w:val="left" w:pos="181"/>
              </w:tabs>
              <w:autoSpaceDE w:val="0"/>
              <w:autoSpaceDN w:val="0"/>
              <w:spacing w:before="0"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Setting and Drying</w:t>
            </w:r>
          </w:p>
          <w:p w14:paraId="05350032" w14:textId="77777777" w:rsidR="004F2AF5" w:rsidRPr="00032F2E" w:rsidRDefault="004F2AF5" w:rsidP="00810E69">
            <w:pPr>
              <w:pStyle w:val="BodyText"/>
              <w:tabs>
                <w:tab w:val="left" w:pos="181"/>
              </w:tabs>
              <w:spacing w:before="95"/>
              <w:ind w:left="181"/>
            </w:pPr>
          </w:p>
          <w:p w14:paraId="5D552E1E" w14:textId="77777777" w:rsidR="004F2AF5" w:rsidRDefault="004F2AF5" w:rsidP="00810E69">
            <w:pPr>
              <w:pStyle w:val="BodyText"/>
              <w:tabs>
                <w:tab w:val="left" w:pos="181"/>
              </w:tabs>
              <w:spacing w:line="244" w:lineRule="auto"/>
              <w:ind w:left="181"/>
              <w:jc w:val="both"/>
            </w:pPr>
            <w:r>
              <w:t>After final compaction of wet mix macadam course, the road shall be allowed to dry for 24 hours.</w:t>
            </w:r>
          </w:p>
          <w:p w14:paraId="03D1E826" w14:textId="77777777" w:rsidR="004F2AF5" w:rsidRDefault="004F2AF5" w:rsidP="00810E69">
            <w:pPr>
              <w:pStyle w:val="BodyText"/>
              <w:tabs>
                <w:tab w:val="left" w:pos="181"/>
              </w:tabs>
              <w:spacing w:line="244" w:lineRule="auto"/>
              <w:ind w:left="181"/>
              <w:jc w:val="both"/>
            </w:pPr>
          </w:p>
          <w:p w14:paraId="3BDA04E5" w14:textId="77777777" w:rsidR="004F2AF5" w:rsidRDefault="004F2AF5" w:rsidP="00810E69">
            <w:pPr>
              <w:pStyle w:val="BodyText"/>
              <w:tabs>
                <w:tab w:val="left" w:pos="181"/>
              </w:tabs>
              <w:spacing w:line="244" w:lineRule="auto"/>
              <w:ind w:left="181"/>
              <w:jc w:val="both"/>
            </w:pPr>
          </w:p>
          <w:p w14:paraId="6811B5F1" w14:textId="77777777" w:rsidR="004F2AF5" w:rsidRDefault="004F2AF5" w:rsidP="00810E69">
            <w:pPr>
              <w:pStyle w:val="BodyText"/>
              <w:tabs>
                <w:tab w:val="left" w:pos="181"/>
              </w:tabs>
              <w:spacing w:line="244" w:lineRule="auto"/>
              <w:ind w:left="181"/>
              <w:jc w:val="both"/>
            </w:pPr>
          </w:p>
          <w:p w14:paraId="15A45428" w14:textId="77777777" w:rsidR="004F2AF5" w:rsidRDefault="004F2AF5" w:rsidP="00810E69">
            <w:pPr>
              <w:pStyle w:val="BodyText"/>
              <w:tabs>
                <w:tab w:val="left" w:pos="181"/>
              </w:tabs>
              <w:spacing w:line="244" w:lineRule="auto"/>
              <w:ind w:left="181"/>
              <w:jc w:val="both"/>
            </w:pPr>
          </w:p>
          <w:p w14:paraId="343F3189" w14:textId="77777777" w:rsidR="004F2AF5" w:rsidRDefault="004F2AF5" w:rsidP="00810E69">
            <w:pPr>
              <w:pStyle w:val="BodyText"/>
              <w:tabs>
                <w:tab w:val="left" w:pos="181"/>
              </w:tabs>
              <w:spacing w:line="244" w:lineRule="auto"/>
              <w:ind w:left="181"/>
              <w:jc w:val="both"/>
            </w:pPr>
          </w:p>
          <w:p w14:paraId="26412AAC" w14:textId="77777777" w:rsidR="004F2AF5" w:rsidRDefault="004F2AF5" w:rsidP="00810E69">
            <w:pPr>
              <w:pStyle w:val="BodyText"/>
              <w:tabs>
                <w:tab w:val="left" w:pos="181"/>
              </w:tabs>
              <w:spacing w:line="244" w:lineRule="auto"/>
              <w:ind w:left="181"/>
              <w:jc w:val="both"/>
            </w:pPr>
          </w:p>
          <w:p w14:paraId="2E9A6100" w14:textId="77777777" w:rsidR="004F2AF5" w:rsidRDefault="004F2AF5" w:rsidP="00810E69">
            <w:pPr>
              <w:pStyle w:val="BodyText"/>
              <w:tabs>
                <w:tab w:val="left" w:pos="181"/>
              </w:tabs>
              <w:spacing w:line="244" w:lineRule="auto"/>
              <w:ind w:left="181"/>
              <w:jc w:val="both"/>
            </w:pPr>
          </w:p>
          <w:p w14:paraId="42C4F71C" w14:textId="77777777" w:rsidR="004F2AF5" w:rsidRDefault="004F2AF5" w:rsidP="00810E69">
            <w:pPr>
              <w:pStyle w:val="BodyText"/>
              <w:tabs>
                <w:tab w:val="left" w:pos="181"/>
              </w:tabs>
              <w:spacing w:line="244" w:lineRule="auto"/>
              <w:ind w:left="181"/>
              <w:jc w:val="both"/>
            </w:pPr>
          </w:p>
          <w:p w14:paraId="19C7FB97" w14:textId="77777777" w:rsidR="004F2AF5" w:rsidRDefault="004F2AF5" w:rsidP="00810E69">
            <w:pPr>
              <w:pStyle w:val="BodyText"/>
              <w:tabs>
                <w:tab w:val="left" w:pos="181"/>
              </w:tabs>
              <w:spacing w:line="244" w:lineRule="auto"/>
              <w:ind w:left="181"/>
              <w:jc w:val="both"/>
            </w:pPr>
          </w:p>
          <w:p w14:paraId="5E0D564A" w14:textId="77777777" w:rsidR="004F2AF5" w:rsidRDefault="004F2AF5" w:rsidP="00810E69">
            <w:pPr>
              <w:pStyle w:val="BodyText"/>
              <w:tabs>
                <w:tab w:val="left" w:pos="181"/>
              </w:tabs>
              <w:spacing w:line="244" w:lineRule="auto"/>
              <w:ind w:left="181"/>
              <w:jc w:val="both"/>
            </w:pPr>
          </w:p>
          <w:p w14:paraId="5D3D2C2F" w14:textId="77777777" w:rsidR="004F2AF5" w:rsidRDefault="004F2AF5" w:rsidP="00810E69">
            <w:pPr>
              <w:pStyle w:val="BodyText"/>
              <w:tabs>
                <w:tab w:val="left" w:pos="181"/>
              </w:tabs>
              <w:spacing w:line="244" w:lineRule="auto"/>
              <w:ind w:left="181"/>
              <w:jc w:val="both"/>
            </w:pPr>
          </w:p>
          <w:p w14:paraId="1C5FCDA9" w14:textId="77777777" w:rsidR="004F2AF5" w:rsidRDefault="004F2AF5" w:rsidP="00810E69">
            <w:pPr>
              <w:pStyle w:val="BodyText"/>
              <w:tabs>
                <w:tab w:val="left" w:pos="181"/>
              </w:tabs>
              <w:spacing w:line="244" w:lineRule="auto"/>
              <w:ind w:left="181"/>
              <w:jc w:val="both"/>
            </w:pPr>
          </w:p>
          <w:p w14:paraId="1122E34F" w14:textId="77777777" w:rsidR="004F2AF5" w:rsidRDefault="004F2AF5" w:rsidP="00810E69">
            <w:pPr>
              <w:pStyle w:val="BodyText"/>
              <w:tabs>
                <w:tab w:val="left" w:pos="181"/>
              </w:tabs>
              <w:spacing w:line="244" w:lineRule="auto"/>
              <w:ind w:left="181"/>
              <w:jc w:val="both"/>
            </w:pPr>
          </w:p>
          <w:p w14:paraId="2A6F2D48" w14:textId="77777777" w:rsidR="004F2AF5" w:rsidRDefault="004F2AF5" w:rsidP="00810E69">
            <w:pPr>
              <w:pStyle w:val="BodyText"/>
              <w:tabs>
                <w:tab w:val="left" w:pos="181"/>
              </w:tabs>
              <w:spacing w:line="244" w:lineRule="auto"/>
              <w:ind w:left="181"/>
              <w:jc w:val="both"/>
            </w:pPr>
          </w:p>
          <w:p w14:paraId="68E9E013" w14:textId="77777777" w:rsidR="004F2AF5" w:rsidRDefault="004F2AF5" w:rsidP="00810E69">
            <w:pPr>
              <w:pStyle w:val="BodyText"/>
              <w:tabs>
                <w:tab w:val="left" w:pos="181"/>
              </w:tabs>
              <w:spacing w:line="244" w:lineRule="auto"/>
              <w:ind w:left="181"/>
              <w:jc w:val="both"/>
            </w:pPr>
          </w:p>
          <w:p w14:paraId="719F8E48" w14:textId="77777777" w:rsidR="004F2AF5" w:rsidRDefault="004F2AF5" w:rsidP="00810E69">
            <w:pPr>
              <w:pStyle w:val="BodyText"/>
              <w:tabs>
                <w:tab w:val="left" w:pos="181"/>
              </w:tabs>
              <w:spacing w:line="244" w:lineRule="auto"/>
              <w:ind w:left="181"/>
              <w:jc w:val="both"/>
            </w:pPr>
          </w:p>
          <w:p w14:paraId="6F55F57A" w14:textId="77777777" w:rsidR="004F2AF5" w:rsidRDefault="004F2AF5" w:rsidP="00810E69">
            <w:pPr>
              <w:pStyle w:val="BodyText"/>
              <w:tabs>
                <w:tab w:val="left" w:pos="181"/>
              </w:tabs>
              <w:spacing w:line="244" w:lineRule="auto"/>
              <w:ind w:left="181"/>
              <w:jc w:val="both"/>
            </w:pPr>
          </w:p>
          <w:p w14:paraId="4259305C" w14:textId="77777777" w:rsidR="004F2AF5" w:rsidRDefault="004F2AF5" w:rsidP="00810E69">
            <w:pPr>
              <w:pStyle w:val="BodyText"/>
              <w:tabs>
                <w:tab w:val="left" w:pos="181"/>
              </w:tabs>
              <w:spacing w:line="244" w:lineRule="auto"/>
              <w:ind w:left="181"/>
              <w:jc w:val="both"/>
            </w:pPr>
          </w:p>
          <w:p w14:paraId="283BE536" w14:textId="77777777" w:rsidR="004F2AF5" w:rsidRDefault="004F2AF5" w:rsidP="00810E69">
            <w:pPr>
              <w:pStyle w:val="BodyText"/>
              <w:tabs>
                <w:tab w:val="left" w:pos="181"/>
              </w:tabs>
              <w:spacing w:line="244" w:lineRule="auto"/>
              <w:ind w:left="181"/>
              <w:jc w:val="both"/>
            </w:pPr>
          </w:p>
          <w:p w14:paraId="36898055" w14:textId="77777777" w:rsidR="004F2AF5" w:rsidRDefault="004F2AF5" w:rsidP="00810E69">
            <w:pPr>
              <w:pStyle w:val="BodyText"/>
              <w:tabs>
                <w:tab w:val="left" w:pos="181"/>
              </w:tabs>
              <w:spacing w:line="244" w:lineRule="auto"/>
              <w:ind w:left="181"/>
              <w:jc w:val="both"/>
            </w:pPr>
          </w:p>
          <w:p w14:paraId="15ABDCD4" w14:textId="77777777" w:rsidR="004F2AF5" w:rsidRDefault="004F2AF5" w:rsidP="00810E69">
            <w:pPr>
              <w:pStyle w:val="BodyText"/>
              <w:tabs>
                <w:tab w:val="left" w:pos="181"/>
              </w:tabs>
              <w:spacing w:line="244" w:lineRule="auto"/>
              <w:ind w:left="181"/>
              <w:jc w:val="both"/>
            </w:pPr>
          </w:p>
          <w:p w14:paraId="1EF4361E" w14:textId="77777777" w:rsidR="004F2AF5" w:rsidRDefault="004F2AF5" w:rsidP="00810E69">
            <w:pPr>
              <w:pStyle w:val="BodyText"/>
              <w:tabs>
                <w:tab w:val="left" w:pos="181"/>
              </w:tabs>
              <w:spacing w:line="244" w:lineRule="auto"/>
              <w:ind w:left="181"/>
              <w:jc w:val="both"/>
            </w:pPr>
          </w:p>
          <w:p w14:paraId="64CC9D3B" w14:textId="77777777" w:rsidR="004F2AF5" w:rsidRDefault="004F2AF5" w:rsidP="00810E69">
            <w:pPr>
              <w:pStyle w:val="BodyText"/>
              <w:tabs>
                <w:tab w:val="left" w:pos="181"/>
              </w:tabs>
              <w:spacing w:line="244" w:lineRule="auto"/>
              <w:ind w:left="181"/>
              <w:jc w:val="both"/>
            </w:pPr>
          </w:p>
          <w:p w14:paraId="03B78B1F" w14:textId="77777777" w:rsidR="004F2AF5" w:rsidRDefault="004F2AF5" w:rsidP="00810E69">
            <w:pPr>
              <w:pStyle w:val="BodyText"/>
              <w:tabs>
                <w:tab w:val="left" w:pos="181"/>
              </w:tabs>
              <w:spacing w:line="244" w:lineRule="auto"/>
              <w:ind w:left="181"/>
              <w:jc w:val="both"/>
            </w:pPr>
          </w:p>
          <w:p w14:paraId="23AED171" w14:textId="77777777" w:rsidR="004F2AF5" w:rsidRDefault="004F2AF5" w:rsidP="00810E69">
            <w:pPr>
              <w:pStyle w:val="BodyText"/>
              <w:tabs>
                <w:tab w:val="left" w:pos="181"/>
              </w:tabs>
              <w:spacing w:line="244" w:lineRule="auto"/>
              <w:ind w:left="181"/>
              <w:jc w:val="both"/>
            </w:pPr>
          </w:p>
          <w:p w14:paraId="5EA83DE7" w14:textId="77777777" w:rsidR="004F2AF5" w:rsidRDefault="004F2AF5" w:rsidP="00810E69">
            <w:pPr>
              <w:pStyle w:val="BodyText"/>
              <w:tabs>
                <w:tab w:val="left" w:pos="181"/>
              </w:tabs>
              <w:spacing w:line="244" w:lineRule="auto"/>
              <w:ind w:left="181"/>
              <w:jc w:val="both"/>
            </w:pPr>
          </w:p>
          <w:p w14:paraId="13FBE414" w14:textId="77777777" w:rsidR="004F2AF5" w:rsidRDefault="004F2AF5" w:rsidP="00810E69">
            <w:pPr>
              <w:pStyle w:val="BodyText"/>
              <w:tabs>
                <w:tab w:val="left" w:pos="181"/>
              </w:tabs>
              <w:spacing w:line="244" w:lineRule="auto"/>
              <w:ind w:left="181"/>
              <w:jc w:val="both"/>
            </w:pPr>
          </w:p>
          <w:p w14:paraId="0A68616C" w14:textId="77777777" w:rsidR="004F2AF5" w:rsidRDefault="004F2AF5" w:rsidP="00810E69">
            <w:pPr>
              <w:pStyle w:val="BodyText"/>
              <w:tabs>
                <w:tab w:val="left" w:pos="181"/>
              </w:tabs>
              <w:spacing w:line="244" w:lineRule="auto"/>
              <w:ind w:left="181"/>
              <w:jc w:val="both"/>
            </w:pPr>
          </w:p>
          <w:p w14:paraId="56C3B1CF" w14:textId="77777777" w:rsidR="004F2AF5" w:rsidRDefault="004F2AF5" w:rsidP="00810E69">
            <w:pPr>
              <w:pStyle w:val="BodyText"/>
              <w:tabs>
                <w:tab w:val="left" w:pos="181"/>
              </w:tabs>
              <w:spacing w:line="244" w:lineRule="auto"/>
              <w:ind w:left="181"/>
              <w:jc w:val="both"/>
            </w:pPr>
          </w:p>
          <w:p w14:paraId="260C4610" w14:textId="77777777" w:rsidR="004F2AF5" w:rsidRDefault="004F2AF5" w:rsidP="00810E69">
            <w:pPr>
              <w:pStyle w:val="BodyText"/>
              <w:tabs>
                <w:tab w:val="left" w:pos="181"/>
              </w:tabs>
              <w:spacing w:line="244" w:lineRule="auto"/>
              <w:ind w:left="181"/>
              <w:jc w:val="both"/>
            </w:pPr>
          </w:p>
          <w:p w14:paraId="5C327326" w14:textId="77777777" w:rsidR="004F2AF5" w:rsidRDefault="004F2AF5" w:rsidP="00810E69">
            <w:pPr>
              <w:pStyle w:val="BodyText"/>
              <w:tabs>
                <w:tab w:val="left" w:pos="181"/>
              </w:tabs>
              <w:spacing w:line="244" w:lineRule="auto"/>
              <w:ind w:left="181"/>
              <w:jc w:val="both"/>
            </w:pPr>
          </w:p>
          <w:p w14:paraId="23DBB506" w14:textId="77777777" w:rsidR="004F2AF5" w:rsidRDefault="004F2AF5" w:rsidP="00810E69">
            <w:pPr>
              <w:pStyle w:val="BodyText"/>
              <w:tabs>
                <w:tab w:val="left" w:pos="181"/>
              </w:tabs>
              <w:spacing w:line="244" w:lineRule="auto"/>
              <w:ind w:left="181"/>
              <w:jc w:val="both"/>
            </w:pPr>
          </w:p>
          <w:p w14:paraId="6035B3EB" w14:textId="77777777" w:rsidR="004F2AF5" w:rsidRDefault="004F2AF5" w:rsidP="00810E69">
            <w:pPr>
              <w:pStyle w:val="BodyText"/>
              <w:tabs>
                <w:tab w:val="left" w:pos="181"/>
              </w:tabs>
              <w:spacing w:line="244" w:lineRule="auto"/>
              <w:ind w:left="181"/>
              <w:jc w:val="both"/>
            </w:pPr>
          </w:p>
          <w:p w14:paraId="5D41802E" w14:textId="77777777" w:rsidR="004F2AF5" w:rsidRDefault="004F2AF5" w:rsidP="00810E69">
            <w:pPr>
              <w:pStyle w:val="BodyText"/>
              <w:tabs>
                <w:tab w:val="left" w:pos="181"/>
              </w:tabs>
              <w:spacing w:line="244" w:lineRule="auto"/>
              <w:ind w:left="181"/>
              <w:jc w:val="both"/>
            </w:pPr>
          </w:p>
          <w:p w14:paraId="763E188F" w14:textId="77777777" w:rsidR="004F2AF5" w:rsidRDefault="004F2AF5" w:rsidP="00810E69">
            <w:pPr>
              <w:pStyle w:val="BodyText"/>
              <w:tabs>
                <w:tab w:val="left" w:pos="181"/>
              </w:tabs>
              <w:spacing w:line="244" w:lineRule="auto"/>
              <w:ind w:left="181"/>
              <w:jc w:val="both"/>
            </w:pPr>
          </w:p>
          <w:p w14:paraId="2A24EF1F" w14:textId="77777777" w:rsidR="004F2AF5" w:rsidRDefault="004F2AF5" w:rsidP="00810E69">
            <w:pPr>
              <w:pStyle w:val="BodyText"/>
              <w:tabs>
                <w:tab w:val="left" w:pos="181"/>
              </w:tabs>
              <w:spacing w:line="244" w:lineRule="auto"/>
              <w:ind w:left="181"/>
              <w:jc w:val="both"/>
            </w:pPr>
          </w:p>
          <w:p w14:paraId="34F22A0B" w14:textId="77777777" w:rsidR="004F2AF5" w:rsidRDefault="004F2AF5" w:rsidP="00810E69">
            <w:pPr>
              <w:pStyle w:val="BodyText"/>
              <w:tabs>
                <w:tab w:val="left" w:pos="181"/>
              </w:tabs>
              <w:spacing w:line="244" w:lineRule="auto"/>
              <w:ind w:left="181"/>
              <w:jc w:val="both"/>
            </w:pPr>
          </w:p>
          <w:p w14:paraId="43FD881E" w14:textId="77777777" w:rsidR="004F2AF5" w:rsidRDefault="004F2AF5" w:rsidP="00810E69">
            <w:pPr>
              <w:pStyle w:val="BodyText"/>
              <w:tabs>
                <w:tab w:val="left" w:pos="181"/>
              </w:tabs>
              <w:spacing w:line="244" w:lineRule="auto"/>
              <w:ind w:left="181"/>
              <w:jc w:val="both"/>
            </w:pPr>
          </w:p>
          <w:p w14:paraId="0ACD0689" w14:textId="77777777" w:rsidR="004F2AF5" w:rsidRDefault="004F2AF5" w:rsidP="00810E69">
            <w:pPr>
              <w:pStyle w:val="BodyText"/>
              <w:tabs>
                <w:tab w:val="left" w:pos="181"/>
              </w:tabs>
              <w:spacing w:line="244" w:lineRule="auto"/>
              <w:ind w:left="181"/>
              <w:jc w:val="both"/>
            </w:pPr>
          </w:p>
          <w:p w14:paraId="364433B7" w14:textId="77777777" w:rsidR="004F2AF5" w:rsidRDefault="004F2AF5" w:rsidP="00810E69">
            <w:pPr>
              <w:pStyle w:val="BodyText"/>
              <w:tabs>
                <w:tab w:val="left" w:pos="181"/>
              </w:tabs>
              <w:spacing w:line="244" w:lineRule="auto"/>
              <w:ind w:left="181"/>
              <w:jc w:val="both"/>
            </w:pPr>
          </w:p>
          <w:p w14:paraId="75D00EC5" w14:textId="77777777" w:rsidR="004F2AF5" w:rsidRDefault="004F2AF5" w:rsidP="00810E69">
            <w:pPr>
              <w:pStyle w:val="BodyText"/>
              <w:tabs>
                <w:tab w:val="left" w:pos="181"/>
              </w:tabs>
              <w:spacing w:line="244" w:lineRule="auto"/>
              <w:ind w:left="181"/>
              <w:jc w:val="both"/>
            </w:pPr>
          </w:p>
          <w:p w14:paraId="51D2D6F0" w14:textId="77777777" w:rsidR="004F2AF5" w:rsidRDefault="004F2AF5" w:rsidP="00810E69">
            <w:pPr>
              <w:pStyle w:val="BodyText"/>
              <w:tabs>
                <w:tab w:val="left" w:pos="181"/>
              </w:tabs>
              <w:spacing w:line="244" w:lineRule="auto"/>
              <w:ind w:left="181"/>
              <w:jc w:val="both"/>
            </w:pPr>
          </w:p>
          <w:p w14:paraId="4E90CC19" w14:textId="77777777" w:rsidR="004F2AF5" w:rsidRDefault="004F2AF5" w:rsidP="00810E69">
            <w:pPr>
              <w:pStyle w:val="BodyText"/>
              <w:tabs>
                <w:tab w:val="left" w:pos="181"/>
              </w:tabs>
              <w:spacing w:line="244" w:lineRule="auto"/>
              <w:ind w:left="181"/>
              <w:jc w:val="both"/>
            </w:pPr>
          </w:p>
          <w:p w14:paraId="31FC68EF" w14:textId="77777777" w:rsidR="004F2AF5" w:rsidRDefault="004F2AF5" w:rsidP="00810E69">
            <w:pPr>
              <w:pStyle w:val="BodyText"/>
              <w:tabs>
                <w:tab w:val="left" w:pos="181"/>
              </w:tabs>
              <w:spacing w:line="244" w:lineRule="auto"/>
              <w:ind w:left="181"/>
              <w:jc w:val="both"/>
            </w:pPr>
          </w:p>
          <w:p w14:paraId="60EC84A2" w14:textId="77777777" w:rsidR="004F2AF5" w:rsidRDefault="004F2AF5" w:rsidP="00810E69">
            <w:pPr>
              <w:pStyle w:val="BodyText"/>
              <w:tabs>
                <w:tab w:val="left" w:pos="181"/>
              </w:tabs>
              <w:spacing w:line="244" w:lineRule="auto"/>
              <w:ind w:left="181"/>
              <w:jc w:val="both"/>
            </w:pPr>
          </w:p>
          <w:p w14:paraId="2EADEEE9" w14:textId="77777777" w:rsidR="004F2AF5" w:rsidRDefault="004F2AF5" w:rsidP="00810E69">
            <w:pPr>
              <w:pStyle w:val="BodyText"/>
              <w:tabs>
                <w:tab w:val="left" w:pos="181"/>
              </w:tabs>
              <w:spacing w:line="244" w:lineRule="auto"/>
              <w:ind w:left="181"/>
              <w:jc w:val="both"/>
            </w:pPr>
          </w:p>
          <w:p w14:paraId="34A66F69" w14:textId="77777777" w:rsidR="004F2AF5" w:rsidRDefault="004F2AF5" w:rsidP="00810E69">
            <w:pPr>
              <w:pStyle w:val="BodyText"/>
              <w:tabs>
                <w:tab w:val="left" w:pos="181"/>
              </w:tabs>
              <w:spacing w:line="244" w:lineRule="auto"/>
              <w:ind w:left="181"/>
              <w:jc w:val="both"/>
            </w:pPr>
          </w:p>
          <w:p w14:paraId="3608CE9F" w14:textId="77777777" w:rsidR="004F2AF5" w:rsidRDefault="004F2AF5" w:rsidP="00810E69">
            <w:pPr>
              <w:pStyle w:val="BodyText"/>
              <w:tabs>
                <w:tab w:val="left" w:pos="181"/>
              </w:tabs>
              <w:spacing w:line="244" w:lineRule="auto"/>
              <w:ind w:left="181"/>
              <w:jc w:val="both"/>
            </w:pPr>
          </w:p>
          <w:p w14:paraId="0846FB12" w14:textId="77777777" w:rsidR="004F2AF5" w:rsidRDefault="004F2AF5" w:rsidP="00810E69">
            <w:pPr>
              <w:pStyle w:val="BodyText"/>
              <w:tabs>
                <w:tab w:val="left" w:pos="181"/>
              </w:tabs>
              <w:spacing w:line="244" w:lineRule="auto"/>
              <w:ind w:left="181"/>
              <w:jc w:val="both"/>
            </w:pPr>
          </w:p>
          <w:p w14:paraId="6318E00A" w14:textId="77777777" w:rsidR="004F2AF5" w:rsidRDefault="004F2AF5" w:rsidP="00810E69">
            <w:pPr>
              <w:pStyle w:val="BodyText"/>
              <w:tabs>
                <w:tab w:val="left" w:pos="181"/>
              </w:tabs>
              <w:spacing w:line="244" w:lineRule="auto"/>
              <w:ind w:left="181"/>
              <w:jc w:val="both"/>
            </w:pPr>
          </w:p>
          <w:p w14:paraId="5F810573" w14:textId="77777777" w:rsidR="004F2AF5" w:rsidRDefault="004F2AF5" w:rsidP="00810E69">
            <w:pPr>
              <w:pStyle w:val="BodyText"/>
              <w:tabs>
                <w:tab w:val="left" w:pos="181"/>
              </w:tabs>
              <w:spacing w:line="244" w:lineRule="auto"/>
              <w:ind w:left="181"/>
              <w:jc w:val="both"/>
            </w:pPr>
          </w:p>
          <w:p w14:paraId="689A9A1D" w14:textId="77777777" w:rsidR="004F2AF5" w:rsidRDefault="004F2AF5" w:rsidP="00810E69">
            <w:pPr>
              <w:pStyle w:val="BodyText"/>
              <w:tabs>
                <w:tab w:val="left" w:pos="181"/>
              </w:tabs>
              <w:spacing w:line="244" w:lineRule="auto"/>
              <w:ind w:left="181"/>
              <w:jc w:val="both"/>
            </w:pPr>
          </w:p>
          <w:p w14:paraId="2CAC9C94" w14:textId="77777777" w:rsidR="004F2AF5" w:rsidRDefault="004F2AF5" w:rsidP="00810E69">
            <w:pPr>
              <w:pStyle w:val="BodyText"/>
              <w:tabs>
                <w:tab w:val="left" w:pos="181"/>
              </w:tabs>
              <w:spacing w:line="244" w:lineRule="auto"/>
              <w:ind w:left="181"/>
              <w:jc w:val="both"/>
            </w:pPr>
          </w:p>
          <w:p w14:paraId="0D86766B" w14:textId="77777777" w:rsidR="004F2AF5" w:rsidRDefault="004F2AF5" w:rsidP="00810E69">
            <w:pPr>
              <w:pStyle w:val="BodyText"/>
              <w:tabs>
                <w:tab w:val="left" w:pos="181"/>
              </w:tabs>
              <w:spacing w:line="244" w:lineRule="auto"/>
              <w:ind w:left="181"/>
              <w:jc w:val="both"/>
            </w:pPr>
          </w:p>
          <w:p w14:paraId="288FFE12" w14:textId="77777777" w:rsidR="004F2AF5" w:rsidRDefault="004F2AF5" w:rsidP="00810E69">
            <w:pPr>
              <w:pStyle w:val="BodyText"/>
              <w:tabs>
                <w:tab w:val="left" w:pos="181"/>
              </w:tabs>
              <w:spacing w:line="244" w:lineRule="auto"/>
              <w:ind w:left="181"/>
              <w:jc w:val="both"/>
            </w:pPr>
          </w:p>
          <w:p w14:paraId="66E732E0" w14:textId="77777777" w:rsidR="004F2AF5" w:rsidRDefault="004F2AF5" w:rsidP="00810E69">
            <w:pPr>
              <w:pStyle w:val="BodyText"/>
              <w:tabs>
                <w:tab w:val="left" w:pos="181"/>
              </w:tabs>
              <w:spacing w:line="244" w:lineRule="auto"/>
              <w:ind w:left="181"/>
              <w:jc w:val="both"/>
            </w:pPr>
          </w:p>
          <w:p w14:paraId="2BA84999" w14:textId="77777777" w:rsidR="004F2AF5" w:rsidRDefault="004F2AF5" w:rsidP="00810E69">
            <w:pPr>
              <w:pStyle w:val="BodyText"/>
              <w:tabs>
                <w:tab w:val="left" w:pos="181"/>
              </w:tabs>
              <w:spacing w:line="244" w:lineRule="auto"/>
              <w:ind w:left="181"/>
              <w:jc w:val="both"/>
            </w:pPr>
          </w:p>
          <w:p w14:paraId="4011BAE9" w14:textId="77777777" w:rsidR="004F2AF5" w:rsidRDefault="004F2AF5" w:rsidP="00810E69">
            <w:pPr>
              <w:pStyle w:val="BodyText"/>
              <w:tabs>
                <w:tab w:val="left" w:pos="181"/>
              </w:tabs>
              <w:spacing w:line="244" w:lineRule="auto"/>
              <w:ind w:left="181"/>
              <w:jc w:val="both"/>
            </w:pPr>
          </w:p>
          <w:p w14:paraId="3C502A69" w14:textId="77777777" w:rsidR="004F2AF5" w:rsidRDefault="004F2AF5" w:rsidP="00810E69">
            <w:pPr>
              <w:pStyle w:val="BodyText"/>
              <w:tabs>
                <w:tab w:val="left" w:pos="181"/>
              </w:tabs>
              <w:spacing w:line="244" w:lineRule="auto"/>
              <w:ind w:left="181"/>
              <w:jc w:val="both"/>
            </w:pPr>
          </w:p>
          <w:p w14:paraId="11021A1B" w14:textId="77777777" w:rsidR="004F2AF5" w:rsidRDefault="004F2AF5" w:rsidP="00810E69">
            <w:pPr>
              <w:pStyle w:val="BodyText"/>
              <w:tabs>
                <w:tab w:val="left" w:pos="181"/>
              </w:tabs>
              <w:spacing w:line="244" w:lineRule="auto"/>
              <w:ind w:left="181"/>
              <w:jc w:val="both"/>
            </w:pPr>
          </w:p>
          <w:p w14:paraId="3CE0925A" w14:textId="77777777" w:rsidR="004F2AF5" w:rsidRDefault="004F2AF5" w:rsidP="00810E69">
            <w:pPr>
              <w:pStyle w:val="BodyText"/>
              <w:tabs>
                <w:tab w:val="left" w:pos="181"/>
              </w:tabs>
              <w:spacing w:line="244" w:lineRule="auto"/>
              <w:ind w:left="181"/>
              <w:jc w:val="both"/>
            </w:pPr>
          </w:p>
          <w:p w14:paraId="62C4173E" w14:textId="77777777" w:rsidR="004F2AF5" w:rsidRDefault="004F2AF5" w:rsidP="00810E69">
            <w:pPr>
              <w:pStyle w:val="BodyText"/>
              <w:tabs>
                <w:tab w:val="left" w:pos="181"/>
              </w:tabs>
              <w:spacing w:line="244" w:lineRule="auto"/>
              <w:ind w:left="181"/>
              <w:jc w:val="both"/>
            </w:pPr>
          </w:p>
          <w:p w14:paraId="365D79B9" w14:textId="77777777" w:rsidR="004F2AF5" w:rsidRDefault="004F2AF5" w:rsidP="00810E69">
            <w:pPr>
              <w:pStyle w:val="BodyText"/>
              <w:tabs>
                <w:tab w:val="left" w:pos="181"/>
              </w:tabs>
              <w:spacing w:line="244" w:lineRule="auto"/>
              <w:ind w:left="181"/>
              <w:jc w:val="both"/>
            </w:pPr>
          </w:p>
          <w:p w14:paraId="77C1613E" w14:textId="77777777" w:rsidR="004F2AF5" w:rsidRDefault="004F2AF5" w:rsidP="00810E69">
            <w:pPr>
              <w:pStyle w:val="BodyText"/>
              <w:tabs>
                <w:tab w:val="left" w:pos="181"/>
              </w:tabs>
              <w:spacing w:line="244" w:lineRule="auto"/>
              <w:ind w:left="181"/>
              <w:jc w:val="both"/>
            </w:pPr>
          </w:p>
          <w:p w14:paraId="6BC3DB7C" w14:textId="77777777" w:rsidR="004F2AF5" w:rsidRDefault="004F2AF5" w:rsidP="00810E69">
            <w:pPr>
              <w:pStyle w:val="BodyText"/>
              <w:tabs>
                <w:tab w:val="left" w:pos="181"/>
              </w:tabs>
              <w:spacing w:line="244" w:lineRule="auto"/>
              <w:ind w:left="181"/>
              <w:jc w:val="both"/>
            </w:pPr>
          </w:p>
          <w:p w14:paraId="3DD63795" w14:textId="77777777" w:rsidR="004F2AF5" w:rsidRDefault="004F2AF5" w:rsidP="00810E69">
            <w:pPr>
              <w:pStyle w:val="BodyText"/>
              <w:tabs>
                <w:tab w:val="left" w:pos="181"/>
              </w:tabs>
              <w:spacing w:line="244" w:lineRule="auto"/>
              <w:ind w:left="181"/>
              <w:jc w:val="both"/>
            </w:pPr>
          </w:p>
          <w:p w14:paraId="3729CD9A" w14:textId="77777777" w:rsidR="004F2AF5" w:rsidRDefault="004F2AF5" w:rsidP="00810E69">
            <w:pPr>
              <w:pStyle w:val="BodyText"/>
              <w:tabs>
                <w:tab w:val="left" w:pos="181"/>
              </w:tabs>
              <w:spacing w:line="244" w:lineRule="auto"/>
              <w:ind w:left="181"/>
              <w:jc w:val="both"/>
            </w:pPr>
          </w:p>
          <w:p w14:paraId="68216643" w14:textId="77777777" w:rsidR="004F2AF5" w:rsidRDefault="004F2AF5" w:rsidP="00810E69">
            <w:pPr>
              <w:pStyle w:val="BodyText"/>
              <w:tabs>
                <w:tab w:val="left" w:pos="181"/>
              </w:tabs>
              <w:spacing w:line="244" w:lineRule="auto"/>
              <w:ind w:left="181"/>
              <w:jc w:val="both"/>
            </w:pPr>
          </w:p>
          <w:p w14:paraId="61B4677A" w14:textId="77777777" w:rsidR="004F2AF5" w:rsidRDefault="004F2AF5" w:rsidP="00810E69">
            <w:pPr>
              <w:pStyle w:val="BodyText"/>
              <w:tabs>
                <w:tab w:val="left" w:pos="181"/>
              </w:tabs>
              <w:spacing w:line="244" w:lineRule="auto"/>
              <w:ind w:left="181"/>
              <w:jc w:val="both"/>
            </w:pPr>
          </w:p>
          <w:p w14:paraId="5845BFB7" w14:textId="77777777" w:rsidR="004F2AF5" w:rsidRDefault="004F2AF5" w:rsidP="00810E69">
            <w:pPr>
              <w:pStyle w:val="BodyText"/>
              <w:tabs>
                <w:tab w:val="left" w:pos="181"/>
              </w:tabs>
              <w:spacing w:line="244" w:lineRule="auto"/>
              <w:ind w:left="181"/>
              <w:jc w:val="both"/>
            </w:pPr>
          </w:p>
          <w:p w14:paraId="097FAB8B" w14:textId="77777777" w:rsidR="004F2AF5" w:rsidRPr="00032F2E" w:rsidRDefault="004F2AF5" w:rsidP="00810E69">
            <w:pPr>
              <w:tabs>
                <w:tab w:val="left" w:pos="181"/>
              </w:tabs>
              <w:ind w:left="181"/>
              <w:jc w:val="both"/>
              <w:rPr>
                <w:rFonts w:ascii="Arial MT" w:eastAsia="Arial MT" w:hAnsi="Arial MT" w:cs="Arial MT"/>
                <w:sz w:val="24"/>
                <w:szCs w:val="24"/>
                <w:lang w:bidi="ar-SA"/>
              </w:rPr>
            </w:pPr>
          </w:p>
          <w:p w14:paraId="01E4A853" w14:textId="77777777" w:rsidR="004F2AF5" w:rsidRPr="00782A2A" w:rsidRDefault="004F2AF5" w:rsidP="00810E69">
            <w:pPr>
              <w:pStyle w:val="Heading1"/>
              <w:keepNext w:val="0"/>
              <w:keepLines w:val="0"/>
              <w:widowControl w:val="0"/>
              <w:numPr>
                <w:ilvl w:val="1"/>
                <w:numId w:val="12"/>
              </w:numPr>
              <w:tabs>
                <w:tab w:val="left" w:pos="181"/>
              </w:tabs>
              <w:autoSpaceDE w:val="0"/>
              <w:autoSpaceDN w:val="0"/>
              <w:spacing w:before="0"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Opening to Traffic</w:t>
            </w:r>
          </w:p>
          <w:p w14:paraId="3C1A2DCD" w14:textId="77777777" w:rsidR="004F2AF5" w:rsidRPr="00032F2E" w:rsidRDefault="004F2AF5" w:rsidP="00810E69">
            <w:pPr>
              <w:pStyle w:val="BodyText"/>
              <w:tabs>
                <w:tab w:val="left" w:pos="181"/>
              </w:tabs>
              <w:spacing w:before="95"/>
              <w:ind w:left="181"/>
            </w:pPr>
          </w:p>
          <w:p w14:paraId="535BED69" w14:textId="7131F00F" w:rsidR="004F2AF5" w:rsidRDefault="004F2AF5" w:rsidP="00810E69">
            <w:pPr>
              <w:pStyle w:val="BodyText"/>
              <w:tabs>
                <w:tab w:val="left" w:pos="181"/>
              </w:tabs>
              <w:spacing w:line="249" w:lineRule="auto"/>
              <w:ind w:left="181" w:right="42"/>
              <w:jc w:val="both"/>
            </w:pPr>
            <w:r>
              <w:t xml:space="preserve">No vehicular traffic shall be allowed on the finished wet mix macadam surface. Construction equipment may be allowed with the approval of the Engineer.  </w:t>
            </w:r>
          </w:p>
          <w:p w14:paraId="7F9D805D" w14:textId="77777777" w:rsidR="004F2AF5" w:rsidRDefault="004F2AF5" w:rsidP="00810E69">
            <w:pPr>
              <w:pStyle w:val="BodyText"/>
              <w:tabs>
                <w:tab w:val="left" w:pos="181"/>
              </w:tabs>
              <w:spacing w:line="249" w:lineRule="auto"/>
              <w:ind w:left="181" w:right="42"/>
              <w:jc w:val="both"/>
            </w:pPr>
          </w:p>
          <w:p w14:paraId="6B298AE7" w14:textId="77777777" w:rsidR="004F2AF5" w:rsidRDefault="004F2AF5" w:rsidP="00810E69">
            <w:pPr>
              <w:pStyle w:val="BodyText"/>
              <w:tabs>
                <w:tab w:val="left" w:pos="181"/>
              </w:tabs>
              <w:spacing w:line="249" w:lineRule="auto"/>
              <w:ind w:left="181" w:right="42"/>
              <w:jc w:val="both"/>
            </w:pPr>
          </w:p>
          <w:p w14:paraId="4E857749" w14:textId="77777777" w:rsidR="004F2AF5" w:rsidRDefault="004F2AF5" w:rsidP="00810E69">
            <w:pPr>
              <w:pStyle w:val="BodyText"/>
              <w:tabs>
                <w:tab w:val="left" w:pos="181"/>
              </w:tabs>
              <w:spacing w:line="249" w:lineRule="auto"/>
              <w:ind w:left="181" w:right="42"/>
              <w:jc w:val="both"/>
            </w:pPr>
          </w:p>
          <w:p w14:paraId="73F3057F" w14:textId="77777777" w:rsidR="004F2AF5" w:rsidRDefault="004F2AF5" w:rsidP="00810E69">
            <w:pPr>
              <w:pStyle w:val="BodyText"/>
              <w:tabs>
                <w:tab w:val="left" w:pos="181"/>
              </w:tabs>
              <w:spacing w:line="249" w:lineRule="auto"/>
              <w:ind w:left="181" w:right="42"/>
              <w:jc w:val="both"/>
            </w:pPr>
          </w:p>
          <w:p w14:paraId="639E10AF" w14:textId="77777777" w:rsidR="004F2AF5" w:rsidRDefault="004F2AF5" w:rsidP="00810E69">
            <w:pPr>
              <w:pStyle w:val="BodyText"/>
              <w:tabs>
                <w:tab w:val="left" w:pos="181"/>
              </w:tabs>
              <w:spacing w:line="249" w:lineRule="auto"/>
              <w:ind w:left="181" w:right="42"/>
              <w:jc w:val="both"/>
            </w:pPr>
          </w:p>
          <w:p w14:paraId="1E308980" w14:textId="77777777" w:rsidR="004F2AF5" w:rsidRDefault="004F2AF5" w:rsidP="00810E69">
            <w:pPr>
              <w:pStyle w:val="BodyText"/>
              <w:tabs>
                <w:tab w:val="left" w:pos="181"/>
              </w:tabs>
              <w:spacing w:line="249" w:lineRule="auto"/>
              <w:ind w:left="181" w:right="42"/>
              <w:jc w:val="both"/>
            </w:pPr>
          </w:p>
          <w:p w14:paraId="74D48F4E" w14:textId="77777777" w:rsidR="004F2AF5" w:rsidRDefault="004F2AF5" w:rsidP="00810E69">
            <w:pPr>
              <w:pStyle w:val="BodyText"/>
              <w:tabs>
                <w:tab w:val="left" w:pos="181"/>
              </w:tabs>
              <w:spacing w:line="249" w:lineRule="auto"/>
              <w:ind w:left="181" w:right="42"/>
              <w:jc w:val="both"/>
            </w:pPr>
          </w:p>
          <w:p w14:paraId="7377BBEB" w14:textId="77777777" w:rsidR="004F2AF5" w:rsidRDefault="004F2AF5" w:rsidP="00810E69">
            <w:pPr>
              <w:pStyle w:val="BodyText"/>
              <w:tabs>
                <w:tab w:val="left" w:pos="181"/>
              </w:tabs>
              <w:spacing w:line="249" w:lineRule="auto"/>
              <w:ind w:left="181" w:right="42"/>
              <w:jc w:val="both"/>
            </w:pPr>
          </w:p>
          <w:p w14:paraId="35D65341" w14:textId="77777777" w:rsidR="004F2AF5" w:rsidRDefault="004F2AF5" w:rsidP="00810E69">
            <w:pPr>
              <w:pStyle w:val="BodyText"/>
              <w:tabs>
                <w:tab w:val="left" w:pos="181"/>
              </w:tabs>
              <w:spacing w:line="249" w:lineRule="auto"/>
              <w:ind w:left="181" w:right="42"/>
              <w:jc w:val="both"/>
            </w:pPr>
          </w:p>
          <w:p w14:paraId="36828565" w14:textId="77777777" w:rsidR="004F2AF5" w:rsidRDefault="004F2AF5" w:rsidP="00810E69">
            <w:pPr>
              <w:pStyle w:val="BodyText"/>
              <w:tabs>
                <w:tab w:val="left" w:pos="181"/>
              </w:tabs>
              <w:spacing w:line="249" w:lineRule="auto"/>
              <w:ind w:left="181" w:right="42"/>
              <w:jc w:val="both"/>
            </w:pPr>
          </w:p>
          <w:p w14:paraId="0078DF69" w14:textId="77777777" w:rsidR="004F2AF5" w:rsidRDefault="004F2AF5" w:rsidP="00810E69">
            <w:pPr>
              <w:pStyle w:val="BodyText"/>
              <w:tabs>
                <w:tab w:val="left" w:pos="181"/>
              </w:tabs>
              <w:spacing w:line="249" w:lineRule="auto"/>
              <w:ind w:left="181" w:right="42"/>
              <w:jc w:val="both"/>
            </w:pPr>
          </w:p>
          <w:p w14:paraId="2663B321" w14:textId="77777777" w:rsidR="004F2AF5" w:rsidRDefault="004F2AF5" w:rsidP="00810E69">
            <w:pPr>
              <w:pStyle w:val="BodyText"/>
              <w:tabs>
                <w:tab w:val="left" w:pos="181"/>
              </w:tabs>
              <w:spacing w:line="249" w:lineRule="auto"/>
              <w:ind w:left="181" w:right="42"/>
              <w:jc w:val="both"/>
            </w:pPr>
          </w:p>
          <w:p w14:paraId="60D504F4" w14:textId="77777777" w:rsidR="004F2AF5" w:rsidRDefault="004F2AF5" w:rsidP="00810E69">
            <w:pPr>
              <w:pStyle w:val="BodyText"/>
              <w:tabs>
                <w:tab w:val="left" w:pos="181"/>
              </w:tabs>
              <w:spacing w:line="249" w:lineRule="auto"/>
              <w:ind w:left="181" w:right="42"/>
              <w:jc w:val="both"/>
            </w:pPr>
          </w:p>
          <w:p w14:paraId="1C13A30D" w14:textId="77777777" w:rsidR="004F2AF5" w:rsidRDefault="004F2AF5" w:rsidP="00810E69">
            <w:pPr>
              <w:pStyle w:val="BodyText"/>
              <w:tabs>
                <w:tab w:val="left" w:pos="181"/>
              </w:tabs>
              <w:spacing w:line="249" w:lineRule="auto"/>
              <w:ind w:left="181" w:right="42"/>
              <w:jc w:val="both"/>
            </w:pPr>
          </w:p>
          <w:p w14:paraId="479B335C" w14:textId="77777777" w:rsidR="004F2AF5" w:rsidRDefault="004F2AF5" w:rsidP="00810E69">
            <w:pPr>
              <w:pStyle w:val="BodyText"/>
              <w:tabs>
                <w:tab w:val="left" w:pos="181"/>
              </w:tabs>
              <w:spacing w:line="249" w:lineRule="auto"/>
              <w:ind w:left="181" w:right="42"/>
              <w:jc w:val="both"/>
            </w:pPr>
          </w:p>
          <w:p w14:paraId="5668CA80" w14:textId="77777777" w:rsidR="004F2AF5" w:rsidRDefault="004F2AF5" w:rsidP="00810E69">
            <w:pPr>
              <w:pStyle w:val="BodyText"/>
              <w:tabs>
                <w:tab w:val="left" w:pos="181"/>
              </w:tabs>
              <w:spacing w:line="249" w:lineRule="auto"/>
              <w:ind w:left="181" w:right="42"/>
              <w:jc w:val="both"/>
            </w:pPr>
          </w:p>
          <w:p w14:paraId="26910C86" w14:textId="77777777" w:rsidR="004F2AF5" w:rsidRDefault="004F2AF5" w:rsidP="00810E69">
            <w:pPr>
              <w:pStyle w:val="BodyText"/>
              <w:tabs>
                <w:tab w:val="left" w:pos="181"/>
              </w:tabs>
              <w:spacing w:line="249" w:lineRule="auto"/>
              <w:ind w:left="181" w:right="42"/>
              <w:jc w:val="both"/>
            </w:pPr>
          </w:p>
          <w:p w14:paraId="283B63BE" w14:textId="77777777" w:rsidR="004F2AF5" w:rsidRDefault="004F2AF5" w:rsidP="00810E69">
            <w:pPr>
              <w:pStyle w:val="BodyText"/>
              <w:tabs>
                <w:tab w:val="left" w:pos="181"/>
              </w:tabs>
              <w:spacing w:line="249" w:lineRule="auto"/>
              <w:ind w:left="181" w:right="42"/>
              <w:jc w:val="both"/>
            </w:pPr>
          </w:p>
          <w:p w14:paraId="6739D346" w14:textId="77777777" w:rsidR="004F2AF5" w:rsidRDefault="004F2AF5" w:rsidP="00810E69">
            <w:pPr>
              <w:pStyle w:val="BodyText"/>
              <w:tabs>
                <w:tab w:val="left" w:pos="181"/>
              </w:tabs>
              <w:spacing w:line="249" w:lineRule="auto"/>
              <w:ind w:left="181" w:right="42"/>
              <w:jc w:val="both"/>
            </w:pPr>
          </w:p>
          <w:p w14:paraId="1710678E" w14:textId="77777777" w:rsidR="004F2AF5" w:rsidRDefault="004F2AF5" w:rsidP="00810E69">
            <w:pPr>
              <w:pStyle w:val="BodyText"/>
              <w:tabs>
                <w:tab w:val="left" w:pos="181"/>
              </w:tabs>
              <w:spacing w:line="249" w:lineRule="auto"/>
              <w:ind w:left="181" w:right="42"/>
              <w:jc w:val="both"/>
            </w:pPr>
          </w:p>
          <w:p w14:paraId="08AFC11F" w14:textId="77777777" w:rsidR="004F2AF5" w:rsidRDefault="004F2AF5" w:rsidP="00810E69">
            <w:pPr>
              <w:pStyle w:val="BodyText"/>
              <w:tabs>
                <w:tab w:val="left" w:pos="181"/>
              </w:tabs>
              <w:spacing w:before="77"/>
              <w:ind w:left="181"/>
            </w:pPr>
          </w:p>
          <w:p w14:paraId="59906BEC" w14:textId="77777777" w:rsidR="004F2AF5" w:rsidRPr="00782A2A" w:rsidRDefault="004F2AF5" w:rsidP="00810E69">
            <w:pPr>
              <w:pStyle w:val="Heading1"/>
              <w:keepNext w:val="0"/>
              <w:keepLines w:val="0"/>
              <w:widowControl w:val="0"/>
              <w:numPr>
                <w:ilvl w:val="1"/>
                <w:numId w:val="12"/>
              </w:numPr>
              <w:tabs>
                <w:tab w:val="left" w:pos="181"/>
              </w:tabs>
              <w:autoSpaceDE w:val="0"/>
              <w:autoSpaceDN w:val="0"/>
              <w:spacing w:before="0"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Surface Finish and Quality Control of Work</w:t>
            </w:r>
          </w:p>
          <w:p w14:paraId="14891647" w14:textId="77777777" w:rsidR="004F2AF5" w:rsidRPr="00032F2E" w:rsidRDefault="004F2AF5" w:rsidP="00810E69">
            <w:pPr>
              <w:pStyle w:val="BodyText"/>
              <w:tabs>
                <w:tab w:val="left" w:pos="181"/>
              </w:tabs>
              <w:spacing w:before="86"/>
              <w:ind w:left="181"/>
            </w:pPr>
          </w:p>
          <w:p w14:paraId="6A285797" w14:textId="77777777" w:rsidR="004F2AF5" w:rsidRPr="00782A2A" w:rsidRDefault="004F2AF5" w:rsidP="00810E69">
            <w:pPr>
              <w:pStyle w:val="ListParagraph"/>
              <w:widowControl w:val="0"/>
              <w:numPr>
                <w:ilvl w:val="2"/>
                <w:numId w:val="12"/>
              </w:numPr>
              <w:tabs>
                <w:tab w:val="left" w:pos="181"/>
              </w:tabs>
              <w:autoSpaceDE w:val="0"/>
              <w:autoSpaceDN w:val="0"/>
              <w:spacing w:before="1" w:after="0" w:line="240" w:lineRule="auto"/>
              <w:ind w:left="181" w:firstLine="0"/>
              <w:contextualSpacing w:val="0"/>
              <w:rPr>
                <w:rFonts w:ascii="Arial MT" w:eastAsia="Arial MT" w:hAnsi="Arial MT" w:cs="Arial MT"/>
                <w:b/>
                <w:bCs/>
                <w:sz w:val="24"/>
                <w:szCs w:val="24"/>
                <w:lang w:bidi="ar-SA"/>
              </w:rPr>
            </w:pPr>
            <w:r w:rsidRPr="00782A2A">
              <w:rPr>
                <w:rFonts w:ascii="Arial MT" w:eastAsia="Arial MT" w:hAnsi="Arial MT" w:cs="Arial MT"/>
                <w:b/>
                <w:bCs/>
                <w:sz w:val="24"/>
                <w:szCs w:val="24"/>
                <w:lang w:bidi="ar-SA"/>
              </w:rPr>
              <w:t>Surface Evenness</w:t>
            </w:r>
          </w:p>
          <w:p w14:paraId="28B525BB" w14:textId="77777777" w:rsidR="004F2AF5" w:rsidRPr="00032F2E" w:rsidRDefault="004F2AF5" w:rsidP="00810E69">
            <w:pPr>
              <w:pStyle w:val="BodyText"/>
              <w:tabs>
                <w:tab w:val="left" w:pos="181"/>
              </w:tabs>
              <w:spacing w:before="100"/>
              <w:ind w:left="181"/>
            </w:pPr>
          </w:p>
          <w:p w14:paraId="487543A9" w14:textId="77777777" w:rsidR="004F2AF5" w:rsidRDefault="004F2AF5" w:rsidP="00810E69">
            <w:pPr>
              <w:pStyle w:val="BodyText"/>
              <w:tabs>
                <w:tab w:val="left" w:pos="181"/>
              </w:tabs>
              <w:ind w:left="181"/>
              <w:jc w:val="both"/>
            </w:pPr>
            <w:r>
              <w:t>Surface</w:t>
            </w:r>
            <w:r w:rsidRPr="00032F2E">
              <w:t xml:space="preserve"> </w:t>
            </w:r>
            <w:r>
              <w:t>finish</w:t>
            </w:r>
            <w:r w:rsidRPr="00032F2E">
              <w:t xml:space="preserve"> </w:t>
            </w:r>
            <w:r>
              <w:t>of</w:t>
            </w:r>
            <w:r w:rsidRPr="00032F2E">
              <w:t xml:space="preserve"> </w:t>
            </w:r>
            <w:r>
              <w:t>construction</w:t>
            </w:r>
            <w:r w:rsidRPr="00032F2E">
              <w:t xml:space="preserve"> </w:t>
            </w:r>
            <w:r>
              <w:t>shall</w:t>
            </w:r>
            <w:r w:rsidRPr="00032F2E">
              <w:t xml:space="preserve"> </w:t>
            </w:r>
            <w:r>
              <w:t>conform</w:t>
            </w:r>
            <w:r w:rsidRPr="00032F2E">
              <w:t xml:space="preserve"> </w:t>
            </w:r>
            <w:r>
              <w:t>to</w:t>
            </w:r>
            <w:r w:rsidRPr="00032F2E">
              <w:t xml:space="preserve"> </w:t>
            </w:r>
            <w:r>
              <w:t>the</w:t>
            </w:r>
            <w:r w:rsidRPr="00032F2E">
              <w:t xml:space="preserve"> </w:t>
            </w:r>
            <w:r>
              <w:t>requirements</w:t>
            </w:r>
            <w:r w:rsidRPr="00032F2E">
              <w:t xml:space="preserve"> </w:t>
            </w:r>
            <w:r>
              <w:t>of</w:t>
            </w:r>
            <w:r w:rsidRPr="00032F2E">
              <w:t xml:space="preserve"> </w:t>
            </w:r>
            <w:r>
              <w:t>Clause</w:t>
            </w:r>
            <w:r w:rsidRPr="00032F2E">
              <w:t xml:space="preserve"> 902</w:t>
            </w:r>
          </w:p>
          <w:p w14:paraId="55B1843C" w14:textId="77777777" w:rsidR="004F2AF5" w:rsidRDefault="004F2AF5" w:rsidP="00810E69">
            <w:pPr>
              <w:pStyle w:val="BodyText"/>
              <w:tabs>
                <w:tab w:val="left" w:pos="181"/>
              </w:tabs>
              <w:spacing w:before="86"/>
              <w:ind w:left="181"/>
            </w:pPr>
          </w:p>
          <w:p w14:paraId="162AC379" w14:textId="77777777" w:rsidR="004F2AF5" w:rsidRPr="00782A2A" w:rsidRDefault="004F2AF5" w:rsidP="00810E69">
            <w:pPr>
              <w:pStyle w:val="Heading1"/>
              <w:keepNext w:val="0"/>
              <w:keepLines w:val="0"/>
              <w:widowControl w:val="0"/>
              <w:numPr>
                <w:ilvl w:val="2"/>
                <w:numId w:val="12"/>
              </w:numPr>
              <w:tabs>
                <w:tab w:val="left" w:pos="181"/>
              </w:tabs>
              <w:autoSpaceDE w:val="0"/>
              <w:autoSpaceDN w:val="0"/>
              <w:spacing w:before="0"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Quality Control</w:t>
            </w:r>
          </w:p>
          <w:p w14:paraId="0199ABFD" w14:textId="77777777" w:rsidR="004F2AF5" w:rsidRPr="00032F2E" w:rsidRDefault="004F2AF5" w:rsidP="00810E69">
            <w:pPr>
              <w:pStyle w:val="BodyText"/>
              <w:tabs>
                <w:tab w:val="left" w:pos="181"/>
              </w:tabs>
              <w:spacing w:before="95"/>
              <w:ind w:left="181"/>
            </w:pPr>
          </w:p>
          <w:p w14:paraId="7F67B0C5" w14:textId="77777777" w:rsidR="004F2AF5" w:rsidRDefault="004F2AF5" w:rsidP="00810E69">
            <w:pPr>
              <w:pStyle w:val="BodyText"/>
              <w:tabs>
                <w:tab w:val="left" w:pos="181"/>
              </w:tabs>
              <w:spacing w:line="249" w:lineRule="auto"/>
              <w:ind w:left="181" w:right="42"/>
              <w:jc w:val="both"/>
            </w:pPr>
            <w:r>
              <w:t>Control on the quality of materials and works shall be exercised by the Engineer in accordance with Section 900.</w:t>
            </w:r>
          </w:p>
          <w:p w14:paraId="47F567AF" w14:textId="77777777" w:rsidR="004F2AF5" w:rsidRDefault="004F2AF5" w:rsidP="00810E69">
            <w:pPr>
              <w:pStyle w:val="BodyText"/>
              <w:tabs>
                <w:tab w:val="left" w:pos="181"/>
              </w:tabs>
              <w:spacing w:before="77"/>
              <w:ind w:left="181"/>
            </w:pPr>
          </w:p>
          <w:p w14:paraId="2C977C04" w14:textId="77777777" w:rsidR="004F2AF5" w:rsidRPr="00782A2A" w:rsidRDefault="004F2AF5" w:rsidP="00810E69">
            <w:pPr>
              <w:pStyle w:val="Heading1"/>
              <w:keepNext w:val="0"/>
              <w:keepLines w:val="0"/>
              <w:widowControl w:val="0"/>
              <w:numPr>
                <w:ilvl w:val="1"/>
                <w:numId w:val="12"/>
              </w:numPr>
              <w:tabs>
                <w:tab w:val="left" w:pos="181"/>
              </w:tabs>
              <w:autoSpaceDE w:val="0"/>
              <w:autoSpaceDN w:val="0"/>
              <w:spacing w:before="0"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Rectification of Surface Irregularity</w:t>
            </w:r>
          </w:p>
          <w:p w14:paraId="4A7D7E51" w14:textId="77777777" w:rsidR="004F2AF5" w:rsidRPr="00032F2E" w:rsidRDefault="004F2AF5" w:rsidP="00810E69">
            <w:pPr>
              <w:pStyle w:val="BodyText"/>
              <w:tabs>
                <w:tab w:val="left" w:pos="181"/>
              </w:tabs>
              <w:spacing w:before="95"/>
              <w:ind w:left="181"/>
            </w:pPr>
          </w:p>
          <w:p w14:paraId="4B63D399" w14:textId="77777777" w:rsidR="004F2AF5" w:rsidRDefault="004F2AF5" w:rsidP="00810E69">
            <w:pPr>
              <w:pStyle w:val="BodyText"/>
              <w:tabs>
                <w:tab w:val="left" w:pos="181"/>
              </w:tabs>
              <w:spacing w:line="247" w:lineRule="auto"/>
              <w:ind w:left="181"/>
              <w:jc w:val="both"/>
            </w:pPr>
            <w:r>
              <w:t xml:space="preserve">Where the surface irregularity of the wet mix macadam </w:t>
            </w:r>
            <w:r>
              <w:lastRenderedPageBreak/>
              <w:t>course exceeds the permissible tolerances or where the course is otherwise defective due to sub-grade soil getting mixed with the aggregates, the full thickness of the layer shall be</w:t>
            </w:r>
            <w:r w:rsidRPr="00032F2E">
              <w:t xml:space="preserve"> </w:t>
            </w:r>
            <w:r>
              <w:t>scarified over the</w:t>
            </w:r>
            <w:r w:rsidRPr="00032F2E">
              <w:t xml:space="preserve"> </w:t>
            </w:r>
            <w:r>
              <w:t>affected area,</w:t>
            </w:r>
            <w:r w:rsidRPr="00032F2E">
              <w:t xml:space="preserve"> </w:t>
            </w:r>
            <w:r>
              <w:t>re-shaped with added premixed material or removed and replaced with fresh premixed material as applicable and recompacted in accordance with Clause 404.3.</w:t>
            </w:r>
            <w:r w:rsidRPr="00032F2E">
              <w:t xml:space="preserve"> </w:t>
            </w:r>
            <w:r>
              <w:t>The area treated in the aforesaid manner</w:t>
            </w:r>
            <w:r w:rsidRPr="00032F2E">
              <w:t xml:space="preserve"> </w:t>
            </w:r>
            <w:r>
              <w:t>shall not be less than 5 m long and 2 m wide. In no case shall depressions be filled up with unmixed and ungraded material or fines.</w:t>
            </w:r>
          </w:p>
          <w:p w14:paraId="4FB97D2E" w14:textId="77777777" w:rsidR="004F2AF5" w:rsidRDefault="004F2AF5" w:rsidP="00810E69">
            <w:pPr>
              <w:pStyle w:val="BodyText"/>
              <w:tabs>
                <w:tab w:val="left" w:pos="181"/>
              </w:tabs>
              <w:spacing w:before="84"/>
              <w:ind w:left="181"/>
            </w:pPr>
          </w:p>
          <w:p w14:paraId="1A043D6F" w14:textId="77777777" w:rsidR="004F2AF5" w:rsidRPr="00782A2A" w:rsidRDefault="004F2AF5" w:rsidP="00810E69">
            <w:pPr>
              <w:pStyle w:val="Heading1"/>
              <w:keepNext w:val="0"/>
              <w:keepLines w:val="0"/>
              <w:widowControl w:val="0"/>
              <w:numPr>
                <w:ilvl w:val="1"/>
                <w:numId w:val="12"/>
              </w:numPr>
              <w:tabs>
                <w:tab w:val="left" w:pos="181"/>
              </w:tabs>
              <w:autoSpaceDE w:val="0"/>
              <w:autoSpaceDN w:val="0"/>
              <w:spacing w:before="0"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Arrangement for Traffic</w:t>
            </w:r>
          </w:p>
          <w:p w14:paraId="2FB57822" w14:textId="77777777" w:rsidR="004F2AF5" w:rsidRPr="00032F2E" w:rsidRDefault="004F2AF5" w:rsidP="00810E69">
            <w:pPr>
              <w:pStyle w:val="BodyText"/>
              <w:tabs>
                <w:tab w:val="left" w:pos="181"/>
              </w:tabs>
              <w:spacing w:before="95"/>
              <w:ind w:left="181"/>
            </w:pPr>
          </w:p>
          <w:p w14:paraId="5FCE7BA7" w14:textId="77777777" w:rsidR="004F2AF5" w:rsidRDefault="004F2AF5" w:rsidP="00810E69">
            <w:pPr>
              <w:pStyle w:val="BodyText"/>
              <w:tabs>
                <w:tab w:val="left" w:pos="181"/>
              </w:tabs>
              <w:spacing w:line="249" w:lineRule="auto"/>
              <w:ind w:left="181" w:right="42"/>
              <w:jc w:val="both"/>
            </w:pPr>
            <w:r>
              <w:t>During the period of construction, arrangements for traffic shall be done as per Clause 115.</w:t>
            </w:r>
          </w:p>
          <w:p w14:paraId="0F6AA491" w14:textId="77777777" w:rsidR="004F2AF5" w:rsidRDefault="004F2AF5" w:rsidP="00810E69">
            <w:pPr>
              <w:pStyle w:val="BodyText"/>
              <w:tabs>
                <w:tab w:val="left" w:pos="181"/>
              </w:tabs>
              <w:spacing w:before="77"/>
              <w:ind w:left="181"/>
            </w:pPr>
          </w:p>
          <w:p w14:paraId="0937FB90" w14:textId="77777777" w:rsidR="004F2AF5" w:rsidRPr="00782A2A" w:rsidRDefault="004F2AF5" w:rsidP="00810E69">
            <w:pPr>
              <w:pStyle w:val="Heading1"/>
              <w:keepNext w:val="0"/>
              <w:keepLines w:val="0"/>
              <w:widowControl w:val="0"/>
              <w:numPr>
                <w:ilvl w:val="1"/>
                <w:numId w:val="12"/>
              </w:numPr>
              <w:tabs>
                <w:tab w:val="left" w:pos="181"/>
              </w:tabs>
              <w:autoSpaceDE w:val="0"/>
              <w:autoSpaceDN w:val="0"/>
              <w:spacing w:before="0"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Measurements for Payment</w:t>
            </w:r>
          </w:p>
          <w:p w14:paraId="43BA6F38" w14:textId="77777777" w:rsidR="004F2AF5" w:rsidRPr="00032F2E" w:rsidRDefault="004F2AF5" w:rsidP="00810E69">
            <w:pPr>
              <w:pStyle w:val="BodyText"/>
              <w:tabs>
                <w:tab w:val="left" w:pos="181"/>
              </w:tabs>
              <w:spacing w:before="95"/>
              <w:ind w:left="181"/>
            </w:pPr>
          </w:p>
          <w:p w14:paraId="6249A21D" w14:textId="77777777" w:rsidR="004F2AF5" w:rsidRDefault="004F2AF5" w:rsidP="00810E69">
            <w:pPr>
              <w:pStyle w:val="BodyText"/>
              <w:tabs>
                <w:tab w:val="left" w:pos="181"/>
              </w:tabs>
              <w:ind w:left="181"/>
              <w:jc w:val="both"/>
            </w:pPr>
            <w:r>
              <w:t>Wet mix</w:t>
            </w:r>
            <w:r w:rsidRPr="00032F2E">
              <w:t xml:space="preserve"> </w:t>
            </w:r>
            <w:r>
              <w:t>macadam</w:t>
            </w:r>
            <w:r w:rsidRPr="00032F2E">
              <w:t xml:space="preserve"> </w:t>
            </w:r>
            <w:r>
              <w:t>shall be measured</w:t>
            </w:r>
            <w:r w:rsidRPr="00032F2E">
              <w:t xml:space="preserve"> </w:t>
            </w:r>
            <w:r>
              <w:t>as finished work in</w:t>
            </w:r>
            <w:r w:rsidRPr="00032F2E">
              <w:t xml:space="preserve"> </w:t>
            </w:r>
            <w:r>
              <w:t>position</w:t>
            </w:r>
            <w:r w:rsidRPr="00032F2E">
              <w:t xml:space="preserve"> </w:t>
            </w:r>
            <w:r>
              <w:t>in</w:t>
            </w:r>
            <w:r w:rsidRPr="00032F2E">
              <w:t xml:space="preserve"> </w:t>
            </w:r>
            <w:r>
              <w:t>cubic</w:t>
            </w:r>
            <w:r w:rsidRPr="00032F2E">
              <w:t xml:space="preserve"> </w:t>
            </w:r>
            <w:proofErr w:type="spellStart"/>
            <w:r w:rsidRPr="00032F2E">
              <w:t>metres</w:t>
            </w:r>
            <w:proofErr w:type="spellEnd"/>
            <w:r w:rsidRPr="00032F2E">
              <w:t>.</w:t>
            </w:r>
          </w:p>
          <w:p w14:paraId="3DDD2C85" w14:textId="77777777" w:rsidR="004F2AF5" w:rsidRDefault="004F2AF5" w:rsidP="00810E69">
            <w:pPr>
              <w:pStyle w:val="BodyText"/>
              <w:tabs>
                <w:tab w:val="left" w:pos="181"/>
              </w:tabs>
              <w:spacing w:before="92"/>
              <w:ind w:left="181"/>
            </w:pPr>
          </w:p>
          <w:p w14:paraId="6901B910" w14:textId="77777777" w:rsidR="004F2AF5" w:rsidRPr="00782A2A" w:rsidRDefault="004F2AF5" w:rsidP="00810E69">
            <w:pPr>
              <w:pStyle w:val="Heading1"/>
              <w:keepNext w:val="0"/>
              <w:keepLines w:val="0"/>
              <w:widowControl w:val="0"/>
              <w:numPr>
                <w:ilvl w:val="1"/>
                <w:numId w:val="12"/>
              </w:numPr>
              <w:tabs>
                <w:tab w:val="left" w:pos="181"/>
              </w:tabs>
              <w:autoSpaceDE w:val="0"/>
              <w:autoSpaceDN w:val="0"/>
              <w:spacing w:before="0"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Rate</w:t>
            </w:r>
          </w:p>
          <w:p w14:paraId="02259759" w14:textId="77777777" w:rsidR="004F2AF5" w:rsidRPr="00032F2E" w:rsidRDefault="004F2AF5" w:rsidP="00810E69">
            <w:pPr>
              <w:pStyle w:val="BodyText"/>
              <w:tabs>
                <w:tab w:val="left" w:pos="181"/>
              </w:tabs>
              <w:spacing w:before="95"/>
              <w:ind w:left="181"/>
            </w:pPr>
          </w:p>
          <w:p w14:paraId="772BE075" w14:textId="77777777" w:rsidR="004F2AF5" w:rsidRDefault="004F2AF5" w:rsidP="00810E69">
            <w:pPr>
              <w:pStyle w:val="BodyText"/>
              <w:tabs>
                <w:tab w:val="left" w:pos="181"/>
              </w:tabs>
              <w:spacing w:line="247" w:lineRule="auto"/>
              <w:ind w:left="181"/>
              <w:jc w:val="both"/>
            </w:pPr>
            <w:r>
              <w:t>The Contract unit rate for wet mix macadam shall be payment in full for carrying out the required operations including full compensation for all components listed in Clause 401.7. For protection of edges of WMM extended over the full formation as shown on the drawings, no extra payment shall be made as per clause 401.6.</w:t>
            </w:r>
          </w:p>
          <w:p w14:paraId="694EF25F" w14:textId="77777777" w:rsidR="004F2AF5" w:rsidRDefault="004F2AF5" w:rsidP="007C747C">
            <w:pPr>
              <w:pStyle w:val="BodyText"/>
              <w:tabs>
                <w:tab w:val="left" w:pos="181"/>
              </w:tabs>
              <w:spacing w:before="199" w:after="240"/>
              <w:ind w:left="181"/>
            </w:pPr>
          </w:p>
          <w:p w14:paraId="14B51FAC" w14:textId="77777777" w:rsidR="004F2AF5" w:rsidRPr="00782A2A" w:rsidRDefault="004F2AF5" w:rsidP="00810E69">
            <w:pPr>
              <w:pStyle w:val="Heading1"/>
              <w:keepNext w:val="0"/>
              <w:keepLines w:val="0"/>
              <w:widowControl w:val="0"/>
              <w:numPr>
                <w:ilvl w:val="0"/>
                <w:numId w:val="12"/>
              </w:numPr>
              <w:tabs>
                <w:tab w:val="left" w:pos="181"/>
              </w:tabs>
              <w:autoSpaceDE w:val="0"/>
              <w:autoSpaceDN w:val="0"/>
              <w:spacing w:before="1"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CRUSHER-RUN MACADAM BASE</w:t>
            </w:r>
          </w:p>
          <w:p w14:paraId="5AB3A555" w14:textId="77777777" w:rsidR="004F2AF5" w:rsidRPr="00032F2E" w:rsidRDefault="004F2AF5" w:rsidP="00810E69">
            <w:pPr>
              <w:tabs>
                <w:tab w:val="left" w:pos="181"/>
              </w:tabs>
              <w:ind w:left="181"/>
              <w:jc w:val="both"/>
              <w:rPr>
                <w:rFonts w:ascii="Arial MT" w:eastAsia="Arial MT" w:hAnsi="Arial MT" w:cs="Arial MT"/>
                <w:sz w:val="24"/>
                <w:szCs w:val="24"/>
                <w:lang w:bidi="ar-SA"/>
              </w:rPr>
            </w:pPr>
          </w:p>
          <w:p w14:paraId="38DA81F3" w14:textId="77777777" w:rsidR="004F2AF5" w:rsidRPr="00782A2A" w:rsidRDefault="004F2AF5" w:rsidP="00810E69">
            <w:pPr>
              <w:pStyle w:val="ListParagraph"/>
              <w:widowControl w:val="0"/>
              <w:numPr>
                <w:ilvl w:val="1"/>
                <w:numId w:val="12"/>
              </w:numPr>
              <w:tabs>
                <w:tab w:val="left" w:pos="181"/>
              </w:tabs>
              <w:autoSpaceDE w:val="0"/>
              <w:autoSpaceDN w:val="0"/>
              <w:spacing w:after="0" w:line="240" w:lineRule="auto"/>
              <w:ind w:left="181" w:firstLine="0"/>
              <w:contextualSpacing w:val="0"/>
              <w:rPr>
                <w:rFonts w:ascii="Arial MT" w:eastAsia="Arial MT" w:hAnsi="Arial MT" w:cs="Arial MT"/>
                <w:b/>
                <w:bCs/>
                <w:sz w:val="24"/>
                <w:szCs w:val="24"/>
                <w:lang w:bidi="ar-SA"/>
              </w:rPr>
            </w:pPr>
            <w:r w:rsidRPr="00782A2A">
              <w:rPr>
                <w:rFonts w:ascii="Arial MT" w:eastAsia="Arial MT" w:hAnsi="Arial MT" w:cs="Arial MT"/>
                <w:b/>
                <w:bCs/>
                <w:sz w:val="24"/>
                <w:szCs w:val="24"/>
                <w:lang w:bidi="ar-SA"/>
              </w:rPr>
              <w:t>Scope</w:t>
            </w:r>
          </w:p>
          <w:p w14:paraId="31B824F0" w14:textId="77777777" w:rsidR="004F2AF5" w:rsidRPr="00032F2E" w:rsidRDefault="004F2AF5" w:rsidP="00810E69">
            <w:pPr>
              <w:pStyle w:val="BodyText"/>
              <w:tabs>
                <w:tab w:val="left" w:pos="181"/>
              </w:tabs>
              <w:spacing w:before="95"/>
              <w:ind w:left="181"/>
            </w:pPr>
          </w:p>
          <w:p w14:paraId="006DE6FB" w14:textId="77777777" w:rsidR="004F2AF5" w:rsidRDefault="004F2AF5" w:rsidP="00810E69">
            <w:pPr>
              <w:pStyle w:val="BodyText"/>
              <w:tabs>
                <w:tab w:val="left" w:pos="181"/>
              </w:tabs>
              <w:spacing w:line="247" w:lineRule="auto"/>
              <w:ind w:left="181" w:right="42"/>
              <w:jc w:val="both"/>
            </w:pPr>
            <w:r>
              <w:t>This work shall consist of furnishing, placing and compacting crushed stone aggregate base courses constructed</w:t>
            </w:r>
            <w:r w:rsidRPr="00032F2E">
              <w:t xml:space="preserve"> </w:t>
            </w:r>
            <w:r>
              <w:t>in accordance with the requirements set forth</w:t>
            </w:r>
            <w:r w:rsidRPr="00032F2E">
              <w:t xml:space="preserve"> </w:t>
            </w:r>
            <w:r>
              <w:t>in these Specifications and in conformity with the lines, grades, thickness and cross- sections shown on the drawings or as directed by the Engineer.</w:t>
            </w:r>
          </w:p>
          <w:p w14:paraId="1342CBDB" w14:textId="77777777" w:rsidR="004F2AF5" w:rsidRDefault="004F2AF5" w:rsidP="00810E69">
            <w:pPr>
              <w:pStyle w:val="BodyText"/>
              <w:tabs>
                <w:tab w:val="left" w:pos="181"/>
              </w:tabs>
              <w:spacing w:before="84"/>
              <w:ind w:left="181"/>
            </w:pPr>
          </w:p>
          <w:p w14:paraId="04934B88" w14:textId="77777777" w:rsidR="004F2AF5" w:rsidRPr="00782A2A" w:rsidRDefault="004F2AF5" w:rsidP="00810E69">
            <w:pPr>
              <w:pStyle w:val="Heading1"/>
              <w:keepNext w:val="0"/>
              <w:keepLines w:val="0"/>
              <w:widowControl w:val="0"/>
              <w:numPr>
                <w:ilvl w:val="1"/>
                <w:numId w:val="12"/>
              </w:numPr>
              <w:tabs>
                <w:tab w:val="left" w:pos="181"/>
              </w:tabs>
              <w:autoSpaceDE w:val="0"/>
              <w:autoSpaceDN w:val="0"/>
              <w:spacing w:before="1" w:line="240" w:lineRule="auto"/>
              <w:ind w:left="181" w:firstLine="0"/>
              <w:rPr>
                <w:rFonts w:ascii="Arial MT" w:eastAsia="Arial MT" w:hAnsi="Arial MT" w:cs="Arial MT"/>
                <w:color w:val="auto"/>
                <w:sz w:val="24"/>
                <w:szCs w:val="24"/>
                <w:lang w:bidi="ar-SA"/>
              </w:rPr>
            </w:pPr>
            <w:r w:rsidRPr="00782A2A">
              <w:rPr>
                <w:rFonts w:ascii="Arial MT" w:eastAsia="Arial MT" w:hAnsi="Arial MT" w:cs="Arial MT"/>
                <w:color w:val="auto"/>
                <w:sz w:val="24"/>
                <w:szCs w:val="24"/>
                <w:lang w:bidi="ar-SA"/>
              </w:rPr>
              <w:t>Materials</w:t>
            </w:r>
          </w:p>
          <w:p w14:paraId="21C55D83" w14:textId="77777777" w:rsidR="004F2AF5" w:rsidRPr="00032F2E" w:rsidRDefault="004F2AF5" w:rsidP="00810E69">
            <w:pPr>
              <w:pStyle w:val="BodyText"/>
              <w:tabs>
                <w:tab w:val="left" w:pos="181"/>
              </w:tabs>
              <w:spacing w:before="95"/>
              <w:ind w:left="181"/>
            </w:pPr>
          </w:p>
          <w:p w14:paraId="62A76A44" w14:textId="7A39F566" w:rsidR="004F2AF5" w:rsidRDefault="004F2AF5" w:rsidP="00810E69">
            <w:pPr>
              <w:pStyle w:val="BodyText"/>
              <w:tabs>
                <w:tab w:val="left" w:pos="181"/>
              </w:tabs>
              <w:spacing w:line="244" w:lineRule="auto"/>
              <w:ind w:left="181"/>
              <w:jc w:val="both"/>
            </w:pPr>
            <w:r>
              <w:t>The material to be used for the work shall be crushed rock. If crushed gravel/shingle is</w:t>
            </w:r>
            <w:r w:rsidRPr="00032F2E">
              <w:t xml:space="preserve"> </w:t>
            </w:r>
            <w:r>
              <w:t>used,</w:t>
            </w:r>
            <w:r w:rsidRPr="00032F2E">
              <w:t xml:space="preserve"> </w:t>
            </w:r>
            <w:r>
              <w:t>not</w:t>
            </w:r>
            <w:r w:rsidRPr="00032F2E">
              <w:t xml:space="preserve"> </w:t>
            </w:r>
            <w:r>
              <w:t>less</w:t>
            </w:r>
            <w:r w:rsidRPr="00032F2E">
              <w:t xml:space="preserve"> </w:t>
            </w:r>
            <w:r>
              <w:t>than</w:t>
            </w:r>
            <w:r w:rsidRPr="00032F2E">
              <w:t xml:space="preserve"> </w:t>
            </w:r>
            <w:r>
              <w:t>90</w:t>
            </w:r>
            <w:r w:rsidRPr="00032F2E">
              <w:t xml:space="preserve"> </w:t>
            </w:r>
            <w:r>
              <w:t>percent</w:t>
            </w:r>
            <w:r w:rsidRPr="00032F2E">
              <w:t xml:space="preserve"> </w:t>
            </w:r>
            <w:r>
              <w:t>by</w:t>
            </w:r>
            <w:r w:rsidRPr="00032F2E">
              <w:t xml:space="preserve"> </w:t>
            </w:r>
            <w:r>
              <w:t>weight</w:t>
            </w:r>
            <w:r w:rsidRPr="00032F2E">
              <w:t xml:space="preserve"> </w:t>
            </w:r>
            <w:r>
              <w:t>of</w:t>
            </w:r>
            <w:r w:rsidRPr="00032F2E">
              <w:t xml:space="preserve"> </w:t>
            </w:r>
            <w:r>
              <w:t>the</w:t>
            </w:r>
            <w:r w:rsidRPr="00032F2E">
              <w:t xml:space="preserve"> </w:t>
            </w:r>
            <w:r>
              <w:t>gravel/shingle</w:t>
            </w:r>
            <w:r w:rsidRPr="00032F2E">
              <w:t xml:space="preserve"> </w:t>
            </w:r>
            <w:r>
              <w:t>pieces</w:t>
            </w:r>
            <w:r w:rsidRPr="00032F2E">
              <w:t xml:space="preserve"> </w:t>
            </w:r>
            <w:r>
              <w:t>retained</w:t>
            </w:r>
            <w:r w:rsidRPr="00032F2E">
              <w:t xml:space="preserve"> </w:t>
            </w:r>
            <w:r>
              <w:t>on 4.75 mm sieve shall have at least two fractured faces. It shall be free from any organic matter and other deleterious substances and shall be of such nature that it can be compacted readily under watering and rolling to form</w:t>
            </w:r>
            <w:r w:rsidRPr="00032F2E">
              <w:t xml:space="preserve"> </w:t>
            </w:r>
            <w:r>
              <w:t>a firm, stable base. The aggregates shall conform to the grading and quality requirements given in Tables 400-5 and 400-6. The thickness of an individual Crusher-Run Macadam layer shall not be</w:t>
            </w:r>
            <w:r w:rsidRPr="00032F2E">
              <w:t xml:space="preserve"> </w:t>
            </w:r>
            <w:r>
              <w:t>less than 125 mm</w:t>
            </w:r>
            <w:r w:rsidRPr="00032F2E">
              <w:t xml:space="preserve"> </w:t>
            </w:r>
            <w:r>
              <w:t>and not more than 200 mm. The total thickness of Crusher- Run Macadam shall not be less than 150 mm.</w:t>
            </w:r>
          </w:p>
          <w:p w14:paraId="4BA4B112" w14:textId="77777777" w:rsidR="004F2AF5" w:rsidRDefault="004F2AF5" w:rsidP="00810E69">
            <w:pPr>
              <w:pStyle w:val="BodyText"/>
              <w:tabs>
                <w:tab w:val="left" w:pos="181"/>
              </w:tabs>
              <w:spacing w:before="88"/>
              <w:ind w:left="181"/>
            </w:pPr>
          </w:p>
          <w:p w14:paraId="0829D32A" w14:textId="77777777" w:rsidR="004F2AF5" w:rsidRDefault="004F2AF5" w:rsidP="00810E69">
            <w:pPr>
              <w:pStyle w:val="BodyText"/>
              <w:tabs>
                <w:tab w:val="left" w:pos="181"/>
              </w:tabs>
              <w:ind w:left="181"/>
              <w:jc w:val="both"/>
            </w:pPr>
            <w:r>
              <w:lastRenderedPageBreak/>
              <w:t>The grading to be adopted shall</w:t>
            </w:r>
            <w:r w:rsidRPr="00032F2E">
              <w:t xml:space="preserve"> </w:t>
            </w:r>
            <w:r>
              <w:t>be</w:t>
            </w:r>
            <w:r w:rsidRPr="00032F2E">
              <w:t xml:space="preserve"> </w:t>
            </w:r>
            <w:r>
              <w:t>as</w:t>
            </w:r>
            <w:r w:rsidRPr="00032F2E">
              <w:t xml:space="preserve"> </w:t>
            </w:r>
            <w:r>
              <w:t xml:space="preserve">indicated in the </w:t>
            </w:r>
            <w:r w:rsidRPr="00032F2E">
              <w:t>Contract.</w:t>
            </w:r>
          </w:p>
          <w:p w14:paraId="47969AA5" w14:textId="77777777" w:rsidR="004F2AF5" w:rsidRDefault="004F2AF5" w:rsidP="00810E69">
            <w:pPr>
              <w:pStyle w:val="BodyText"/>
              <w:tabs>
                <w:tab w:val="left" w:pos="181"/>
              </w:tabs>
              <w:spacing w:before="87"/>
              <w:ind w:left="181"/>
            </w:pPr>
          </w:p>
          <w:p w14:paraId="77B7821B" w14:textId="77777777" w:rsidR="004F2AF5" w:rsidRPr="008A5E72" w:rsidRDefault="004F2AF5" w:rsidP="00810E69">
            <w:pPr>
              <w:pStyle w:val="Heading1"/>
              <w:keepNext w:val="0"/>
              <w:keepLines w:val="0"/>
              <w:widowControl w:val="0"/>
              <w:numPr>
                <w:ilvl w:val="1"/>
                <w:numId w:val="12"/>
              </w:numPr>
              <w:tabs>
                <w:tab w:val="left" w:pos="181"/>
              </w:tabs>
              <w:autoSpaceDE w:val="0"/>
              <w:autoSpaceDN w:val="0"/>
              <w:spacing w:before="0" w:line="240" w:lineRule="auto"/>
              <w:ind w:left="181" w:firstLine="0"/>
              <w:rPr>
                <w:rFonts w:ascii="Arial MT" w:eastAsia="Arial MT" w:hAnsi="Arial MT" w:cs="Arial MT"/>
                <w:color w:val="auto"/>
                <w:sz w:val="24"/>
                <w:szCs w:val="24"/>
                <w:lang w:bidi="ar-SA"/>
              </w:rPr>
            </w:pPr>
            <w:r w:rsidRPr="008A5E72">
              <w:rPr>
                <w:rFonts w:ascii="Arial MT" w:eastAsia="Arial MT" w:hAnsi="Arial MT" w:cs="Arial MT"/>
                <w:color w:val="auto"/>
                <w:sz w:val="24"/>
                <w:szCs w:val="24"/>
                <w:lang w:bidi="ar-SA"/>
              </w:rPr>
              <w:t>Construction Operations</w:t>
            </w:r>
          </w:p>
          <w:p w14:paraId="560741AA" w14:textId="77777777" w:rsidR="004F2AF5" w:rsidRPr="00032F2E" w:rsidRDefault="004F2AF5" w:rsidP="00810E69">
            <w:pPr>
              <w:pStyle w:val="BodyText"/>
              <w:tabs>
                <w:tab w:val="left" w:pos="181"/>
              </w:tabs>
              <w:spacing w:before="91"/>
              <w:ind w:left="181"/>
            </w:pPr>
          </w:p>
          <w:p w14:paraId="6F6EFA56" w14:textId="77777777" w:rsidR="004F2AF5" w:rsidRPr="008A5E72" w:rsidRDefault="004F2AF5" w:rsidP="00810E69">
            <w:pPr>
              <w:pStyle w:val="ListParagraph"/>
              <w:widowControl w:val="0"/>
              <w:numPr>
                <w:ilvl w:val="2"/>
                <w:numId w:val="12"/>
              </w:numPr>
              <w:tabs>
                <w:tab w:val="left" w:pos="181"/>
              </w:tabs>
              <w:autoSpaceDE w:val="0"/>
              <w:autoSpaceDN w:val="0"/>
              <w:spacing w:after="0" w:line="240" w:lineRule="auto"/>
              <w:ind w:left="181" w:firstLine="0"/>
              <w:contextualSpacing w:val="0"/>
              <w:rPr>
                <w:rFonts w:ascii="Arial MT" w:eastAsia="Arial MT" w:hAnsi="Arial MT" w:cs="Arial MT"/>
                <w:b/>
                <w:bCs/>
                <w:sz w:val="24"/>
                <w:szCs w:val="24"/>
                <w:lang w:bidi="ar-SA"/>
              </w:rPr>
            </w:pPr>
            <w:r w:rsidRPr="008A5E72">
              <w:rPr>
                <w:rFonts w:ascii="Arial MT" w:eastAsia="Arial MT" w:hAnsi="Arial MT" w:cs="Arial MT"/>
                <w:b/>
                <w:bCs/>
                <w:sz w:val="24"/>
                <w:szCs w:val="24"/>
                <w:lang w:bidi="ar-SA"/>
              </w:rPr>
              <w:t>Preparation of Subgrade:</w:t>
            </w:r>
          </w:p>
          <w:p w14:paraId="0F869E72" w14:textId="77777777" w:rsidR="004F2AF5" w:rsidRPr="00032F2E" w:rsidRDefault="004F2AF5" w:rsidP="00810E69">
            <w:pPr>
              <w:pStyle w:val="BodyText"/>
              <w:tabs>
                <w:tab w:val="left" w:pos="181"/>
              </w:tabs>
              <w:spacing w:before="96"/>
              <w:ind w:left="181"/>
            </w:pPr>
          </w:p>
          <w:p w14:paraId="3A792FCA" w14:textId="77777777" w:rsidR="004F2AF5" w:rsidRDefault="004F2AF5" w:rsidP="00810E69">
            <w:pPr>
              <w:pStyle w:val="BodyText"/>
              <w:tabs>
                <w:tab w:val="left" w:pos="181"/>
              </w:tabs>
              <w:spacing w:line="247" w:lineRule="auto"/>
              <w:ind w:left="181" w:right="42"/>
              <w:jc w:val="both"/>
            </w:pPr>
            <w:r>
              <w:t>The surface of the subgrade shall be prepared in accordance with Clause 404.3.</w:t>
            </w:r>
            <w:proofErr w:type="gramStart"/>
            <w:r>
              <w:t>1.Any</w:t>
            </w:r>
            <w:proofErr w:type="gramEnd"/>
            <w:r>
              <w:t xml:space="preserve"> ruts, deformations or soft yielding places which occur in the sub-base or sub-grade shall be corrected and compacted to the required density before the aggregate base course is placed thereon.</w:t>
            </w:r>
          </w:p>
          <w:p w14:paraId="562B30F2" w14:textId="77777777" w:rsidR="004F2AF5" w:rsidRDefault="004F2AF5" w:rsidP="00810E69">
            <w:pPr>
              <w:pStyle w:val="BodyText"/>
              <w:tabs>
                <w:tab w:val="left" w:pos="181"/>
              </w:tabs>
              <w:spacing w:before="79"/>
              <w:ind w:left="181" w:right="42"/>
            </w:pPr>
          </w:p>
          <w:p w14:paraId="5201A894" w14:textId="77777777" w:rsidR="004F2AF5" w:rsidRPr="008A5E72" w:rsidRDefault="004F2AF5" w:rsidP="00810E69">
            <w:pPr>
              <w:pStyle w:val="Heading1"/>
              <w:keepNext w:val="0"/>
              <w:keepLines w:val="0"/>
              <w:widowControl w:val="0"/>
              <w:numPr>
                <w:ilvl w:val="2"/>
                <w:numId w:val="12"/>
              </w:numPr>
              <w:tabs>
                <w:tab w:val="left" w:pos="181"/>
              </w:tabs>
              <w:autoSpaceDE w:val="0"/>
              <w:autoSpaceDN w:val="0"/>
              <w:spacing w:before="0" w:line="240" w:lineRule="auto"/>
              <w:ind w:left="181" w:right="42" w:firstLine="0"/>
              <w:rPr>
                <w:rFonts w:ascii="Arial MT" w:eastAsia="Arial MT" w:hAnsi="Arial MT" w:cs="Arial MT"/>
                <w:color w:val="auto"/>
                <w:sz w:val="24"/>
                <w:szCs w:val="24"/>
                <w:lang w:bidi="ar-SA"/>
              </w:rPr>
            </w:pPr>
            <w:r w:rsidRPr="008A5E72">
              <w:rPr>
                <w:rFonts w:ascii="Arial MT" w:eastAsia="Arial MT" w:hAnsi="Arial MT" w:cs="Arial MT"/>
                <w:color w:val="auto"/>
                <w:sz w:val="24"/>
                <w:szCs w:val="24"/>
                <w:lang w:bidi="ar-SA"/>
              </w:rPr>
              <w:t>Spreading, Watering, Mixing and Compaction</w:t>
            </w:r>
          </w:p>
          <w:p w14:paraId="24AD087D" w14:textId="77777777" w:rsidR="004F2AF5" w:rsidRPr="00032F2E" w:rsidRDefault="004F2AF5" w:rsidP="00810E69">
            <w:pPr>
              <w:pStyle w:val="BodyText"/>
              <w:tabs>
                <w:tab w:val="left" w:pos="181"/>
              </w:tabs>
              <w:spacing w:before="100"/>
              <w:ind w:left="181" w:right="42"/>
            </w:pPr>
          </w:p>
          <w:p w14:paraId="1D2B6B45" w14:textId="77777777" w:rsidR="004F2AF5" w:rsidRDefault="004F2AF5" w:rsidP="00810E69">
            <w:pPr>
              <w:pStyle w:val="BodyText"/>
              <w:tabs>
                <w:tab w:val="left" w:pos="181"/>
              </w:tabs>
              <w:spacing w:line="247" w:lineRule="auto"/>
              <w:ind w:left="181" w:right="42"/>
              <w:jc w:val="both"/>
            </w:pPr>
            <w:r>
              <w:t>The aggregate shall be uniformly deposited on the approved subgrade by means of hauling vehicle with or without spreading devices. Aggregate will be deposited over the surface to construct the layer of specified thickness as per the drawings or as directed by the Engineer.</w:t>
            </w:r>
          </w:p>
          <w:p w14:paraId="25BEF0F6" w14:textId="77777777" w:rsidR="004F2AF5" w:rsidRDefault="004F2AF5" w:rsidP="00810E69">
            <w:pPr>
              <w:pStyle w:val="BodyText"/>
              <w:tabs>
                <w:tab w:val="left" w:pos="181"/>
              </w:tabs>
              <w:spacing w:before="80"/>
              <w:ind w:left="181" w:right="42"/>
            </w:pPr>
          </w:p>
          <w:p w14:paraId="292EDE5E" w14:textId="77777777" w:rsidR="004F2AF5" w:rsidRPr="00032F2E" w:rsidRDefault="004F2AF5" w:rsidP="00810E69">
            <w:pPr>
              <w:pStyle w:val="Heading1"/>
              <w:tabs>
                <w:tab w:val="left" w:pos="181"/>
              </w:tabs>
              <w:spacing w:line="242" w:lineRule="auto"/>
              <w:ind w:left="181" w:right="42"/>
              <w:jc w:val="both"/>
              <w:rPr>
                <w:rFonts w:ascii="Arial MT" w:eastAsia="Arial MT" w:hAnsi="Arial MT" w:cs="Arial MT"/>
                <w:b w:val="0"/>
                <w:bCs w:val="0"/>
                <w:color w:val="auto"/>
                <w:sz w:val="24"/>
                <w:szCs w:val="24"/>
                <w:lang w:bidi="ar-SA"/>
              </w:rPr>
            </w:pPr>
            <w:r w:rsidRPr="00032F2E">
              <w:rPr>
                <w:rFonts w:ascii="Arial MT" w:eastAsia="Arial MT" w:hAnsi="Arial MT" w:cs="Arial MT"/>
                <w:b w:val="0"/>
                <w:bCs w:val="0"/>
                <w:color w:val="auto"/>
                <w:sz w:val="24"/>
                <w:szCs w:val="24"/>
                <w:lang w:bidi="ar-SA"/>
              </w:rPr>
              <w:t>Table 400-5: Aggregate Grading Requirements for Crusher-Run Macadam Base Course</w:t>
            </w:r>
          </w:p>
          <w:p w14:paraId="06157D31" w14:textId="77777777" w:rsidR="004F2AF5" w:rsidRPr="00032F2E" w:rsidRDefault="004F2AF5" w:rsidP="00B35DB3">
            <w:pPr>
              <w:pStyle w:val="BodyText"/>
              <w:spacing w:before="138"/>
            </w:pPr>
          </w:p>
          <w:p w14:paraId="1ECF979A" w14:textId="77777777" w:rsidR="004F2AF5" w:rsidRPr="00032F2E" w:rsidRDefault="004F2AF5" w:rsidP="001D5743">
            <w:pPr>
              <w:jc w:val="both"/>
              <w:rPr>
                <w:rFonts w:ascii="Arial MT" w:eastAsia="Arial MT" w:hAnsi="Arial MT" w:cs="Arial MT"/>
                <w:sz w:val="24"/>
                <w:szCs w:val="24"/>
                <w:lang w:bidi="ar-SA"/>
              </w:rPr>
            </w:pPr>
          </w:p>
          <w:tbl>
            <w:tblPr>
              <w:tblW w:w="6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
              <w:gridCol w:w="1394"/>
              <w:gridCol w:w="10"/>
              <w:gridCol w:w="2420"/>
              <w:gridCol w:w="23"/>
              <w:gridCol w:w="2767"/>
              <w:gridCol w:w="23"/>
            </w:tblGrid>
            <w:tr w:rsidR="004F2AF5" w:rsidRPr="00032F2E" w14:paraId="098BB71A" w14:textId="77777777" w:rsidTr="00B35DB3">
              <w:trPr>
                <w:gridBefore w:val="1"/>
                <w:wBefore w:w="23" w:type="dxa"/>
                <w:trHeight w:val="393"/>
              </w:trPr>
              <w:tc>
                <w:tcPr>
                  <w:tcW w:w="1404" w:type="dxa"/>
                  <w:gridSpan w:val="2"/>
                  <w:vMerge w:val="restart"/>
                </w:tcPr>
                <w:p w14:paraId="1CF7B24F" w14:textId="77777777" w:rsidR="004F2AF5" w:rsidRPr="00032F2E" w:rsidRDefault="004F2AF5" w:rsidP="004F26AF">
                  <w:pPr>
                    <w:pStyle w:val="TableParagraph"/>
                    <w:ind w:left="0"/>
                    <w:rPr>
                      <w:rFonts w:ascii="Arial MT" w:eastAsia="Arial MT" w:hAnsi="Arial MT" w:cs="Arial MT"/>
                      <w:sz w:val="24"/>
                      <w:szCs w:val="24"/>
                    </w:rPr>
                  </w:pPr>
                </w:p>
                <w:p w14:paraId="65803F7D" w14:textId="77777777" w:rsidR="004F2AF5" w:rsidRPr="00032F2E" w:rsidRDefault="004F2AF5" w:rsidP="004F26AF">
                  <w:pPr>
                    <w:pStyle w:val="TableParagraph"/>
                    <w:spacing w:before="5"/>
                    <w:ind w:left="0"/>
                    <w:rPr>
                      <w:rFonts w:ascii="Arial MT" w:eastAsia="Arial MT" w:hAnsi="Arial MT" w:cs="Arial MT"/>
                      <w:sz w:val="24"/>
                      <w:szCs w:val="24"/>
                    </w:rPr>
                  </w:pPr>
                </w:p>
                <w:p w14:paraId="0410807F" w14:textId="77777777" w:rsidR="004F2AF5" w:rsidRPr="00032F2E" w:rsidRDefault="004F2AF5" w:rsidP="004F26AF">
                  <w:pPr>
                    <w:pStyle w:val="TableParagraph"/>
                    <w:ind w:left="873" w:hanging="729"/>
                    <w:rPr>
                      <w:rFonts w:ascii="Arial MT" w:eastAsia="Arial MT" w:hAnsi="Arial MT" w:cs="Arial MT"/>
                      <w:sz w:val="24"/>
                      <w:szCs w:val="24"/>
                    </w:rPr>
                  </w:pPr>
                  <w:r w:rsidRPr="00032F2E">
                    <w:rPr>
                      <w:rFonts w:ascii="Arial MT" w:eastAsia="Arial MT" w:hAnsi="Arial MT" w:cs="Arial MT"/>
                      <w:sz w:val="24"/>
                      <w:szCs w:val="24"/>
                    </w:rPr>
                    <w:t>Sieve Size</w:t>
                  </w:r>
                </w:p>
              </w:tc>
              <w:tc>
                <w:tcPr>
                  <w:tcW w:w="5233" w:type="dxa"/>
                  <w:gridSpan w:val="4"/>
                </w:tcPr>
                <w:p w14:paraId="081E32B3" w14:textId="77777777" w:rsidR="004F2AF5" w:rsidRPr="00032F2E" w:rsidRDefault="004F2AF5" w:rsidP="004F26AF">
                  <w:pPr>
                    <w:pStyle w:val="TableParagraph"/>
                    <w:spacing w:before="48"/>
                    <w:ind w:left="105"/>
                    <w:rPr>
                      <w:rFonts w:ascii="Arial MT" w:eastAsia="Arial MT" w:hAnsi="Arial MT" w:cs="Arial MT"/>
                      <w:sz w:val="24"/>
                      <w:szCs w:val="24"/>
                    </w:rPr>
                  </w:pPr>
                  <w:r w:rsidRPr="00032F2E">
                    <w:rPr>
                      <w:rFonts w:ascii="Arial MT" w:eastAsia="Arial MT" w:hAnsi="Arial MT" w:cs="Arial MT"/>
                      <w:sz w:val="24"/>
                      <w:szCs w:val="24"/>
                    </w:rPr>
                    <w:t>Per cent passing by weight</w:t>
                  </w:r>
                </w:p>
              </w:tc>
            </w:tr>
            <w:tr w:rsidR="004F2AF5" w:rsidRPr="00032F2E" w14:paraId="6807226F" w14:textId="77777777" w:rsidTr="00B35DB3">
              <w:trPr>
                <w:gridBefore w:val="1"/>
                <w:wBefore w:w="23" w:type="dxa"/>
                <w:trHeight w:val="1008"/>
              </w:trPr>
              <w:tc>
                <w:tcPr>
                  <w:tcW w:w="1404" w:type="dxa"/>
                  <w:gridSpan w:val="2"/>
                  <w:vMerge/>
                  <w:tcBorders>
                    <w:top w:val="nil"/>
                  </w:tcBorders>
                </w:tcPr>
                <w:p w14:paraId="4FFC0B27" w14:textId="77777777" w:rsidR="004F2AF5" w:rsidRPr="00032F2E" w:rsidRDefault="004F2AF5" w:rsidP="004F26AF">
                  <w:pPr>
                    <w:rPr>
                      <w:rFonts w:ascii="Arial MT" w:eastAsia="Arial MT" w:hAnsi="Arial MT" w:cs="Arial MT"/>
                      <w:sz w:val="24"/>
                      <w:szCs w:val="24"/>
                      <w:lang w:bidi="ar-SA"/>
                    </w:rPr>
                  </w:pPr>
                </w:p>
              </w:tc>
              <w:tc>
                <w:tcPr>
                  <w:tcW w:w="2443" w:type="dxa"/>
                  <w:gridSpan w:val="2"/>
                </w:tcPr>
                <w:p w14:paraId="1344C58A" w14:textId="77777777" w:rsidR="004F2AF5" w:rsidRPr="00032F2E" w:rsidRDefault="004F2AF5" w:rsidP="004F26AF">
                  <w:pPr>
                    <w:pStyle w:val="TableParagraph"/>
                    <w:tabs>
                      <w:tab w:val="left" w:pos="695"/>
                      <w:tab w:val="left" w:pos="1439"/>
                    </w:tabs>
                    <w:spacing w:before="53"/>
                    <w:ind w:left="105" w:right="105"/>
                    <w:rPr>
                      <w:rFonts w:ascii="Arial MT" w:eastAsia="Arial MT" w:hAnsi="Arial MT" w:cs="Arial MT"/>
                      <w:sz w:val="24"/>
                      <w:szCs w:val="24"/>
                    </w:rPr>
                  </w:pPr>
                  <w:r w:rsidRPr="00032F2E">
                    <w:rPr>
                      <w:rFonts w:ascii="Arial MT" w:eastAsia="Arial MT" w:hAnsi="Arial MT" w:cs="Arial MT"/>
                      <w:sz w:val="24"/>
                      <w:szCs w:val="24"/>
                    </w:rPr>
                    <w:t>45</w:t>
                  </w:r>
                  <w:r w:rsidRPr="00032F2E">
                    <w:rPr>
                      <w:rFonts w:ascii="Arial MT" w:eastAsia="Arial MT" w:hAnsi="Arial MT" w:cs="Arial MT"/>
                      <w:sz w:val="24"/>
                      <w:szCs w:val="24"/>
                    </w:rPr>
                    <w:tab/>
                    <w:t>mm</w:t>
                  </w:r>
                  <w:r w:rsidRPr="00032F2E">
                    <w:rPr>
                      <w:rFonts w:ascii="Arial MT" w:eastAsia="Arial MT" w:hAnsi="Arial MT" w:cs="Arial MT"/>
                      <w:sz w:val="24"/>
                      <w:szCs w:val="24"/>
                    </w:rPr>
                    <w:tab/>
                    <w:t>max. Nominal size</w:t>
                  </w:r>
                </w:p>
                <w:p w14:paraId="505B07F6" w14:textId="77777777" w:rsidR="004F2AF5" w:rsidRPr="00032F2E" w:rsidRDefault="004F2AF5" w:rsidP="004F26AF">
                  <w:pPr>
                    <w:pStyle w:val="TableParagraph"/>
                    <w:spacing w:before="58"/>
                    <w:ind w:left="105"/>
                    <w:rPr>
                      <w:rFonts w:ascii="Arial MT" w:eastAsia="Arial MT" w:hAnsi="Arial MT" w:cs="Arial MT"/>
                      <w:sz w:val="24"/>
                      <w:szCs w:val="24"/>
                    </w:rPr>
                  </w:pPr>
                  <w:r w:rsidRPr="00032F2E">
                    <w:rPr>
                      <w:rFonts w:ascii="Arial MT" w:eastAsia="Arial MT" w:hAnsi="Arial MT" w:cs="Arial MT"/>
                      <w:sz w:val="24"/>
                      <w:szCs w:val="24"/>
                    </w:rPr>
                    <w:t>Grading 1</w:t>
                  </w:r>
                </w:p>
              </w:tc>
              <w:tc>
                <w:tcPr>
                  <w:tcW w:w="2790" w:type="dxa"/>
                  <w:gridSpan w:val="2"/>
                </w:tcPr>
                <w:p w14:paraId="4F4D577C" w14:textId="77777777" w:rsidR="004F2AF5" w:rsidRPr="00032F2E" w:rsidRDefault="004F2AF5" w:rsidP="004F26AF">
                  <w:pPr>
                    <w:pStyle w:val="TableParagraph"/>
                    <w:tabs>
                      <w:tab w:val="left" w:pos="901"/>
                      <w:tab w:val="left" w:pos="1650"/>
                    </w:tabs>
                    <w:spacing w:before="53"/>
                    <w:ind w:left="105" w:right="101"/>
                    <w:rPr>
                      <w:rFonts w:ascii="Arial MT" w:eastAsia="Arial MT" w:hAnsi="Arial MT" w:cs="Arial MT"/>
                      <w:sz w:val="24"/>
                      <w:szCs w:val="24"/>
                    </w:rPr>
                  </w:pPr>
                  <w:r w:rsidRPr="00032F2E">
                    <w:rPr>
                      <w:rFonts w:ascii="Arial MT" w:eastAsia="Arial MT" w:hAnsi="Arial MT" w:cs="Arial MT"/>
                      <w:sz w:val="24"/>
                      <w:szCs w:val="24"/>
                    </w:rPr>
                    <w:t>22.4</w:t>
                  </w:r>
                  <w:r w:rsidRPr="00032F2E">
                    <w:rPr>
                      <w:rFonts w:ascii="Arial MT" w:eastAsia="Arial MT" w:hAnsi="Arial MT" w:cs="Arial MT"/>
                      <w:sz w:val="24"/>
                      <w:szCs w:val="24"/>
                    </w:rPr>
                    <w:tab/>
                    <w:t>mm</w:t>
                  </w:r>
                  <w:r w:rsidRPr="00032F2E">
                    <w:rPr>
                      <w:rFonts w:ascii="Arial MT" w:eastAsia="Arial MT" w:hAnsi="Arial MT" w:cs="Arial MT"/>
                      <w:sz w:val="24"/>
                      <w:szCs w:val="24"/>
                    </w:rPr>
                    <w:tab/>
                    <w:t>max. Nominal size</w:t>
                  </w:r>
                </w:p>
                <w:p w14:paraId="65221832" w14:textId="77777777" w:rsidR="004F2AF5" w:rsidRPr="00032F2E" w:rsidRDefault="004F2AF5" w:rsidP="004F26AF">
                  <w:pPr>
                    <w:pStyle w:val="TableParagraph"/>
                    <w:spacing w:before="58"/>
                    <w:ind w:left="105"/>
                    <w:rPr>
                      <w:rFonts w:ascii="Arial MT" w:eastAsia="Arial MT" w:hAnsi="Arial MT" w:cs="Arial MT"/>
                      <w:sz w:val="24"/>
                      <w:szCs w:val="24"/>
                    </w:rPr>
                  </w:pPr>
                  <w:r w:rsidRPr="00032F2E">
                    <w:rPr>
                      <w:rFonts w:ascii="Arial MT" w:eastAsia="Arial MT" w:hAnsi="Arial MT" w:cs="Arial MT"/>
                      <w:sz w:val="24"/>
                      <w:szCs w:val="24"/>
                    </w:rPr>
                    <w:t>Grading 2</w:t>
                  </w:r>
                </w:p>
              </w:tc>
            </w:tr>
            <w:tr w:rsidR="004F2AF5" w:rsidRPr="00032F2E" w14:paraId="5CBA9B28" w14:textId="77777777" w:rsidTr="00B35DB3">
              <w:trPr>
                <w:gridBefore w:val="1"/>
                <w:wBefore w:w="23" w:type="dxa"/>
                <w:trHeight w:val="398"/>
              </w:trPr>
              <w:tc>
                <w:tcPr>
                  <w:tcW w:w="1404" w:type="dxa"/>
                  <w:gridSpan w:val="2"/>
                </w:tcPr>
                <w:p w14:paraId="74C0E838" w14:textId="77777777" w:rsidR="004F2AF5" w:rsidRPr="00032F2E" w:rsidRDefault="004F2AF5" w:rsidP="004F26AF">
                  <w:pPr>
                    <w:pStyle w:val="TableParagraph"/>
                    <w:spacing w:before="57"/>
                    <w:ind w:left="364"/>
                    <w:rPr>
                      <w:rFonts w:ascii="Arial MT" w:eastAsia="Arial MT" w:hAnsi="Arial MT" w:cs="Arial MT"/>
                      <w:sz w:val="24"/>
                      <w:szCs w:val="24"/>
                    </w:rPr>
                  </w:pPr>
                  <w:r w:rsidRPr="00032F2E">
                    <w:rPr>
                      <w:rFonts w:ascii="Arial MT" w:eastAsia="Arial MT" w:hAnsi="Arial MT" w:cs="Arial MT"/>
                      <w:sz w:val="24"/>
                      <w:szCs w:val="24"/>
                    </w:rPr>
                    <w:t>63 mm</w:t>
                  </w:r>
                </w:p>
              </w:tc>
              <w:tc>
                <w:tcPr>
                  <w:tcW w:w="2443" w:type="dxa"/>
                  <w:gridSpan w:val="2"/>
                </w:tcPr>
                <w:p w14:paraId="27999BC4" w14:textId="77777777" w:rsidR="004F2AF5" w:rsidRPr="00032F2E" w:rsidRDefault="004F2AF5" w:rsidP="004F26AF">
                  <w:pPr>
                    <w:pStyle w:val="TableParagraph"/>
                    <w:spacing w:before="57"/>
                    <w:ind w:left="10"/>
                    <w:jc w:val="center"/>
                    <w:rPr>
                      <w:rFonts w:ascii="Arial MT" w:eastAsia="Arial MT" w:hAnsi="Arial MT" w:cs="Arial MT"/>
                      <w:sz w:val="24"/>
                      <w:szCs w:val="24"/>
                    </w:rPr>
                  </w:pPr>
                  <w:r w:rsidRPr="00032F2E">
                    <w:rPr>
                      <w:rFonts w:ascii="Arial MT" w:eastAsia="Arial MT" w:hAnsi="Arial MT" w:cs="Arial MT"/>
                      <w:sz w:val="24"/>
                      <w:szCs w:val="24"/>
                    </w:rPr>
                    <w:t>100</w:t>
                  </w:r>
                </w:p>
              </w:tc>
              <w:tc>
                <w:tcPr>
                  <w:tcW w:w="2790" w:type="dxa"/>
                  <w:gridSpan w:val="2"/>
                </w:tcPr>
                <w:p w14:paraId="4AF96593" w14:textId="77777777" w:rsidR="004F2AF5" w:rsidRPr="00032F2E" w:rsidRDefault="004F2AF5" w:rsidP="004F26AF">
                  <w:pPr>
                    <w:pStyle w:val="TableParagraph"/>
                    <w:spacing w:before="57"/>
                    <w:ind w:left="5" w:right="5"/>
                    <w:jc w:val="center"/>
                    <w:rPr>
                      <w:rFonts w:ascii="Arial MT" w:eastAsia="Arial MT" w:hAnsi="Arial MT" w:cs="Arial MT"/>
                      <w:sz w:val="24"/>
                      <w:szCs w:val="24"/>
                    </w:rPr>
                  </w:pPr>
                  <w:r w:rsidRPr="00032F2E">
                    <w:rPr>
                      <w:rFonts w:ascii="Arial MT" w:eastAsia="Arial MT" w:hAnsi="Arial MT" w:cs="Arial MT"/>
                      <w:sz w:val="24"/>
                      <w:szCs w:val="24"/>
                    </w:rPr>
                    <w:t>-</w:t>
                  </w:r>
                </w:p>
              </w:tc>
            </w:tr>
            <w:tr w:rsidR="004F2AF5" w:rsidRPr="00032F2E" w14:paraId="096F2F37" w14:textId="77777777" w:rsidTr="00B35DB3">
              <w:trPr>
                <w:gridAfter w:val="1"/>
                <w:wAfter w:w="23" w:type="dxa"/>
                <w:trHeight w:val="397"/>
              </w:trPr>
              <w:tc>
                <w:tcPr>
                  <w:tcW w:w="1417" w:type="dxa"/>
                  <w:gridSpan w:val="2"/>
                </w:tcPr>
                <w:p w14:paraId="12AB71FC" w14:textId="77777777" w:rsidR="004F2AF5" w:rsidRPr="00032F2E" w:rsidRDefault="004F2AF5" w:rsidP="004F26AF">
                  <w:pPr>
                    <w:pStyle w:val="TableParagraph"/>
                    <w:spacing w:before="57"/>
                    <w:ind w:left="364"/>
                    <w:rPr>
                      <w:rFonts w:ascii="Arial MT" w:eastAsia="Arial MT" w:hAnsi="Arial MT" w:cs="Arial MT"/>
                      <w:sz w:val="24"/>
                      <w:szCs w:val="24"/>
                    </w:rPr>
                  </w:pPr>
                  <w:r w:rsidRPr="00032F2E">
                    <w:rPr>
                      <w:rFonts w:ascii="Arial MT" w:eastAsia="Arial MT" w:hAnsi="Arial MT" w:cs="Arial MT"/>
                      <w:sz w:val="24"/>
                      <w:szCs w:val="24"/>
                    </w:rPr>
                    <w:t>45 mm</w:t>
                  </w:r>
                </w:p>
              </w:tc>
              <w:tc>
                <w:tcPr>
                  <w:tcW w:w="2430" w:type="dxa"/>
                  <w:gridSpan w:val="2"/>
                </w:tcPr>
                <w:p w14:paraId="56408705" w14:textId="77777777" w:rsidR="004F2AF5" w:rsidRPr="00032F2E" w:rsidRDefault="004F2AF5" w:rsidP="004F26AF">
                  <w:pPr>
                    <w:pStyle w:val="TableParagraph"/>
                    <w:spacing w:before="57"/>
                    <w:ind w:left="10"/>
                    <w:jc w:val="center"/>
                    <w:rPr>
                      <w:rFonts w:ascii="Arial MT" w:eastAsia="Arial MT" w:hAnsi="Arial MT" w:cs="Arial MT"/>
                      <w:sz w:val="24"/>
                      <w:szCs w:val="24"/>
                    </w:rPr>
                  </w:pPr>
                  <w:r w:rsidRPr="00032F2E">
                    <w:rPr>
                      <w:rFonts w:ascii="Arial MT" w:eastAsia="Arial MT" w:hAnsi="Arial MT" w:cs="Arial MT"/>
                      <w:sz w:val="24"/>
                      <w:szCs w:val="24"/>
                    </w:rPr>
                    <w:t>87 – 100</w:t>
                  </w:r>
                </w:p>
              </w:tc>
              <w:tc>
                <w:tcPr>
                  <w:tcW w:w="2790" w:type="dxa"/>
                  <w:gridSpan w:val="2"/>
                </w:tcPr>
                <w:p w14:paraId="0488A6AF" w14:textId="77777777" w:rsidR="004F2AF5" w:rsidRPr="00032F2E" w:rsidRDefault="004F2AF5" w:rsidP="004F26AF">
                  <w:pPr>
                    <w:pStyle w:val="TableParagraph"/>
                    <w:spacing w:before="57"/>
                    <w:ind w:left="5"/>
                    <w:jc w:val="center"/>
                    <w:rPr>
                      <w:rFonts w:ascii="Arial MT" w:eastAsia="Arial MT" w:hAnsi="Arial MT" w:cs="Arial MT"/>
                      <w:sz w:val="24"/>
                      <w:szCs w:val="24"/>
                    </w:rPr>
                  </w:pPr>
                  <w:r w:rsidRPr="00032F2E">
                    <w:rPr>
                      <w:rFonts w:ascii="Arial MT" w:eastAsia="Arial MT" w:hAnsi="Arial MT" w:cs="Arial MT"/>
                      <w:sz w:val="24"/>
                      <w:szCs w:val="24"/>
                    </w:rPr>
                    <w:t>100</w:t>
                  </w:r>
                </w:p>
              </w:tc>
            </w:tr>
            <w:tr w:rsidR="004F2AF5" w:rsidRPr="00032F2E" w14:paraId="1DC0D303" w14:textId="77777777" w:rsidTr="00B35DB3">
              <w:trPr>
                <w:gridAfter w:val="1"/>
                <w:wAfter w:w="23" w:type="dxa"/>
                <w:trHeight w:val="393"/>
              </w:trPr>
              <w:tc>
                <w:tcPr>
                  <w:tcW w:w="1417" w:type="dxa"/>
                  <w:gridSpan w:val="2"/>
                </w:tcPr>
                <w:p w14:paraId="097307D5" w14:textId="77777777" w:rsidR="004F2AF5" w:rsidRPr="00032F2E" w:rsidRDefault="004F2AF5" w:rsidP="004F26AF">
                  <w:pPr>
                    <w:pStyle w:val="TableParagraph"/>
                    <w:spacing w:before="57"/>
                    <w:ind w:left="364"/>
                    <w:rPr>
                      <w:rFonts w:ascii="Arial MT" w:eastAsia="Arial MT" w:hAnsi="Arial MT" w:cs="Arial MT"/>
                      <w:sz w:val="24"/>
                      <w:szCs w:val="24"/>
                    </w:rPr>
                  </w:pPr>
                  <w:r w:rsidRPr="00032F2E">
                    <w:rPr>
                      <w:rFonts w:ascii="Arial MT" w:eastAsia="Arial MT" w:hAnsi="Arial MT" w:cs="Arial MT"/>
                      <w:sz w:val="24"/>
                      <w:szCs w:val="24"/>
                    </w:rPr>
                    <w:t>22.4 mm</w:t>
                  </w:r>
                </w:p>
              </w:tc>
              <w:tc>
                <w:tcPr>
                  <w:tcW w:w="2430" w:type="dxa"/>
                  <w:gridSpan w:val="2"/>
                </w:tcPr>
                <w:p w14:paraId="1D00285C" w14:textId="77777777" w:rsidR="004F2AF5" w:rsidRPr="00032F2E" w:rsidRDefault="004F2AF5" w:rsidP="004F26AF">
                  <w:pPr>
                    <w:pStyle w:val="TableParagraph"/>
                    <w:spacing w:before="57"/>
                    <w:ind w:left="10"/>
                    <w:jc w:val="center"/>
                    <w:rPr>
                      <w:rFonts w:ascii="Arial MT" w:eastAsia="Arial MT" w:hAnsi="Arial MT" w:cs="Arial MT"/>
                      <w:sz w:val="24"/>
                      <w:szCs w:val="24"/>
                    </w:rPr>
                  </w:pPr>
                  <w:r w:rsidRPr="00032F2E">
                    <w:rPr>
                      <w:rFonts w:ascii="Arial MT" w:eastAsia="Arial MT" w:hAnsi="Arial MT" w:cs="Arial MT"/>
                      <w:sz w:val="24"/>
                      <w:szCs w:val="24"/>
                    </w:rPr>
                    <w:t>50 – 85</w:t>
                  </w:r>
                </w:p>
              </w:tc>
              <w:tc>
                <w:tcPr>
                  <w:tcW w:w="2790" w:type="dxa"/>
                  <w:gridSpan w:val="2"/>
                </w:tcPr>
                <w:p w14:paraId="2A190AD2" w14:textId="77777777" w:rsidR="004F2AF5" w:rsidRPr="00032F2E" w:rsidRDefault="004F2AF5" w:rsidP="004F26AF">
                  <w:pPr>
                    <w:pStyle w:val="TableParagraph"/>
                    <w:spacing w:before="57"/>
                    <w:ind w:left="5"/>
                    <w:jc w:val="center"/>
                    <w:rPr>
                      <w:rFonts w:ascii="Arial MT" w:eastAsia="Arial MT" w:hAnsi="Arial MT" w:cs="Arial MT"/>
                      <w:sz w:val="24"/>
                      <w:szCs w:val="24"/>
                    </w:rPr>
                  </w:pPr>
                  <w:r w:rsidRPr="00032F2E">
                    <w:rPr>
                      <w:rFonts w:ascii="Arial MT" w:eastAsia="Arial MT" w:hAnsi="Arial MT" w:cs="Arial MT"/>
                      <w:sz w:val="24"/>
                      <w:szCs w:val="24"/>
                    </w:rPr>
                    <w:t>90 – 100</w:t>
                  </w:r>
                </w:p>
              </w:tc>
            </w:tr>
            <w:tr w:rsidR="004F2AF5" w:rsidRPr="00032F2E" w14:paraId="48010B8B" w14:textId="77777777" w:rsidTr="00B35DB3">
              <w:trPr>
                <w:gridAfter w:val="1"/>
                <w:wAfter w:w="23" w:type="dxa"/>
                <w:trHeight w:val="398"/>
              </w:trPr>
              <w:tc>
                <w:tcPr>
                  <w:tcW w:w="1417" w:type="dxa"/>
                  <w:gridSpan w:val="2"/>
                </w:tcPr>
                <w:p w14:paraId="096BE0D3" w14:textId="77777777" w:rsidR="004F2AF5" w:rsidRPr="00032F2E" w:rsidRDefault="004F2AF5" w:rsidP="004F26AF">
                  <w:pPr>
                    <w:pStyle w:val="TableParagraph"/>
                    <w:spacing w:before="57"/>
                    <w:ind w:left="364"/>
                    <w:rPr>
                      <w:rFonts w:ascii="Arial MT" w:eastAsia="Arial MT" w:hAnsi="Arial MT" w:cs="Arial MT"/>
                      <w:sz w:val="24"/>
                      <w:szCs w:val="24"/>
                    </w:rPr>
                  </w:pPr>
                  <w:r w:rsidRPr="00032F2E">
                    <w:rPr>
                      <w:rFonts w:ascii="Arial MT" w:eastAsia="Arial MT" w:hAnsi="Arial MT" w:cs="Arial MT"/>
                      <w:sz w:val="24"/>
                      <w:szCs w:val="24"/>
                    </w:rPr>
                    <w:t>5.6 mm</w:t>
                  </w:r>
                </w:p>
              </w:tc>
              <w:tc>
                <w:tcPr>
                  <w:tcW w:w="2430" w:type="dxa"/>
                  <w:gridSpan w:val="2"/>
                </w:tcPr>
                <w:p w14:paraId="0A9CC41D" w14:textId="77777777" w:rsidR="004F2AF5" w:rsidRPr="00032F2E" w:rsidRDefault="004F2AF5" w:rsidP="004F26AF">
                  <w:pPr>
                    <w:pStyle w:val="TableParagraph"/>
                    <w:spacing w:before="57"/>
                    <w:ind w:left="10"/>
                    <w:jc w:val="center"/>
                    <w:rPr>
                      <w:rFonts w:ascii="Arial MT" w:eastAsia="Arial MT" w:hAnsi="Arial MT" w:cs="Arial MT"/>
                      <w:sz w:val="24"/>
                      <w:szCs w:val="24"/>
                    </w:rPr>
                  </w:pPr>
                  <w:r w:rsidRPr="00032F2E">
                    <w:rPr>
                      <w:rFonts w:ascii="Arial MT" w:eastAsia="Arial MT" w:hAnsi="Arial MT" w:cs="Arial MT"/>
                      <w:sz w:val="24"/>
                      <w:szCs w:val="24"/>
                    </w:rPr>
                    <w:t>25 – 45</w:t>
                  </w:r>
                </w:p>
              </w:tc>
              <w:tc>
                <w:tcPr>
                  <w:tcW w:w="2790" w:type="dxa"/>
                  <w:gridSpan w:val="2"/>
                </w:tcPr>
                <w:p w14:paraId="3B1C4E9F" w14:textId="77777777" w:rsidR="004F2AF5" w:rsidRPr="00032F2E" w:rsidRDefault="004F2AF5" w:rsidP="004F26AF">
                  <w:pPr>
                    <w:pStyle w:val="TableParagraph"/>
                    <w:spacing w:before="57"/>
                    <w:ind w:left="5"/>
                    <w:jc w:val="center"/>
                    <w:rPr>
                      <w:rFonts w:ascii="Arial MT" w:eastAsia="Arial MT" w:hAnsi="Arial MT" w:cs="Arial MT"/>
                      <w:sz w:val="24"/>
                      <w:szCs w:val="24"/>
                    </w:rPr>
                  </w:pPr>
                  <w:r w:rsidRPr="00032F2E">
                    <w:rPr>
                      <w:rFonts w:ascii="Arial MT" w:eastAsia="Arial MT" w:hAnsi="Arial MT" w:cs="Arial MT"/>
                      <w:sz w:val="24"/>
                      <w:szCs w:val="24"/>
                    </w:rPr>
                    <w:t>35 – 55</w:t>
                  </w:r>
                </w:p>
              </w:tc>
            </w:tr>
            <w:tr w:rsidR="004F2AF5" w:rsidRPr="00032F2E" w14:paraId="4077427C" w14:textId="77777777" w:rsidTr="00B35DB3">
              <w:trPr>
                <w:gridAfter w:val="1"/>
                <w:wAfter w:w="23" w:type="dxa"/>
                <w:trHeight w:val="393"/>
              </w:trPr>
              <w:tc>
                <w:tcPr>
                  <w:tcW w:w="1417" w:type="dxa"/>
                  <w:gridSpan w:val="2"/>
                </w:tcPr>
                <w:p w14:paraId="6B24AEE8" w14:textId="77777777" w:rsidR="004F2AF5" w:rsidRPr="00032F2E" w:rsidRDefault="004F2AF5" w:rsidP="004F26AF">
                  <w:pPr>
                    <w:pStyle w:val="TableParagraph"/>
                    <w:spacing w:before="57"/>
                    <w:ind w:left="364"/>
                    <w:rPr>
                      <w:rFonts w:ascii="Arial MT" w:eastAsia="Arial MT" w:hAnsi="Arial MT" w:cs="Arial MT"/>
                      <w:sz w:val="24"/>
                      <w:szCs w:val="24"/>
                    </w:rPr>
                  </w:pPr>
                  <w:r w:rsidRPr="00032F2E">
                    <w:rPr>
                      <w:rFonts w:ascii="Arial MT" w:eastAsia="Arial MT" w:hAnsi="Arial MT" w:cs="Arial MT"/>
                      <w:sz w:val="24"/>
                      <w:szCs w:val="24"/>
                    </w:rPr>
                    <w:t>710 mm</w:t>
                  </w:r>
                </w:p>
              </w:tc>
              <w:tc>
                <w:tcPr>
                  <w:tcW w:w="2430" w:type="dxa"/>
                  <w:gridSpan w:val="2"/>
                </w:tcPr>
                <w:p w14:paraId="7956EB32" w14:textId="77777777" w:rsidR="004F2AF5" w:rsidRPr="00032F2E" w:rsidRDefault="004F2AF5" w:rsidP="004F26AF">
                  <w:pPr>
                    <w:pStyle w:val="TableParagraph"/>
                    <w:spacing w:before="57"/>
                    <w:ind w:left="10"/>
                    <w:jc w:val="center"/>
                    <w:rPr>
                      <w:rFonts w:ascii="Arial MT" w:eastAsia="Arial MT" w:hAnsi="Arial MT" w:cs="Arial MT"/>
                      <w:sz w:val="24"/>
                      <w:szCs w:val="24"/>
                    </w:rPr>
                  </w:pPr>
                  <w:r w:rsidRPr="00032F2E">
                    <w:rPr>
                      <w:rFonts w:ascii="Arial MT" w:eastAsia="Arial MT" w:hAnsi="Arial MT" w:cs="Arial MT"/>
                      <w:sz w:val="24"/>
                      <w:szCs w:val="24"/>
                    </w:rPr>
                    <w:t>10 – 25</w:t>
                  </w:r>
                </w:p>
              </w:tc>
              <w:tc>
                <w:tcPr>
                  <w:tcW w:w="2790" w:type="dxa"/>
                  <w:gridSpan w:val="2"/>
                </w:tcPr>
                <w:p w14:paraId="1689D32E" w14:textId="77777777" w:rsidR="004F2AF5" w:rsidRPr="00032F2E" w:rsidRDefault="004F2AF5" w:rsidP="004F26AF">
                  <w:pPr>
                    <w:pStyle w:val="TableParagraph"/>
                    <w:spacing w:before="57"/>
                    <w:ind w:left="5"/>
                    <w:jc w:val="center"/>
                    <w:rPr>
                      <w:rFonts w:ascii="Arial MT" w:eastAsia="Arial MT" w:hAnsi="Arial MT" w:cs="Arial MT"/>
                      <w:sz w:val="24"/>
                      <w:szCs w:val="24"/>
                    </w:rPr>
                  </w:pPr>
                  <w:r w:rsidRPr="00032F2E">
                    <w:rPr>
                      <w:rFonts w:ascii="Arial MT" w:eastAsia="Arial MT" w:hAnsi="Arial MT" w:cs="Arial MT"/>
                      <w:sz w:val="24"/>
                      <w:szCs w:val="24"/>
                    </w:rPr>
                    <w:t>10 – 30</w:t>
                  </w:r>
                </w:p>
              </w:tc>
            </w:tr>
            <w:tr w:rsidR="004F2AF5" w:rsidRPr="00032F2E" w14:paraId="5DC0391F" w14:textId="77777777" w:rsidTr="00B35DB3">
              <w:trPr>
                <w:gridAfter w:val="1"/>
                <w:wAfter w:w="23" w:type="dxa"/>
                <w:trHeight w:val="397"/>
              </w:trPr>
              <w:tc>
                <w:tcPr>
                  <w:tcW w:w="1417" w:type="dxa"/>
                  <w:gridSpan w:val="2"/>
                </w:tcPr>
                <w:p w14:paraId="3A3E606B" w14:textId="77777777" w:rsidR="004F2AF5" w:rsidRPr="00032F2E" w:rsidRDefault="004F2AF5" w:rsidP="004F26AF">
                  <w:pPr>
                    <w:pStyle w:val="TableParagraph"/>
                    <w:spacing w:before="57"/>
                    <w:ind w:left="364"/>
                    <w:rPr>
                      <w:rFonts w:ascii="Arial MT" w:eastAsia="Arial MT" w:hAnsi="Arial MT" w:cs="Arial MT"/>
                      <w:sz w:val="24"/>
                      <w:szCs w:val="24"/>
                    </w:rPr>
                  </w:pPr>
                  <w:r w:rsidRPr="00032F2E">
                    <w:rPr>
                      <w:rFonts w:ascii="Arial MT" w:eastAsia="Arial MT" w:hAnsi="Arial MT" w:cs="Arial MT"/>
                      <w:sz w:val="24"/>
                      <w:szCs w:val="24"/>
                    </w:rPr>
                    <w:t>90 mm</w:t>
                  </w:r>
                </w:p>
              </w:tc>
              <w:tc>
                <w:tcPr>
                  <w:tcW w:w="2430" w:type="dxa"/>
                  <w:gridSpan w:val="2"/>
                </w:tcPr>
                <w:p w14:paraId="0605CCC1" w14:textId="77777777" w:rsidR="004F2AF5" w:rsidRPr="00032F2E" w:rsidRDefault="004F2AF5" w:rsidP="004F26AF">
                  <w:pPr>
                    <w:pStyle w:val="TableParagraph"/>
                    <w:spacing w:before="57"/>
                    <w:ind w:left="10" w:right="1"/>
                    <w:jc w:val="center"/>
                    <w:rPr>
                      <w:rFonts w:ascii="Arial MT" w:eastAsia="Arial MT" w:hAnsi="Arial MT" w:cs="Arial MT"/>
                      <w:sz w:val="24"/>
                      <w:szCs w:val="24"/>
                    </w:rPr>
                  </w:pPr>
                  <w:r w:rsidRPr="00032F2E">
                    <w:rPr>
                      <w:rFonts w:ascii="Arial MT" w:eastAsia="Arial MT" w:hAnsi="Arial MT" w:cs="Arial MT"/>
                      <w:sz w:val="24"/>
                      <w:szCs w:val="24"/>
                    </w:rPr>
                    <w:t>2 – 5</w:t>
                  </w:r>
                </w:p>
              </w:tc>
              <w:tc>
                <w:tcPr>
                  <w:tcW w:w="2790" w:type="dxa"/>
                  <w:gridSpan w:val="2"/>
                </w:tcPr>
                <w:p w14:paraId="278CC076" w14:textId="77777777" w:rsidR="004F2AF5" w:rsidRPr="00032F2E" w:rsidRDefault="004F2AF5" w:rsidP="004F26AF">
                  <w:pPr>
                    <w:pStyle w:val="TableParagraph"/>
                    <w:spacing w:before="57"/>
                    <w:ind w:left="5" w:right="1"/>
                    <w:jc w:val="center"/>
                    <w:rPr>
                      <w:rFonts w:ascii="Arial MT" w:eastAsia="Arial MT" w:hAnsi="Arial MT" w:cs="Arial MT"/>
                      <w:sz w:val="24"/>
                      <w:szCs w:val="24"/>
                    </w:rPr>
                  </w:pPr>
                  <w:r w:rsidRPr="00032F2E">
                    <w:rPr>
                      <w:rFonts w:ascii="Arial MT" w:eastAsia="Arial MT" w:hAnsi="Arial MT" w:cs="Arial MT"/>
                      <w:sz w:val="24"/>
                      <w:szCs w:val="24"/>
                    </w:rPr>
                    <w:t>2 – 5</w:t>
                  </w:r>
                </w:p>
              </w:tc>
            </w:tr>
          </w:tbl>
          <w:p w14:paraId="7B0EF9AF" w14:textId="77777777" w:rsidR="004F2AF5" w:rsidRPr="00032F2E" w:rsidRDefault="004F2AF5" w:rsidP="001D5743">
            <w:pPr>
              <w:jc w:val="both"/>
              <w:rPr>
                <w:rFonts w:ascii="Arial MT" w:eastAsia="Arial MT" w:hAnsi="Arial MT" w:cs="Arial MT"/>
                <w:sz w:val="24"/>
                <w:szCs w:val="24"/>
                <w:lang w:bidi="ar-SA"/>
              </w:rPr>
            </w:pPr>
          </w:p>
          <w:p w14:paraId="088DA065" w14:textId="77777777" w:rsidR="004F2AF5" w:rsidRPr="00032F2E" w:rsidRDefault="004F2AF5" w:rsidP="007F3442">
            <w:pPr>
              <w:spacing w:line="242" w:lineRule="auto"/>
              <w:ind w:left="720" w:right="1432"/>
              <w:jc w:val="both"/>
              <w:rPr>
                <w:rFonts w:ascii="Arial MT" w:eastAsia="Arial MT" w:hAnsi="Arial MT" w:cs="Arial MT"/>
                <w:sz w:val="24"/>
                <w:szCs w:val="24"/>
                <w:lang w:bidi="ar-SA"/>
              </w:rPr>
            </w:pPr>
            <w:r w:rsidRPr="00032F2E">
              <w:rPr>
                <w:rFonts w:ascii="Arial MT" w:eastAsia="Arial MT" w:hAnsi="Arial MT" w:cs="Arial MT"/>
                <w:sz w:val="24"/>
                <w:szCs w:val="24"/>
                <w:lang w:bidi="ar-SA"/>
              </w:rPr>
              <w:t>Table 400-</w:t>
            </w:r>
            <w:proofErr w:type="gramStart"/>
            <w:r w:rsidRPr="00032F2E">
              <w:rPr>
                <w:rFonts w:ascii="Arial MT" w:eastAsia="Arial MT" w:hAnsi="Arial MT" w:cs="Arial MT"/>
                <w:sz w:val="24"/>
                <w:szCs w:val="24"/>
                <w:lang w:bidi="ar-SA"/>
              </w:rPr>
              <w:t>6 :</w:t>
            </w:r>
            <w:proofErr w:type="gramEnd"/>
            <w:r w:rsidRPr="00032F2E">
              <w:rPr>
                <w:rFonts w:ascii="Arial MT" w:eastAsia="Arial MT" w:hAnsi="Arial MT" w:cs="Arial MT"/>
                <w:sz w:val="24"/>
                <w:szCs w:val="24"/>
                <w:lang w:bidi="ar-SA"/>
              </w:rPr>
              <w:t xml:space="preserve"> Physical Requirements of Coarse Aggregates for Crusher-run Macadam Base Course</w:t>
            </w:r>
          </w:p>
          <w:p w14:paraId="3C4EF2DF" w14:textId="77777777" w:rsidR="004F2AF5" w:rsidRPr="00032F2E" w:rsidRDefault="004F2AF5" w:rsidP="007F3442">
            <w:pPr>
              <w:pStyle w:val="BodyText"/>
              <w:spacing w:before="139"/>
            </w:pPr>
          </w:p>
          <w:tbl>
            <w:tblPr>
              <w:tblW w:w="6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890"/>
              <w:gridCol w:w="1800"/>
              <w:gridCol w:w="1620"/>
            </w:tblGrid>
            <w:tr w:rsidR="004F2AF5" w:rsidRPr="00032F2E" w14:paraId="61119091" w14:textId="77777777" w:rsidTr="007F3442">
              <w:trPr>
                <w:trHeight w:val="393"/>
              </w:trPr>
              <w:tc>
                <w:tcPr>
                  <w:tcW w:w="3217" w:type="dxa"/>
                  <w:gridSpan w:val="2"/>
                </w:tcPr>
                <w:p w14:paraId="3BC826FC" w14:textId="77777777" w:rsidR="004F2AF5" w:rsidRPr="00032F2E" w:rsidRDefault="004F2AF5" w:rsidP="004F26AF">
                  <w:pPr>
                    <w:pStyle w:val="TableParagraph"/>
                    <w:spacing w:before="48"/>
                    <w:ind w:left="1061"/>
                    <w:rPr>
                      <w:rFonts w:ascii="Arial MT" w:eastAsia="Arial MT" w:hAnsi="Arial MT" w:cs="Arial MT"/>
                      <w:sz w:val="24"/>
                      <w:szCs w:val="24"/>
                    </w:rPr>
                  </w:pPr>
                  <w:r w:rsidRPr="00032F2E">
                    <w:rPr>
                      <w:rFonts w:ascii="Arial MT" w:eastAsia="Arial MT" w:hAnsi="Arial MT" w:cs="Arial MT"/>
                      <w:sz w:val="24"/>
                      <w:szCs w:val="24"/>
                    </w:rPr>
                    <w:t>Test</w:t>
                  </w:r>
                </w:p>
              </w:tc>
              <w:tc>
                <w:tcPr>
                  <w:tcW w:w="1800" w:type="dxa"/>
                </w:tcPr>
                <w:p w14:paraId="088C6073" w14:textId="77777777" w:rsidR="004F2AF5" w:rsidRPr="00032F2E" w:rsidRDefault="004F2AF5" w:rsidP="004F26AF">
                  <w:pPr>
                    <w:pStyle w:val="TableParagraph"/>
                    <w:spacing w:before="48"/>
                    <w:ind w:left="104"/>
                    <w:rPr>
                      <w:rFonts w:ascii="Arial MT" w:eastAsia="Arial MT" w:hAnsi="Arial MT" w:cs="Arial MT"/>
                      <w:sz w:val="24"/>
                      <w:szCs w:val="24"/>
                    </w:rPr>
                  </w:pPr>
                  <w:r w:rsidRPr="00032F2E">
                    <w:rPr>
                      <w:rFonts w:ascii="Arial MT" w:eastAsia="Arial MT" w:hAnsi="Arial MT" w:cs="Arial MT"/>
                      <w:sz w:val="24"/>
                      <w:szCs w:val="24"/>
                    </w:rPr>
                    <w:t>Test Method</w:t>
                  </w:r>
                </w:p>
              </w:tc>
              <w:tc>
                <w:tcPr>
                  <w:tcW w:w="1620" w:type="dxa"/>
                </w:tcPr>
                <w:p w14:paraId="0C5CD986" w14:textId="77777777" w:rsidR="004F2AF5" w:rsidRPr="00032F2E" w:rsidRDefault="004F2AF5" w:rsidP="004F26AF">
                  <w:pPr>
                    <w:pStyle w:val="TableParagraph"/>
                    <w:spacing w:before="48"/>
                    <w:ind w:left="108"/>
                    <w:rPr>
                      <w:rFonts w:ascii="Arial MT" w:eastAsia="Arial MT" w:hAnsi="Arial MT" w:cs="Arial MT"/>
                      <w:sz w:val="24"/>
                      <w:szCs w:val="24"/>
                    </w:rPr>
                  </w:pPr>
                  <w:r w:rsidRPr="00032F2E">
                    <w:rPr>
                      <w:rFonts w:ascii="Arial MT" w:eastAsia="Arial MT" w:hAnsi="Arial MT" w:cs="Arial MT"/>
                      <w:sz w:val="24"/>
                      <w:szCs w:val="24"/>
                    </w:rPr>
                    <w:t>Requirements</w:t>
                  </w:r>
                </w:p>
              </w:tc>
            </w:tr>
            <w:tr w:rsidR="004F2AF5" w:rsidRPr="00032F2E" w14:paraId="39B21768" w14:textId="77777777" w:rsidTr="007F3442">
              <w:trPr>
                <w:trHeight w:val="670"/>
              </w:trPr>
              <w:tc>
                <w:tcPr>
                  <w:tcW w:w="1327" w:type="dxa"/>
                  <w:tcBorders>
                    <w:bottom w:val="nil"/>
                  </w:tcBorders>
                </w:tcPr>
                <w:p w14:paraId="79E3EEED" w14:textId="77777777" w:rsidR="004F2AF5" w:rsidRPr="00032F2E" w:rsidRDefault="004F2AF5" w:rsidP="004F26AF">
                  <w:pPr>
                    <w:pStyle w:val="TableParagraph"/>
                    <w:spacing w:before="196"/>
                    <w:ind w:left="13"/>
                    <w:jc w:val="center"/>
                    <w:rPr>
                      <w:rFonts w:ascii="Arial MT" w:eastAsia="Arial MT" w:hAnsi="Arial MT" w:cs="Arial MT"/>
                      <w:sz w:val="24"/>
                      <w:szCs w:val="24"/>
                    </w:rPr>
                  </w:pPr>
                  <w:r w:rsidRPr="00032F2E">
                    <w:rPr>
                      <w:rFonts w:ascii="Arial MT" w:eastAsia="Arial MT" w:hAnsi="Arial MT" w:cs="Arial MT"/>
                      <w:sz w:val="24"/>
                      <w:szCs w:val="24"/>
                    </w:rPr>
                    <w:t>1.</w:t>
                  </w:r>
                </w:p>
              </w:tc>
              <w:tc>
                <w:tcPr>
                  <w:tcW w:w="1890" w:type="dxa"/>
                  <w:tcBorders>
                    <w:bottom w:val="nil"/>
                  </w:tcBorders>
                </w:tcPr>
                <w:p w14:paraId="3851FBA6" w14:textId="77777777" w:rsidR="004F2AF5" w:rsidRPr="00032F2E" w:rsidRDefault="004F2AF5" w:rsidP="007F3442">
                  <w:pPr>
                    <w:pStyle w:val="TableParagraph"/>
                    <w:tabs>
                      <w:tab w:val="left" w:pos="1530"/>
                    </w:tabs>
                    <w:spacing w:before="61"/>
                    <w:ind w:left="109" w:right="1040"/>
                    <w:rPr>
                      <w:rFonts w:ascii="Arial MT" w:eastAsia="Arial MT" w:hAnsi="Arial MT" w:cs="Arial MT"/>
                      <w:sz w:val="24"/>
                      <w:szCs w:val="24"/>
                    </w:rPr>
                  </w:pPr>
                  <w:r w:rsidRPr="00032F2E">
                    <w:rPr>
                      <w:rFonts w:ascii="Arial MT" w:eastAsia="Arial MT" w:hAnsi="Arial MT" w:cs="Arial MT"/>
                      <w:sz w:val="24"/>
                      <w:szCs w:val="24"/>
                    </w:rPr>
                    <w:t>Los Angeles Abrasion value</w:t>
                  </w:r>
                </w:p>
              </w:tc>
              <w:tc>
                <w:tcPr>
                  <w:tcW w:w="1800" w:type="dxa"/>
                  <w:tcBorders>
                    <w:bottom w:val="nil"/>
                  </w:tcBorders>
                </w:tcPr>
                <w:p w14:paraId="3C2FEB64" w14:textId="77777777" w:rsidR="004F2AF5" w:rsidRPr="00032F2E" w:rsidRDefault="004F2AF5" w:rsidP="004F26AF">
                  <w:pPr>
                    <w:pStyle w:val="TableParagraph"/>
                    <w:spacing w:before="61"/>
                    <w:ind w:left="104"/>
                    <w:rPr>
                      <w:rFonts w:ascii="Arial MT" w:eastAsia="Arial MT" w:hAnsi="Arial MT" w:cs="Arial MT"/>
                      <w:sz w:val="24"/>
                      <w:szCs w:val="24"/>
                    </w:rPr>
                  </w:pPr>
                  <w:r w:rsidRPr="00032F2E">
                    <w:rPr>
                      <w:rFonts w:ascii="Arial MT" w:eastAsia="Arial MT" w:hAnsi="Arial MT" w:cs="Arial MT"/>
                      <w:sz w:val="24"/>
                      <w:szCs w:val="24"/>
                    </w:rPr>
                    <w:t>IS:2386</w:t>
                  </w:r>
                </w:p>
                <w:p w14:paraId="15663E3D" w14:textId="77777777" w:rsidR="004F2AF5" w:rsidRPr="00032F2E" w:rsidRDefault="004F2AF5" w:rsidP="004F26AF">
                  <w:pPr>
                    <w:pStyle w:val="TableParagraph"/>
                    <w:spacing w:before="2"/>
                    <w:ind w:left="104"/>
                    <w:rPr>
                      <w:rFonts w:ascii="Arial MT" w:eastAsia="Arial MT" w:hAnsi="Arial MT" w:cs="Arial MT"/>
                      <w:sz w:val="24"/>
                      <w:szCs w:val="24"/>
                    </w:rPr>
                  </w:pPr>
                  <w:r w:rsidRPr="00032F2E">
                    <w:rPr>
                      <w:rFonts w:ascii="Arial MT" w:eastAsia="Arial MT" w:hAnsi="Arial MT" w:cs="Arial MT"/>
                      <w:sz w:val="24"/>
                      <w:szCs w:val="24"/>
                    </w:rPr>
                    <w:t>(Part 4)</w:t>
                  </w:r>
                </w:p>
              </w:tc>
              <w:tc>
                <w:tcPr>
                  <w:tcW w:w="1620" w:type="dxa"/>
                  <w:tcBorders>
                    <w:bottom w:val="nil"/>
                  </w:tcBorders>
                </w:tcPr>
                <w:p w14:paraId="0E6E54A6" w14:textId="77777777" w:rsidR="004F2AF5" w:rsidRPr="00032F2E" w:rsidRDefault="004F2AF5" w:rsidP="004F26AF">
                  <w:pPr>
                    <w:pStyle w:val="TableParagraph"/>
                    <w:spacing w:before="196"/>
                    <w:ind w:left="108"/>
                    <w:rPr>
                      <w:rFonts w:ascii="Arial MT" w:eastAsia="Arial MT" w:hAnsi="Arial MT" w:cs="Arial MT"/>
                      <w:sz w:val="24"/>
                      <w:szCs w:val="24"/>
                    </w:rPr>
                  </w:pPr>
                  <w:r w:rsidRPr="00032F2E">
                    <w:rPr>
                      <w:rFonts w:ascii="Arial MT" w:eastAsia="Arial MT" w:hAnsi="Arial MT" w:cs="Arial MT"/>
                      <w:sz w:val="24"/>
                      <w:szCs w:val="24"/>
                    </w:rPr>
                    <w:t xml:space="preserve">40 </w:t>
                  </w:r>
                  <w:proofErr w:type="gramStart"/>
                  <w:r w:rsidRPr="00032F2E">
                    <w:rPr>
                      <w:rFonts w:ascii="Arial MT" w:eastAsia="Arial MT" w:hAnsi="Arial MT" w:cs="Arial MT"/>
                      <w:sz w:val="24"/>
                      <w:szCs w:val="24"/>
                    </w:rPr>
                    <w:t>maximum</w:t>
                  </w:r>
                  <w:proofErr w:type="gramEnd"/>
                </w:p>
              </w:tc>
            </w:tr>
            <w:tr w:rsidR="004F2AF5" w:rsidRPr="00032F2E" w14:paraId="1ACB71CE" w14:textId="77777777" w:rsidTr="007F3442">
              <w:trPr>
                <w:trHeight w:val="398"/>
              </w:trPr>
              <w:tc>
                <w:tcPr>
                  <w:tcW w:w="1327" w:type="dxa"/>
                  <w:tcBorders>
                    <w:top w:val="nil"/>
                    <w:bottom w:val="nil"/>
                  </w:tcBorders>
                </w:tcPr>
                <w:p w14:paraId="0038C5FB" w14:textId="77777777" w:rsidR="004F2AF5" w:rsidRPr="00032F2E" w:rsidRDefault="004F2AF5" w:rsidP="004F26AF">
                  <w:pPr>
                    <w:pStyle w:val="TableParagraph"/>
                    <w:ind w:left="0"/>
                    <w:rPr>
                      <w:rFonts w:ascii="Arial MT" w:eastAsia="Arial MT" w:hAnsi="Arial MT" w:cs="Arial MT"/>
                      <w:sz w:val="24"/>
                      <w:szCs w:val="24"/>
                    </w:rPr>
                  </w:pPr>
                </w:p>
              </w:tc>
              <w:tc>
                <w:tcPr>
                  <w:tcW w:w="1890" w:type="dxa"/>
                  <w:tcBorders>
                    <w:top w:val="nil"/>
                    <w:bottom w:val="nil"/>
                  </w:tcBorders>
                </w:tcPr>
                <w:p w14:paraId="1D0FCF74" w14:textId="77777777" w:rsidR="004F2AF5" w:rsidRPr="00032F2E" w:rsidRDefault="004F2AF5" w:rsidP="007F3442">
                  <w:pPr>
                    <w:pStyle w:val="TableParagraph"/>
                    <w:tabs>
                      <w:tab w:val="left" w:pos="1530"/>
                    </w:tabs>
                    <w:spacing w:before="59"/>
                    <w:ind w:left="109"/>
                    <w:rPr>
                      <w:rFonts w:ascii="Arial MT" w:eastAsia="Arial MT" w:hAnsi="Arial MT" w:cs="Arial MT"/>
                      <w:sz w:val="24"/>
                      <w:szCs w:val="24"/>
                    </w:rPr>
                  </w:pPr>
                  <w:r w:rsidRPr="00032F2E">
                    <w:rPr>
                      <w:rFonts w:ascii="Arial MT" w:eastAsia="Arial MT" w:hAnsi="Arial MT" w:cs="Arial MT"/>
                      <w:sz w:val="24"/>
                      <w:szCs w:val="24"/>
                    </w:rPr>
                    <w:t>or</w:t>
                  </w:r>
                </w:p>
              </w:tc>
              <w:tc>
                <w:tcPr>
                  <w:tcW w:w="1800" w:type="dxa"/>
                  <w:tcBorders>
                    <w:top w:val="nil"/>
                    <w:bottom w:val="nil"/>
                  </w:tcBorders>
                </w:tcPr>
                <w:p w14:paraId="02966180" w14:textId="77777777" w:rsidR="004F2AF5" w:rsidRPr="00032F2E" w:rsidRDefault="004F2AF5" w:rsidP="004F26AF">
                  <w:pPr>
                    <w:pStyle w:val="TableParagraph"/>
                    <w:ind w:left="0"/>
                    <w:rPr>
                      <w:rFonts w:ascii="Arial MT" w:eastAsia="Arial MT" w:hAnsi="Arial MT" w:cs="Arial MT"/>
                      <w:sz w:val="24"/>
                      <w:szCs w:val="24"/>
                    </w:rPr>
                  </w:pPr>
                </w:p>
              </w:tc>
              <w:tc>
                <w:tcPr>
                  <w:tcW w:w="1620" w:type="dxa"/>
                  <w:tcBorders>
                    <w:top w:val="nil"/>
                    <w:bottom w:val="nil"/>
                  </w:tcBorders>
                </w:tcPr>
                <w:p w14:paraId="5E270A85" w14:textId="77777777" w:rsidR="004F2AF5" w:rsidRPr="00032F2E" w:rsidRDefault="004F2AF5" w:rsidP="004F26AF">
                  <w:pPr>
                    <w:pStyle w:val="TableParagraph"/>
                    <w:ind w:left="0"/>
                    <w:rPr>
                      <w:rFonts w:ascii="Arial MT" w:eastAsia="Arial MT" w:hAnsi="Arial MT" w:cs="Arial MT"/>
                      <w:sz w:val="24"/>
                      <w:szCs w:val="24"/>
                    </w:rPr>
                  </w:pPr>
                </w:p>
              </w:tc>
            </w:tr>
            <w:tr w:rsidR="004F2AF5" w:rsidRPr="00032F2E" w14:paraId="53CFE077" w14:textId="77777777" w:rsidTr="007F3442">
              <w:trPr>
                <w:trHeight w:val="947"/>
              </w:trPr>
              <w:tc>
                <w:tcPr>
                  <w:tcW w:w="1327" w:type="dxa"/>
                  <w:tcBorders>
                    <w:top w:val="nil"/>
                  </w:tcBorders>
                </w:tcPr>
                <w:p w14:paraId="09D99C05" w14:textId="77777777" w:rsidR="004F2AF5" w:rsidRPr="00032F2E" w:rsidRDefault="004F2AF5" w:rsidP="004F26AF">
                  <w:pPr>
                    <w:pStyle w:val="TableParagraph"/>
                    <w:ind w:left="0"/>
                    <w:rPr>
                      <w:rFonts w:ascii="Arial MT" w:eastAsia="Arial MT" w:hAnsi="Arial MT" w:cs="Arial MT"/>
                      <w:sz w:val="24"/>
                      <w:szCs w:val="24"/>
                    </w:rPr>
                  </w:pPr>
                </w:p>
              </w:tc>
              <w:tc>
                <w:tcPr>
                  <w:tcW w:w="1890" w:type="dxa"/>
                  <w:tcBorders>
                    <w:top w:val="nil"/>
                  </w:tcBorders>
                </w:tcPr>
                <w:p w14:paraId="7C43176C" w14:textId="77777777" w:rsidR="004F2AF5" w:rsidRPr="00032F2E" w:rsidRDefault="004F2AF5" w:rsidP="007F3442">
                  <w:pPr>
                    <w:pStyle w:val="TableParagraph"/>
                    <w:tabs>
                      <w:tab w:val="left" w:pos="1530"/>
                    </w:tabs>
                    <w:spacing w:before="202"/>
                    <w:ind w:left="109" w:right="1040"/>
                    <w:rPr>
                      <w:rFonts w:ascii="Arial MT" w:eastAsia="Arial MT" w:hAnsi="Arial MT" w:cs="Arial MT"/>
                      <w:sz w:val="24"/>
                      <w:szCs w:val="24"/>
                    </w:rPr>
                  </w:pPr>
                  <w:r w:rsidRPr="00032F2E">
                    <w:rPr>
                      <w:rFonts w:ascii="Arial MT" w:eastAsia="Arial MT" w:hAnsi="Arial MT" w:cs="Arial MT"/>
                      <w:sz w:val="24"/>
                      <w:szCs w:val="24"/>
                    </w:rPr>
                    <w:t>Aggregate Impact value</w:t>
                  </w:r>
                </w:p>
              </w:tc>
              <w:tc>
                <w:tcPr>
                  <w:tcW w:w="1800" w:type="dxa"/>
                  <w:tcBorders>
                    <w:top w:val="nil"/>
                  </w:tcBorders>
                </w:tcPr>
                <w:p w14:paraId="34E67F80" w14:textId="77777777" w:rsidR="004F2AF5" w:rsidRPr="00032F2E" w:rsidRDefault="004F2AF5" w:rsidP="004F26AF">
                  <w:pPr>
                    <w:pStyle w:val="TableParagraph"/>
                    <w:spacing w:before="63"/>
                    <w:ind w:left="104"/>
                    <w:rPr>
                      <w:rFonts w:ascii="Arial MT" w:eastAsia="Arial MT" w:hAnsi="Arial MT" w:cs="Arial MT"/>
                      <w:sz w:val="24"/>
                      <w:szCs w:val="24"/>
                    </w:rPr>
                  </w:pPr>
                  <w:r w:rsidRPr="00032F2E">
                    <w:rPr>
                      <w:rFonts w:ascii="Arial MT" w:eastAsia="Arial MT" w:hAnsi="Arial MT" w:cs="Arial MT"/>
                      <w:sz w:val="24"/>
                      <w:szCs w:val="24"/>
                    </w:rPr>
                    <w:t>IS:2386</w:t>
                  </w:r>
                </w:p>
                <w:p w14:paraId="09B60F52" w14:textId="77777777" w:rsidR="004F2AF5" w:rsidRPr="00032F2E" w:rsidRDefault="004F2AF5" w:rsidP="004F26AF">
                  <w:pPr>
                    <w:pStyle w:val="TableParagraph"/>
                    <w:spacing w:before="2"/>
                    <w:ind w:left="104"/>
                    <w:rPr>
                      <w:rFonts w:ascii="Arial MT" w:eastAsia="Arial MT" w:hAnsi="Arial MT" w:cs="Arial MT"/>
                      <w:sz w:val="24"/>
                      <w:szCs w:val="24"/>
                    </w:rPr>
                  </w:pPr>
                  <w:r w:rsidRPr="00032F2E">
                    <w:rPr>
                      <w:rFonts w:ascii="Arial MT" w:eastAsia="Arial MT" w:hAnsi="Arial MT" w:cs="Arial MT"/>
                      <w:sz w:val="24"/>
                      <w:szCs w:val="24"/>
                    </w:rPr>
                    <w:t>(Part 4) or IS:5640</w:t>
                  </w:r>
                </w:p>
              </w:tc>
              <w:tc>
                <w:tcPr>
                  <w:tcW w:w="1620" w:type="dxa"/>
                  <w:tcBorders>
                    <w:top w:val="nil"/>
                  </w:tcBorders>
                </w:tcPr>
                <w:p w14:paraId="28766AA6" w14:textId="77777777" w:rsidR="004F2AF5" w:rsidRPr="00032F2E" w:rsidRDefault="004F2AF5" w:rsidP="004F26AF">
                  <w:pPr>
                    <w:pStyle w:val="TableParagraph"/>
                    <w:spacing w:before="56"/>
                    <w:ind w:left="0"/>
                    <w:rPr>
                      <w:rFonts w:ascii="Arial MT" w:eastAsia="Arial MT" w:hAnsi="Arial MT" w:cs="Arial MT"/>
                      <w:sz w:val="24"/>
                      <w:szCs w:val="24"/>
                    </w:rPr>
                  </w:pPr>
                </w:p>
                <w:p w14:paraId="61E61C13" w14:textId="77777777" w:rsidR="004F2AF5" w:rsidRPr="00032F2E" w:rsidRDefault="004F2AF5" w:rsidP="004F26AF">
                  <w:pPr>
                    <w:pStyle w:val="TableParagraph"/>
                    <w:ind w:left="108"/>
                    <w:rPr>
                      <w:rFonts w:ascii="Arial MT" w:eastAsia="Arial MT" w:hAnsi="Arial MT" w:cs="Arial MT"/>
                      <w:sz w:val="24"/>
                      <w:szCs w:val="24"/>
                    </w:rPr>
                  </w:pPr>
                  <w:r w:rsidRPr="00032F2E">
                    <w:rPr>
                      <w:rFonts w:ascii="Arial MT" w:eastAsia="Arial MT" w:hAnsi="Arial MT" w:cs="Arial MT"/>
                      <w:sz w:val="24"/>
                      <w:szCs w:val="24"/>
                    </w:rPr>
                    <w:t xml:space="preserve">30 </w:t>
                  </w:r>
                  <w:proofErr w:type="gramStart"/>
                  <w:r w:rsidRPr="00032F2E">
                    <w:rPr>
                      <w:rFonts w:ascii="Arial MT" w:eastAsia="Arial MT" w:hAnsi="Arial MT" w:cs="Arial MT"/>
                      <w:sz w:val="24"/>
                      <w:szCs w:val="24"/>
                    </w:rPr>
                    <w:t>maximum</w:t>
                  </w:r>
                  <w:proofErr w:type="gramEnd"/>
                </w:p>
              </w:tc>
            </w:tr>
            <w:tr w:rsidR="004F2AF5" w:rsidRPr="00032F2E" w14:paraId="6FAD6C5A" w14:textId="77777777" w:rsidTr="007F3442">
              <w:trPr>
                <w:trHeight w:val="671"/>
              </w:trPr>
              <w:tc>
                <w:tcPr>
                  <w:tcW w:w="1327" w:type="dxa"/>
                </w:tcPr>
                <w:p w14:paraId="68E30DB8" w14:textId="77777777" w:rsidR="004F2AF5" w:rsidRPr="00032F2E" w:rsidRDefault="004F2AF5" w:rsidP="004F26AF">
                  <w:pPr>
                    <w:pStyle w:val="TableParagraph"/>
                    <w:spacing w:before="196"/>
                    <w:ind w:left="13"/>
                    <w:jc w:val="center"/>
                    <w:rPr>
                      <w:rFonts w:ascii="Arial MT" w:eastAsia="Arial MT" w:hAnsi="Arial MT" w:cs="Arial MT"/>
                      <w:sz w:val="24"/>
                      <w:szCs w:val="24"/>
                    </w:rPr>
                  </w:pPr>
                  <w:r w:rsidRPr="00032F2E">
                    <w:rPr>
                      <w:rFonts w:ascii="Arial MT" w:eastAsia="Arial MT" w:hAnsi="Arial MT" w:cs="Arial MT"/>
                      <w:sz w:val="24"/>
                      <w:szCs w:val="24"/>
                    </w:rPr>
                    <w:t>2.</w:t>
                  </w:r>
                </w:p>
              </w:tc>
              <w:tc>
                <w:tcPr>
                  <w:tcW w:w="1890" w:type="dxa"/>
                </w:tcPr>
                <w:p w14:paraId="69923989" w14:textId="77777777" w:rsidR="004F2AF5" w:rsidRPr="00032F2E" w:rsidRDefault="004F2AF5" w:rsidP="004F26AF">
                  <w:pPr>
                    <w:pStyle w:val="TableParagraph"/>
                    <w:spacing w:before="61" w:line="242" w:lineRule="auto"/>
                    <w:ind w:left="109"/>
                    <w:rPr>
                      <w:rFonts w:ascii="Arial MT" w:eastAsia="Arial MT" w:hAnsi="Arial MT" w:cs="Arial MT"/>
                      <w:sz w:val="24"/>
                      <w:szCs w:val="24"/>
                    </w:rPr>
                  </w:pPr>
                  <w:r w:rsidRPr="00032F2E">
                    <w:rPr>
                      <w:rFonts w:ascii="Arial MT" w:eastAsia="Arial MT" w:hAnsi="Arial MT" w:cs="Arial MT"/>
                      <w:sz w:val="24"/>
                      <w:szCs w:val="24"/>
                    </w:rPr>
                    <w:t>Combined Flakiness and Elongation Indices (Total)</w:t>
                  </w:r>
                </w:p>
              </w:tc>
              <w:tc>
                <w:tcPr>
                  <w:tcW w:w="1800" w:type="dxa"/>
                </w:tcPr>
                <w:p w14:paraId="29B639FA" w14:textId="77777777" w:rsidR="004F2AF5" w:rsidRPr="00032F2E" w:rsidRDefault="004F2AF5" w:rsidP="004F26AF">
                  <w:pPr>
                    <w:pStyle w:val="TableParagraph"/>
                    <w:spacing w:before="61"/>
                    <w:ind w:left="104"/>
                    <w:rPr>
                      <w:rFonts w:ascii="Arial MT" w:eastAsia="Arial MT" w:hAnsi="Arial MT" w:cs="Arial MT"/>
                      <w:sz w:val="24"/>
                      <w:szCs w:val="24"/>
                    </w:rPr>
                  </w:pPr>
                  <w:r w:rsidRPr="00032F2E">
                    <w:rPr>
                      <w:rFonts w:ascii="Arial MT" w:eastAsia="Arial MT" w:hAnsi="Arial MT" w:cs="Arial MT"/>
                      <w:sz w:val="24"/>
                      <w:szCs w:val="24"/>
                    </w:rPr>
                    <w:t>IS:2386</w:t>
                  </w:r>
                </w:p>
                <w:p w14:paraId="4EDAF34D" w14:textId="77777777" w:rsidR="004F2AF5" w:rsidRPr="00032F2E" w:rsidRDefault="004F2AF5" w:rsidP="004F26AF">
                  <w:pPr>
                    <w:pStyle w:val="TableParagraph"/>
                    <w:spacing w:before="3"/>
                    <w:ind w:left="104"/>
                    <w:rPr>
                      <w:rFonts w:ascii="Arial MT" w:eastAsia="Arial MT" w:hAnsi="Arial MT" w:cs="Arial MT"/>
                      <w:sz w:val="24"/>
                      <w:szCs w:val="24"/>
                    </w:rPr>
                  </w:pPr>
                  <w:r w:rsidRPr="00032F2E">
                    <w:rPr>
                      <w:rFonts w:ascii="Arial MT" w:eastAsia="Arial MT" w:hAnsi="Arial MT" w:cs="Arial MT"/>
                      <w:sz w:val="24"/>
                      <w:szCs w:val="24"/>
                    </w:rPr>
                    <w:t>(Part 1)</w:t>
                  </w:r>
                </w:p>
              </w:tc>
              <w:tc>
                <w:tcPr>
                  <w:tcW w:w="1620" w:type="dxa"/>
                </w:tcPr>
                <w:p w14:paraId="40B4B5C0" w14:textId="77777777" w:rsidR="004F2AF5" w:rsidRPr="00032F2E" w:rsidRDefault="004F2AF5" w:rsidP="004F26AF">
                  <w:pPr>
                    <w:pStyle w:val="TableParagraph"/>
                    <w:spacing w:before="196"/>
                    <w:ind w:left="108"/>
                    <w:rPr>
                      <w:rFonts w:ascii="Arial MT" w:eastAsia="Arial MT" w:hAnsi="Arial MT" w:cs="Arial MT"/>
                      <w:sz w:val="24"/>
                      <w:szCs w:val="24"/>
                    </w:rPr>
                  </w:pPr>
                  <w:r w:rsidRPr="00032F2E">
                    <w:rPr>
                      <w:rFonts w:ascii="Arial MT" w:eastAsia="Arial MT" w:hAnsi="Arial MT" w:cs="Arial MT"/>
                      <w:sz w:val="24"/>
                      <w:szCs w:val="24"/>
                    </w:rPr>
                    <w:t xml:space="preserve">35 </w:t>
                  </w:r>
                  <w:proofErr w:type="gramStart"/>
                  <w:r w:rsidRPr="00032F2E">
                    <w:rPr>
                      <w:rFonts w:ascii="Arial MT" w:eastAsia="Arial MT" w:hAnsi="Arial MT" w:cs="Arial MT"/>
                      <w:sz w:val="24"/>
                      <w:szCs w:val="24"/>
                    </w:rPr>
                    <w:t>maximum</w:t>
                  </w:r>
                  <w:proofErr w:type="gramEnd"/>
                  <w:r w:rsidRPr="00032F2E">
                    <w:rPr>
                      <w:rFonts w:ascii="Arial MT" w:eastAsia="Arial MT" w:hAnsi="Arial MT" w:cs="Arial MT"/>
                      <w:sz w:val="24"/>
                      <w:szCs w:val="24"/>
                    </w:rPr>
                    <w:t>**</w:t>
                  </w:r>
                </w:p>
              </w:tc>
            </w:tr>
            <w:tr w:rsidR="004F2AF5" w:rsidRPr="00032F2E" w14:paraId="7A5626CF" w14:textId="77777777" w:rsidTr="007F3442">
              <w:trPr>
                <w:trHeight w:val="671"/>
              </w:trPr>
              <w:tc>
                <w:tcPr>
                  <w:tcW w:w="1327" w:type="dxa"/>
                </w:tcPr>
                <w:p w14:paraId="6B229E39" w14:textId="77777777" w:rsidR="004F2AF5" w:rsidRPr="00032F2E" w:rsidRDefault="004F2AF5" w:rsidP="004F26AF">
                  <w:pPr>
                    <w:pStyle w:val="TableParagraph"/>
                    <w:spacing w:before="196"/>
                    <w:ind w:left="13"/>
                    <w:jc w:val="center"/>
                    <w:rPr>
                      <w:rFonts w:ascii="Arial MT" w:eastAsia="Arial MT" w:hAnsi="Arial MT" w:cs="Arial MT"/>
                      <w:sz w:val="24"/>
                      <w:szCs w:val="24"/>
                    </w:rPr>
                  </w:pPr>
                  <w:r w:rsidRPr="00032F2E">
                    <w:rPr>
                      <w:rFonts w:ascii="Arial MT" w:eastAsia="Arial MT" w:hAnsi="Arial MT" w:cs="Arial MT"/>
                      <w:sz w:val="24"/>
                      <w:szCs w:val="24"/>
                    </w:rPr>
                    <w:t>3.</w:t>
                  </w:r>
                </w:p>
              </w:tc>
              <w:tc>
                <w:tcPr>
                  <w:tcW w:w="1890" w:type="dxa"/>
                </w:tcPr>
                <w:p w14:paraId="2A1CCF58" w14:textId="77777777" w:rsidR="004F2AF5" w:rsidRPr="00032F2E" w:rsidRDefault="004F2AF5" w:rsidP="004F26AF">
                  <w:pPr>
                    <w:pStyle w:val="TableParagraph"/>
                    <w:spacing w:before="196"/>
                    <w:ind w:left="109"/>
                    <w:rPr>
                      <w:rFonts w:ascii="Arial MT" w:eastAsia="Arial MT" w:hAnsi="Arial MT" w:cs="Arial MT"/>
                      <w:sz w:val="24"/>
                      <w:szCs w:val="24"/>
                    </w:rPr>
                  </w:pPr>
                  <w:r w:rsidRPr="00032F2E">
                    <w:rPr>
                      <w:rFonts w:ascii="Arial MT" w:eastAsia="Arial MT" w:hAnsi="Arial MT" w:cs="Arial MT"/>
                      <w:sz w:val="24"/>
                      <w:szCs w:val="24"/>
                    </w:rPr>
                    <w:t>*Water absorption</w:t>
                  </w:r>
                </w:p>
              </w:tc>
              <w:tc>
                <w:tcPr>
                  <w:tcW w:w="1800" w:type="dxa"/>
                </w:tcPr>
                <w:p w14:paraId="2E4B2655" w14:textId="77777777" w:rsidR="004F2AF5" w:rsidRPr="00032F2E" w:rsidRDefault="004F2AF5" w:rsidP="004F26AF">
                  <w:pPr>
                    <w:pStyle w:val="TableParagraph"/>
                    <w:spacing w:before="61"/>
                    <w:ind w:left="104"/>
                    <w:rPr>
                      <w:rFonts w:ascii="Arial MT" w:eastAsia="Arial MT" w:hAnsi="Arial MT" w:cs="Arial MT"/>
                      <w:sz w:val="24"/>
                      <w:szCs w:val="24"/>
                    </w:rPr>
                  </w:pPr>
                  <w:r w:rsidRPr="00032F2E">
                    <w:rPr>
                      <w:rFonts w:ascii="Arial MT" w:eastAsia="Arial MT" w:hAnsi="Arial MT" w:cs="Arial MT"/>
                      <w:sz w:val="24"/>
                      <w:szCs w:val="24"/>
                    </w:rPr>
                    <w:t>IS:2386</w:t>
                  </w:r>
                </w:p>
                <w:p w14:paraId="140A49AC" w14:textId="77777777" w:rsidR="004F2AF5" w:rsidRPr="00032F2E" w:rsidRDefault="004F2AF5" w:rsidP="004F26AF">
                  <w:pPr>
                    <w:pStyle w:val="TableParagraph"/>
                    <w:spacing w:before="2"/>
                    <w:ind w:left="104"/>
                    <w:rPr>
                      <w:rFonts w:ascii="Arial MT" w:eastAsia="Arial MT" w:hAnsi="Arial MT" w:cs="Arial MT"/>
                      <w:sz w:val="24"/>
                      <w:szCs w:val="24"/>
                    </w:rPr>
                  </w:pPr>
                  <w:r w:rsidRPr="00032F2E">
                    <w:rPr>
                      <w:rFonts w:ascii="Arial MT" w:eastAsia="Arial MT" w:hAnsi="Arial MT" w:cs="Arial MT"/>
                      <w:sz w:val="24"/>
                      <w:szCs w:val="24"/>
                    </w:rPr>
                    <w:t>(Part 3)</w:t>
                  </w:r>
                </w:p>
              </w:tc>
              <w:tc>
                <w:tcPr>
                  <w:tcW w:w="1620" w:type="dxa"/>
                </w:tcPr>
                <w:p w14:paraId="69B90733" w14:textId="77777777" w:rsidR="004F2AF5" w:rsidRPr="00032F2E" w:rsidRDefault="004F2AF5" w:rsidP="004F26AF">
                  <w:pPr>
                    <w:pStyle w:val="TableParagraph"/>
                    <w:spacing w:before="61"/>
                    <w:ind w:left="108" w:right="861"/>
                    <w:rPr>
                      <w:rFonts w:ascii="Arial MT" w:eastAsia="Arial MT" w:hAnsi="Arial MT" w:cs="Arial MT"/>
                      <w:sz w:val="24"/>
                      <w:szCs w:val="24"/>
                    </w:rPr>
                  </w:pPr>
                  <w:r w:rsidRPr="00032F2E">
                    <w:rPr>
                      <w:rFonts w:ascii="Arial MT" w:eastAsia="Arial MT" w:hAnsi="Arial MT" w:cs="Arial MT"/>
                      <w:sz w:val="24"/>
                      <w:szCs w:val="24"/>
                    </w:rPr>
                    <w:t>2 percent maximum</w:t>
                  </w:r>
                </w:p>
              </w:tc>
            </w:tr>
            <w:tr w:rsidR="004F2AF5" w:rsidRPr="00032F2E" w14:paraId="7B6D7F3D" w14:textId="77777777" w:rsidTr="007F3442">
              <w:trPr>
                <w:trHeight w:val="950"/>
              </w:trPr>
              <w:tc>
                <w:tcPr>
                  <w:tcW w:w="1327" w:type="dxa"/>
                </w:tcPr>
                <w:p w14:paraId="561BD9FF" w14:textId="77777777" w:rsidR="004F2AF5" w:rsidRPr="00032F2E" w:rsidRDefault="004F2AF5" w:rsidP="004F26AF">
                  <w:pPr>
                    <w:pStyle w:val="TableParagraph"/>
                    <w:spacing w:before="59"/>
                    <w:ind w:left="0"/>
                    <w:rPr>
                      <w:rFonts w:ascii="Arial MT" w:eastAsia="Arial MT" w:hAnsi="Arial MT" w:cs="Arial MT"/>
                      <w:sz w:val="24"/>
                      <w:szCs w:val="24"/>
                    </w:rPr>
                  </w:pPr>
                </w:p>
                <w:p w14:paraId="0586DCCA" w14:textId="77777777" w:rsidR="004F2AF5" w:rsidRPr="00032F2E" w:rsidRDefault="004F2AF5" w:rsidP="004F26AF">
                  <w:pPr>
                    <w:pStyle w:val="TableParagraph"/>
                    <w:ind w:left="13"/>
                    <w:jc w:val="center"/>
                    <w:rPr>
                      <w:rFonts w:ascii="Arial MT" w:eastAsia="Arial MT" w:hAnsi="Arial MT" w:cs="Arial MT"/>
                      <w:sz w:val="24"/>
                      <w:szCs w:val="24"/>
                    </w:rPr>
                  </w:pPr>
                  <w:r w:rsidRPr="00032F2E">
                    <w:rPr>
                      <w:rFonts w:ascii="Arial MT" w:eastAsia="Arial MT" w:hAnsi="Arial MT" w:cs="Arial MT"/>
                      <w:sz w:val="24"/>
                      <w:szCs w:val="24"/>
                    </w:rPr>
                    <w:t>4.</w:t>
                  </w:r>
                </w:p>
              </w:tc>
              <w:tc>
                <w:tcPr>
                  <w:tcW w:w="1890" w:type="dxa"/>
                </w:tcPr>
                <w:p w14:paraId="21D0D9FF" w14:textId="77777777" w:rsidR="004F2AF5" w:rsidRPr="00032F2E" w:rsidRDefault="004F2AF5" w:rsidP="004F26AF">
                  <w:pPr>
                    <w:pStyle w:val="TableParagraph"/>
                    <w:spacing w:before="66" w:line="242" w:lineRule="auto"/>
                    <w:ind w:left="109" w:right="513"/>
                    <w:rPr>
                      <w:rFonts w:ascii="Arial MT" w:eastAsia="Arial MT" w:hAnsi="Arial MT" w:cs="Arial MT"/>
                      <w:sz w:val="24"/>
                      <w:szCs w:val="24"/>
                    </w:rPr>
                  </w:pPr>
                  <w:r w:rsidRPr="00032F2E">
                    <w:rPr>
                      <w:rFonts w:ascii="Arial MT" w:eastAsia="Arial MT" w:hAnsi="Arial MT" w:cs="Arial MT"/>
                      <w:sz w:val="24"/>
                      <w:szCs w:val="24"/>
                    </w:rPr>
                    <w:t xml:space="preserve">Liquid Limit of material passing 425 </w:t>
                  </w:r>
                  <w:proofErr w:type="gramStart"/>
                  <w:r w:rsidRPr="00032F2E">
                    <w:rPr>
                      <w:rFonts w:ascii="Arial MT" w:eastAsia="Arial MT" w:hAnsi="Arial MT" w:cs="Arial MT"/>
                      <w:sz w:val="24"/>
                      <w:szCs w:val="24"/>
                    </w:rPr>
                    <w:t>micron</w:t>
                  </w:r>
                  <w:proofErr w:type="gramEnd"/>
                </w:p>
              </w:tc>
              <w:tc>
                <w:tcPr>
                  <w:tcW w:w="1800" w:type="dxa"/>
                </w:tcPr>
                <w:p w14:paraId="6447D058" w14:textId="77777777" w:rsidR="004F2AF5" w:rsidRPr="00032F2E" w:rsidRDefault="004F2AF5" w:rsidP="004F26AF">
                  <w:pPr>
                    <w:pStyle w:val="TableParagraph"/>
                    <w:spacing w:before="201"/>
                    <w:ind w:left="104"/>
                    <w:rPr>
                      <w:rFonts w:ascii="Arial MT" w:eastAsia="Arial MT" w:hAnsi="Arial MT" w:cs="Arial MT"/>
                      <w:sz w:val="24"/>
                      <w:szCs w:val="24"/>
                    </w:rPr>
                  </w:pPr>
                  <w:r w:rsidRPr="00032F2E">
                    <w:rPr>
                      <w:rFonts w:ascii="Arial MT" w:eastAsia="Arial MT" w:hAnsi="Arial MT" w:cs="Arial MT"/>
                      <w:sz w:val="24"/>
                      <w:szCs w:val="24"/>
                    </w:rPr>
                    <w:t>IS:2720</w:t>
                  </w:r>
                </w:p>
                <w:p w14:paraId="3210AF77" w14:textId="77777777" w:rsidR="004F2AF5" w:rsidRPr="00032F2E" w:rsidRDefault="004F2AF5" w:rsidP="004F26AF">
                  <w:pPr>
                    <w:pStyle w:val="TableParagraph"/>
                    <w:spacing w:before="2"/>
                    <w:ind w:left="104"/>
                    <w:rPr>
                      <w:rFonts w:ascii="Arial MT" w:eastAsia="Arial MT" w:hAnsi="Arial MT" w:cs="Arial MT"/>
                      <w:sz w:val="24"/>
                      <w:szCs w:val="24"/>
                    </w:rPr>
                  </w:pPr>
                  <w:r w:rsidRPr="00032F2E">
                    <w:rPr>
                      <w:rFonts w:ascii="Arial MT" w:eastAsia="Arial MT" w:hAnsi="Arial MT" w:cs="Arial MT"/>
                      <w:sz w:val="24"/>
                      <w:szCs w:val="24"/>
                    </w:rPr>
                    <w:t>(Part 5)</w:t>
                  </w:r>
                </w:p>
              </w:tc>
              <w:tc>
                <w:tcPr>
                  <w:tcW w:w="1620" w:type="dxa"/>
                </w:tcPr>
                <w:p w14:paraId="4528267F" w14:textId="77777777" w:rsidR="004F2AF5" w:rsidRPr="00032F2E" w:rsidRDefault="004F2AF5" w:rsidP="004F26AF">
                  <w:pPr>
                    <w:pStyle w:val="TableParagraph"/>
                    <w:spacing w:before="59"/>
                    <w:ind w:left="0"/>
                    <w:rPr>
                      <w:rFonts w:ascii="Arial MT" w:eastAsia="Arial MT" w:hAnsi="Arial MT" w:cs="Arial MT"/>
                      <w:sz w:val="24"/>
                      <w:szCs w:val="24"/>
                    </w:rPr>
                  </w:pPr>
                </w:p>
                <w:p w14:paraId="3059ADCE" w14:textId="77777777" w:rsidR="004F2AF5" w:rsidRPr="00032F2E" w:rsidRDefault="004F2AF5" w:rsidP="004F26AF">
                  <w:pPr>
                    <w:pStyle w:val="TableParagraph"/>
                    <w:ind w:left="108"/>
                    <w:rPr>
                      <w:rFonts w:ascii="Arial MT" w:eastAsia="Arial MT" w:hAnsi="Arial MT" w:cs="Arial MT"/>
                      <w:sz w:val="24"/>
                      <w:szCs w:val="24"/>
                    </w:rPr>
                  </w:pPr>
                  <w:r w:rsidRPr="00032F2E">
                    <w:rPr>
                      <w:rFonts w:ascii="Arial MT" w:eastAsia="Arial MT" w:hAnsi="Arial MT" w:cs="Arial MT"/>
                      <w:sz w:val="24"/>
                      <w:szCs w:val="24"/>
                    </w:rPr>
                    <w:t xml:space="preserve">25 </w:t>
                  </w:r>
                  <w:proofErr w:type="gramStart"/>
                  <w:r w:rsidRPr="00032F2E">
                    <w:rPr>
                      <w:rFonts w:ascii="Arial MT" w:eastAsia="Arial MT" w:hAnsi="Arial MT" w:cs="Arial MT"/>
                      <w:sz w:val="24"/>
                      <w:szCs w:val="24"/>
                    </w:rPr>
                    <w:t>maximum</w:t>
                  </w:r>
                  <w:proofErr w:type="gramEnd"/>
                </w:p>
              </w:tc>
            </w:tr>
            <w:tr w:rsidR="004F2AF5" w:rsidRPr="00032F2E" w14:paraId="035C1B18" w14:textId="77777777" w:rsidTr="007F3442">
              <w:trPr>
                <w:trHeight w:val="949"/>
              </w:trPr>
              <w:tc>
                <w:tcPr>
                  <w:tcW w:w="1327" w:type="dxa"/>
                </w:tcPr>
                <w:p w14:paraId="32B74B56" w14:textId="77777777" w:rsidR="004F2AF5" w:rsidRPr="00032F2E" w:rsidRDefault="004F2AF5" w:rsidP="004F26AF">
                  <w:pPr>
                    <w:pStyle w:val="TableParagraph"/>
                    <w:spacing w:before="59"/>
                    <w:ind w:left="0"/>
                    <w:rPr>
                      <w:rFonts w:ascii="Arial MT" w:eastAsia="Arial MT" w:hAnsi="Arial MT" w:cs="Arial MT"/>
                      <w:sz w:val="24"/>
                      <w:szCs w:val="24"/>
                    </w:rPr>
                  </w:pPr>
                </w:p>
                <w:p w14:paraId="3CD1E59A" w14:textId="77777777" w:rsidR="004F2AF5" w:rsidRPr="00032F2E" w:rsidRDefault="004F2AF5" w:rsidP="004F26AF">
                  <w:pPr>
                    <w:pStyle w:val="TableParagraph"/>
                    <w:ind w:left="13"/>
                    <w:jc w:val="center"/>
                    <w:rPr>
                      <w:rFonts w:ascii="Arial MT" w:eastAsia="Arial MT" w:hAnsi="Arial MT" w:cs="Arial MT"/>
                      <w:sz w:val="24"/>
                      <w:szCs w:val="24"/>
                    </w:rPr>
                  </w:pPr>
                  <w:r w:rsidRPr="00032F2E">
                    <w:rPr>
                      <w:rFonts w:ascii="Arial MT" w:eastAsia="Arial MT" w:hAnsi="Arial MT" w:cs="Arial MT"/>
                      <w:sz w:val="24"/>
                      <w:szCs w:val="24"/>
                    </w:rPr>
                    <w:t>5.</w:t>
                  </w:r>
                </w:p>
              </w:tc>
              <w:tc>
                <w:tcPr>
                  <w:tcW w:w="1890" w:type="dxa"/>
                </w:tcPr>
                <w:p w14:paraId="5B622A19" w14:textId="77777777" w:rsidR="004F2AF5" w:rsidRPr="00032F2E" w:rsidRDefault="004F2AF5" w:rsidP="004F26AF">
                  <w:pPr>
                    <w:pStyle w:val="TableParagraph"/>
                    <w:spacing w:before="61"/>
                    <w:ind w:left="109" w:right="513"/>
                    <w:rPr>
                      <w:rFonts w:ascii="Arial MT" w:eastAsia="Arial MT" w:hAnsi="Arial MT" w:cs="Arial MT"/>
                      <w:sz w:val="24"/>
                      <w:szCs w:val="24"/>
                    </w:rPr>
                  </w:pPr>
                  <w:r w:rsidRPr="00032F2E">
                    <w:rPr>
                      <w:rFonts w:ascii="Arial MT" w:eastAsia="Arial MT" w:hAnsi="Arial MT" w:cs="Arial MT"/>
                      <w:sz w:val="24"/>
                      <w:szCs w:val="24"/>
                    </w:rPr>
                    <w:t>Plasticity Index of material</w:t>
                  </w:r>
                </w:p>
                <w:p w14:paraId="5FF5E329" w14:textId="77777777" w:rsidR="004F2AF5" w:rsidRPr="00032F2E" w:rsidRDefault="004F2AF5" w:rsidP="004F26AF">
                  <w:pPr>
                    <w:pStyle w:val="TableParagraph"/>
                    <w:spacing w:before="9"/>
                    <w:ind w:left="109"/>
                    <w:rPr>
                      <w:rFonts w:ascii="Arial MT" w:eastAsia="Arial MT" w:hAnsi="Arial MT" w:cs="Arial MT"/>
                      <w:sz w:val="24"/>
                      <w:szCs w:val="24"/>
                    </w:rPr>
                  </w:pPr>
                  <w:r w:rsidRPr="00032F2E">
                    <w:rPr>
                      <w:rFonts w:ascii="Arial MT" w:eastAsia="Arial MT" w:hAnsi="Arial MT" w:cs="Arial MT"/>
                      <w:sz w:val="24"/>
                      <w:szCs w:val="24"/>
                    </w:rPr>
                    <w:t xml:space="preserve">passing 425 </w:t>
                  </w:r>
                  <w:proofErr w:type="gramStart"/>
                  <w:r w:rsidRPr="00032F2E">
                    <w:rPr>
                      <w:rFonts w:ascii="Arial MT" w:eastAsia="Arial MT" w:hAnsi="Arial MT" w:cs="Arial MT"/>
                      <w:sz w:val="24"/>
                      <w:szCs w:val="24"/>
                    </w:rPr>
                    <w:t>micron</w:t>
                  </w:r>
                  <w:proofErr w:type="gramEnd"/>
                </w:p>
              </w:tc>
              <w:tc>
                <w:tcPr>
                  <w:tcW w:w="1800" w:type="dxa"/>
                </w:tcPr>
                <w:p w14:paraId="7718932D" w14:textId="77777777" w:rsidR="004F2AF5" w:rsidRPr="00032F2E" w:rsidRDefault="004F2AF5" w:rsidP="004F26AF">
                  <w:pPr>
                    <w:pStyle w:val="TableParagraph"/>
                    <w:spacing w:before="201"/>
                    <w:ind w:left="104"/>
                    <w:rPr>
                      <w:rFonts w:ascii="Arial MT" w:eastAsia="Arial MT" w:hAnsi="Arial MT" w:cs="Arial MT"/>
                      <w:sz w:val="24"/>
                      <w:szCs w:val="24"/>
                    </w:rPr>
                  </w:pPr>
                  <w:r w:rsidRPr="00032F2E">
                    <w:rPr>
                      <w:rFonts w:ascii="Arial MT" w:eastAsia="Arial MT" w:hAnsi="Arial MT" w:cs="Arial MT"/>
                      <w:sz w:val="24"/>
                      <w:szCs w:val="24"/>
                    </w:rPr>
                    <w:t>IS:2720</w:t>
                  </w:r>
                </w:p>
                <w:p w14:paraId="04D32C26" w14:textId="77777777" w:rsidR="004F2AF5" w:rsidRPr="00032F2E" w:rsidRDefault="004F2AF5" w:rsidP="004F26AF">
                  <w:pPr>
                    <w:pStyle w:val="TableParagraph"/>
                    <w:spacing w:before="2"/>
                    <w:ind w:left="104"/>
                    <w:rPr>
                      <w:rFonts w:ascii="Arial MT" w:eastAsia="Arial MT" w:hAnsi="Arial MT" w:cs="Arial MT"/>
                      <w:sz w:val="24"/>
                      <w:szCs w:val="24"/>
                    </w:rPr>
                  </w:pPr>
                  <w:r w:rsidRPr="00032F2E">
                    <w:rPr>
                      <w:rFonts w:ascii="Arial MT" w:eastAsia="Arial MT" w:hAnsi="Arial MT" w:cs="Arial MT"/>
                      <w:sz w:val="24"/>
                      <w:szCs w:val="24"/>
                    </w:rPr>
                    <w:t>(Part 5)</w:t>
                  </w:r>
                </w:p>
              </w:tc>
              <w:tc>
                <w:tcPr>
                  <w:tcW w:w="1620" w:type="dxa"/>
                </w:tcPr>
                <w:p w14:paraId="34515897" w14:textId="77777777" w:rsidR="004F2AF5" w:rsidRPr="00032F2E" w:rsidRDefault="004F2AF5" w:rsidP="004F26AF">
                  <w:pPr>
                    <w:pStyle w:val="TableParagraph"/>
                    <w:spacing w:before="59"/>
                    <w:ind w:left="0"/>
                    <w:rPr>
                      <w:rFonts w:ascii="Arial MT" w:eastAsia="Arial MT" w:hAnsi="Arial MT" w:cs="Arial MT"/>
                      <w:sz w:val="24"/>
                      <w:szCs w:val="24"/>
                    </w:rPr>
                  </w:pPr>
                </w:p>
                <w:p w14:paraId="2FC067D5" w14:textId="77777777" w:rsidR="004F2AF5" w:rsidRPr="00032F2E" w:rsidRDefault="004F2AF5" w:rsidP="004F26AF">
                  <w:pPr>
                    <w:pStyle w:val="TableParagraph"/>
                    <w:ind w:left="108"/>
                    <w:rPr>
                      <w:rFonts w:ascii="Arial MT" w:eastAsia="Arial MT" w:hAnsi="Arial MT" w:cs="Arial MT"/>
                      <w:sz w:val="24"/>
                      <w:szCs w:val="24"/>
                    </w:rPr>
                  </w:pPr>
                  <w:r w:rsidRPr="00032F2E">
                    <w:rPr>
                      <w:rFonts w:ascii="Arial MT" w:eastAsia="Arial MT" w:hAnsi="Arial MT" w:cs="Arial MT"/>
                      <w:sz w:val="24"/>
                      <w:szCs w:val="24"/>
                    </w:rPr>
                    <w:t xml:space="preserve">6 </w:t>
                  </w:r>
                  <w:proofErr w:type="gramStart"/>
                  <w:r w:rsidRPr="00032F2E">
                    <w:rPr>
                      <w:rFonts w:ascii="Arial MT" w:eastAsia="Arial MT" w:hAnsi="Arial MT" w:cs="Arial MT"/>
                      <w:sz w:val="24"/>
                      <w:szCs w:val="24"/>
                    </w:rPr>
                    <w:t>maximum</w:t>
                  </w:r>
                  <w:proofErr w:type="gramEnd"/>
                </w:p>
              </w:tc>
            </w:tr>
          </w:tbl>
          <w:p w14:paraId="1853D414" w14:textId="77777777" w:rsidR="004F2AF5" w:rsidRPr="00032F2E" w:rsidRDefault="004F2AF5" w:rsidP="007F3442">
            <w:pPr>
              <w:pStyle w:val="BodyText"/>
              <w:spacing w:before="92"/>
            </w:pPr>
          </w:p>
          <w:p w14:paraId="62FBBBAF" w14:textId="77777777" w:rsidR="004F2AF5" w:rsidRDefault="004F2AF5" w:rsidP="00810E69">
            <w:pPr>
              <w:pStyle w:val="BodyText"/>
              <w:tabs>
                <w:tab w:val="left" w:pos="39"/>
              </w:tabs>
              <w:spacing w:before="1" w:line="244" w:lineRule="auto"/>
              <w:ind w:left="323" w:hanging="284"/>
            </w:pPr>
            <w:r w:rsidRPr="00032F2E">
              <w:t>*</w:t>
            </w:r>
            <w:r>
              <w:tab/>
              <w:t>If the water absorption is more than 2 percent, soundness test shall be carried out as per IS:2386 (Part-5) as explained in Para 404.2.1.2.</w:t>
            </w:r>
          </w:p>
          <w:p w14:paraId="6E5C2028" w14:textId="77777777" w:rsidR="004F2AF5" w:rsidRDefault="004F2AF5" w:rsidP="00810E69">
            <w:pPr>
              <w:pStyle w:val="BodyText"/>
              <w:tabs>
                <w:tab w:val="left" w:pos="39"/>
              </w:tabs>
              <w:spacing w:before="86"/>
              <w:ind w:hanging="1224"/>
            </w:pPr>
          </w:p>
          <w:p w14:paraId="1936ED5F" w14:textId="77777777" w:rsidR="004F2AF5" w:rsidRDefault="004F2AF5" w:rsidP="00810E69">
            <w:pPr>
              <w:pStyle w:val="BodyText"/>
              <w:tabs>
                <w:tab w:val="left" w:pos="39"/>
              </w:tabs>
              <w:spacing w:line="244" w:lineRule="auto"/>
              <w:ind w:left="464" w:hanging="425"/>
              <w:jc w:val="both"/>
            </w:pPr>
            <w:r>
              <w:t>*</w:t>
            </w:r>
            <w:proofErr w:type="gramStart"/>
            <w:r>
              <w:t>*</w:t>
            </w:r>
            <w:r w:rsidRPr="00032F2E">
              <w:t xml:space="preserve">  </w:t>
            </w:r>
            <w:r>
              <w:t>To</w:t>
            </w:r>
            <w:proofErr w:type="gramEnd"/>
            <w:r>
              <w:t xml:space="preserve"> determine this combined proportion, the flaky stone from a representative sample should first be separated </w:t>
            </w:r>
            <w:r>
              <w:lastRenderedPageBreak/>
              <w:t>out. Flakiness index is weight of flaky stone metal divided by weight of stone sample. Only the elongated particles shall be separated out from the remaining (non-flaky) stone metal. Elongation index is weight of elongated particles divided by total non-flaky particles. The value of flakiness index and elongation index so found are added up. Appropriate crusher shall be used to avoid flakiness and elongation in aggregates.</w:t>
            </w:r>
          </w:p>
          <w:p w14:paraId="6B3D272E" w14:textId="77777777" w:rsidR="004F2AF5" w:rsidRDefault="004F2AF5" w:rsidP="007F3442">
            <w:pPr>
              <w:pStyle w:val="BodyText"/>
              <w:spacing w:before="89"/>
            </w:pPr>
          </w:p>
          <w:p w14:paraId="24150F77" w14:textId="77777777" w:rsidR="004F2AF5" w:rsidRDefault="004F2AF5" w:rsidP="00810E69">
            <w:pPr>
              <w:pStyle w:val="BodyText"/>
              <w:spacing w:line="247" w:lineRule="auto"/>
              <w:ind w:left="181" w:right="42"/>
              <w:jc w:val="both"/>
            </w:pPr>
            <w:r>
              <w:t>After the base course material has been deposited, it shall be thoroughly blade- mixed to full depth of the layer by alternately blading the entire layer to the center</w:t>
            </w:r>
            <w:r w:rsidRPr="00032F2E">
              <w:t xml:space="preserve"> </w:t>
            </w:r>
            <w:r>
              <w:t>and back to the edges of the road. It shall</w:t>
            </w:r>
            <w:r w:rsidRPr="00032F2E">
              <w:t xml:space="preserve"> </w:t>
            </w:r>
            <w:r>
              <w:t>then be spread and finished to the</w:t>
            </w:r>
            <w:r w:rsidRPr="00032F2E">
              <w:t xml:space="preserve"> </w:t>
            </w:r>
            <w:r>
              <w:t>required cross-section by means of a motor grader.</w:t>
            </w:r>
          </w:p>
          <w:p w14:paraId="399C7CFD" w14:textId="77777777" w:rsidR="004F2AF5" w:rsidRDefault="004F2AF5" w:rsidP="00810E69">
            <w:pPr>
              <w:pStyle w:val="BodyText"/>
              <w:spacing w:line="247" w:lineRule="auto"/>
              <w:ind w:left="181" w:right="42"/>
              <w:jc w:val="both"/>
            </w:pPr>
          </w:p>
          <w:p w14:paraId="072F1C8F" w14:textId="77777777" w:rsidR="004F2AF5" w:rsidRDefault="004F2AF5" w:rsidP="00810E69">
            <w:pPr>
              <w:pStyle w:val="BodyText"/>
              <w:spacing w:line="247" w:lineRule="auto"/>
              <w:ind w:left="181" w:right="42"/>
              <w:jc w:val="both"/>
            </w:pPr>
            <w:r>
              <w:t>Water shall be applied prior to and during all blading and processing operations to moisten the material sufficiently to prevent segregation of the fine and coarse particles.</w:t>
            </w:r>
            <w:r w:rsidRPr="00032F2E">
              <w:t xml:space="preserve"> </w:t>
            </w:r>
            <w:r>
              <w:t xml:space="preserve">Water shall be applied in sufficient amounts during construction to assist in </w:t>
            </w:r>
            <w:r w:rsidRPr="00032F2E">
              <w:t>compaction.</w:t>
            </w:r>
          </w:p>
          <w:p w14:paraId="356753CB" w14:textId="77777777" w:rsidR="004F2AF5" w:rsidRDefault="004F2AF5" w:rsidP="00810E69">
            <w:pPr>
              <w:pStyle w:val="BodyText"/>
              <w:spacing w:before="88"/>
              <w:ind w:left="181" w:right="42"/>
            </w:pPr>
          </w:p>
          <w:p w14:paraId="58067547" w14:textId="77777777" w:rsidR="004F2AF5" w:rsidRDefault="004F2AF5" w:rsidP="00810E69">
            <w:pPr>
              <w:pStyle w:val="BodyText"/>
              <w:spacing w:line="247" w:lineRule="auto"/>
              <w:ind w:left="181" w:right="42"/>
              <w:jc w:val="both"/>
            </w:pPr>
            <w:r>
              <w:t xml:space="preserve">Compaction shall commence immediately after the spreading operation. If the thickness of single compacted layer does not exceed 100 mm, a smooth wheel roller of 80 to 100 </w:t>
            </w:r>
            <w:proofErr w:type="spellStart"/>
            <w:r>
              <w:t>kN</w:t>
            </w:r>
            <w:proofErr w:type="spellEnd"/>
            <w:r>
              <w:t xml:space="preserve"> weight may be used. For a compacted single layer up to 200 mm, compaction shall be done with the help of vibratory roller of minimum</w:t>
            </w:r>
            <w:r w:rsidRPr="00032F2E">
              <w:t xml:space="preserve"> </w:t>
            </w:r>
            <w:r>
              <w:t xml:space="preserve">static weight of 80 to 100 </w:t>
            </w:r>
            <w:proofErr w:type="spellStart"/>
            <w:r>
              <w:t>kN</w:t>
            </w:r>
            <w:proofErr w:type="spellEnd"/>
            <w:r>
              <w:t xml:space="preserve"> or equivalent capacity. The speed of the roller shall not exceed 5 km/h. Each layer of material shall be compacted to not less than 98 percent of the maximum density as determined by IS:2720 (Part-8).</w:t>
            </w:r>
          </w:p>
          <w:p w14:paraId="0ACDF92A" w14:textId="77777777" w:rsidR="004F2AF5" w:rsidRDefault="004F2AF5" w:rsidP="007F3442">
            <w:pPr>
              <w:pStyle w:val="BodyText"/>
              <w:spacing w:before="85"/>
            </w:pPr>
          </w:p>
          <w:p w14:paraId="1ADC87F7" w14:textId="77777777" w:rsidR="004F2AF5" w:rsidRPr="005F2A96" w:rsidRDefault="004F2AF5" w:rsidP="00810E69">
            <w:pPr>
              <w:pStyle w:val="Heading1"/>
              <w:keepNext w:val="0"/>
              <w:keepLines w:val="0"/>
              <w:widowControl w:val="0"/>
              <w:numPr>
                <w:ilvl w:val="1"/>
                <w:numId w:val="12"/>
              </w:numPr>
              <w:tabs>
                <w:tab w:val="left" w:pos="1173"/>
              </w:tabs>
              <w:autoSpaceDE w:val="0"/>
              <w:autoSpaceDN w:val="0"/>
              <w:spacing w:before="0" w:line="240" w:lineRule="auto"/>
              <w:ind w:left="2160" w:hanging="1979"/>
              <w:rPr>
                <w:rFonts w:ascii="Arial MT" w:eastAsia="Arial MT" w:hAnsi="Arial MT" w:cs="Arial MT"/>
                <w:color w:val="auto"/>
                <w:sz w:val="24"/>
                <w:szCs w:val="24"/>
                <w:lang w:bidi="ar-SA"/>
              </w:rPr>
            </w:pPr>
            <w:r w:rsidRPr="005F2A96">
              <w:rPr>
                <w:rFonts w:ascii="Arial MT" w:eastAsia="Arial MT" w:hAnsi="Arial MT" w:cs="Arial MT"/>
                <w:color w:val="auto"/>
                <w:sz w:val="24"/>
                <w:szCs w:val="24"/>
                <w:lang w:bidi="ar-SA"/>
              </w:rPr>
              <w:t>Opening to Traffic</w:t>
            </w:r>
          </w:p>
          <w:p w14:paraId="1958E20E" w14:textId="77777777" w:rsidR="004F2AF5" w:rsidRPr="00032F2E" w:rsidRDefault="004F2AF5" w:rsidP="007F3442">
            <w:pPr>
              <w:pStyle w:val="BodyText"/>
              <w:spacing w:before="95"/>
            </w:pPr>
          </w:p>
          <w:p w14:paraId="01E4E5F7" w14:textId="77777777" w:rsidR="004F2AF5" w:rsidRDefault="004F2AF5" w:rsidP="006D13CB">
            <w:pPr>
              <w:pStyle w:val="BodyText"/>
              <w:spacing w:line="244" w:lineRule="auto"/>
              <w:ind w:left="181" w:right="42"/>
              <w:jc w:val="both"/>
            </w:pPr>
            <w:r>
              <w:t>No vehicular traffic shall be allowed on the finished crusher-run macadam surface. Construction equipment may be allowed with the approval of the Engineer.</w:t>
            </w:r>
          </w:p>
          <w:p w14:paraId="4556F505" w14:textId="77777777" w:rsidR="004F2AF5" w:rsidRPr="005F2A96" w:rsidRDefault="004F2AF5" w:rsidP="006D13CB">
            <w:pPr>
              <w:pStyle w:val="BodyText"/>
              <w:spacing w:before="87"/>
              <w:ind w:left="181" w:right="42"/>
              <w:rPr>
                <w:b/>
                <w:bCs/>
              </w:rPr>
            </w:pPr>
          </w:p>
          <w:p w14:paraId="340294D0" w14:textId="77777777" w:rsidR="004F2AF5" w:rsidRPr="005F2A96" w:rsidRDefault="004F2AF5" w:rsidP="006D13CB">
            <w:pPr>
              <w:pStyle w:val="Heading1"/>
              <w:keepNext w:val="0"/>
              <w:keepLines w:val="0"/>
              <w:widowControl w:val="0"/>
              <w:numPr>
                <w:ilvl w:val="1"/>
                <w:numId w:val="12"/>
              </w:numPr>
              <w:tabs>
                <w:tab w:val="left" w:pos="1173"/>
              </w:tabs>
              <w:autoSpaceDE w:val="0"/>
              <w:autoSpaceDN w:val="0"/>
              <w:spacing w:before="1" w:line="240" w:lineRule="auto"/>
              <w:ind w:left="181" w:right="42" w:firstLine="0"/>
              <w:rPr>
                <w:rFonts w:ascii="Arial MT" w:eastAsia="Arial MT" w:hAnsi="Arial MT" w:cs="Arial MT"/>
                <w:color w:val="auto"/>
                <w:sz w:val="24"/>
                <w:szCs w:val="24"/>
                <w:lang w:bidi="ar-SA"/>
              </w:rPr>
            </w:pPr>
            <w:r w:rsidRPr="005F2A96">
              <w:rPr>
                <w:rFonts w:ascii="Arial MT" w:eastAsia="Arial MT" w:hAnsi="Arial MT" w:cs="Arial MT"/>
                <w:color w:val="auto"/>
                <w:sz w:val="24"/>
                <w:szCs w:val="24"/>
                <w:lang w:bidi="ar-SA"/>
              </w:rPr>
              <w:t>Surface Finish and Quality Control of Work</w:t>
            </w:r>
          </w:p>
          <w:p w14:paraId="6213D1CB" w14:textId="77777777" w:rsidR="004F2AF5" w:rsidRPr="00032F2E" w:rsidRDefault="004F2AF5" w:rsidP="006D13CB">
            <w:pPr>
              <w:pStyle w:val="BodyText"/>
              <w:spacing w:before="95"/>
              <w:ind w:left="181" w:right="42"/>
            </w:pPr>
          </w:p>
          <w:p w14:paraId="2D64379B" w14:textId="77777777" w:rsidR="004F2AF5" w:rsidRDefault="004F2AF5" w:rsidP="006D13CB">
            <w:pPr>
              <w:pStyle w:val="BodyText"/>
              <w:ind w:left="181" w:right="42"/>
              <w:jc w:val="both"/>
            </w:pPr>
            <w:r>
              <w:t>The</w:t>
            </w:r>
            <w:r w:rsidRPr="00032F2E">
              <w:t xml:space="preserve"> </w:t>
            </w:r>
            <w:r>
              <w:t>surface</w:t>
            </w:r>
            <w:r w:rsidRPr="00032F2E">
              <w:t xml:space="preserve"> </w:t>
            </w:r>
            <w:r>
              <w:t>finish</w:t>
            </w:r>
            <w:r w:rsidRPr="00032F2E">
              <w:t xml:space="preserve"> </w:t>
            </w:r>
            <w:r>
              <w:t>of</w:t>
            </w:r>
            <w:r w:rsidRPr="00032F2E">
              <w:t xml:space="preserve"> </w:t>
            </w:r>
            <w:r>
              <w:t>construction</w:t>
            </w:r>
            <w:r w:rsidRPr="00032F2E">
              <w:t xml:space="preserve"> </w:t>
            </w:r>
            <w:r>
              <w:t>shall</w:t>
            </w:r>
            <w:r w:rsidRPr="00032F2E">
              <w:t xml:space="preserve"> </w:t>
            </w:r>
            <w:r>
              <w:t>conform</w:t>
            </w:r>
            <w:r w:rsidRPr="00032F2E">
              <w:t xml:space="preserve"> </w:t>
            </w:r>
            <w:r>
              <w:t>to</w:t>
            </w:r>
            <w:r w:rsidRPr="00032F2E">
              <w:t xml:space="preserve"> </w:t>
            </w:r>
            <w:r>
              <w:t>the</w:t>
            </w:r>
            <w:r w:rsidRPr="00032F2E">
              <w:t xml:space="preserve"> </w:t>
            </w:r>
            <w:r>
              <w:t>requirements</w:t>
            </w:r>
            <w:r w:rsidRPr="00032F2E">
              <w:t xml:space="preserve"> </w:t>
            </w:r>
            <w:r>
              <w:t>of</w:t>
            </w:r>
            <w:r w:rsidRPr="00032F2E">
              <w:t xml:space="preserve"> </w:t>
            </w:r>
            <w:r>
              <w:t>Clause</w:t>
            </w:r>
            <w:r w:rsidRPr="00032F2E">
              <w:t xml:space="preserve"> 902.</w:t>
            </w:r>
          </w:p>
          <w:p w14:paraId="595238F7" w14:textId="77777777" w:rsidR="004F2AF5" w:rsidRDefault="004F2AF5" w:rsidP="006D13CB">
            <w:pPr>
              <w:pStyle w:val="BodyText"/>
              <w:ind w:left="181" w:right="42"/>
              <w:jc w:val="both"/>
            </w:pPr>
          </w:p>
          <w:p w14:paraId="31F31156" w14:textId="77777777" w:rsidR="004F2AF5" w:rsidRDefault="004F2AF5" w:rsidP="006D13CB">
            <w:pPr>
              <w:pStyle w:val="BodyText"/>
              <w:spacing w:line="249" w:lineRule="auto"/>
              <w:ind w:left="181" w:right="42"/>
              <w:jc w:val="both"/>
            </w:pPr>
            <w:r>
              <w:t>Control on the quality of materials and work shall be exercised by the Engineer in accordance with Section 900.</w:t>
            </w:r>
          </w:p>
          <w:p w14:paraId="54ECEECD" w14:textId="77777777" w:rsidR="004F2AF5" w:rsidRDefault="004F2AF5" w:rsidP="006D13CB">
            <w:pPr>
              <w:pStyle w:val="BodyText"/>
              <w:spacing w:before="77"/>
              <w:ind w:left="181" w:right="42"/>
            </w:pPr>
          </w:p>
          <w:p w14:paraId="20921128" w14:textId="77777777" w:rsidR="004F2AF5" w:rsidRPr="005F2A96" w:rsidRDefault="004F2AF5" w:rsidP="006D13CB">
            <w:pPr>
              <w:pStyle w:val="Heading1"/>
              <w:keepNext w:val="0"/>
              <w:keepLines w:val="0"/>
              <w:widowControl w:val="0"/>
              <w:numPr>
                <w:ilvl w:val="1"/>
                <w:numId w:val="12"/>
              </w:numPr>
              <w:tabs>
                <w:tab w:val="left" w:pos="1173"/>
              </w:tabs>
              <w:autoSpaceDE w:val="0"/>
              <w:autoSpaceDN w:val="0"/>
              <w:spacing w:before="0" w:line="240" w:lineRule="auto"/>
              <w:ind w:left="181" w:right="42" w:firstLine="0"/>
              <w:rPr>
                <w:rFonts w:ascii="Arial MT" w:eastAsia="Arial MT" w:hAnsi="Arial MT" w:cs="Arial MT"/>
                <w:color w:val="auto"/>
                <w:sz w:val="24"/>
                <w:szCs w:val="24"/>
                <w:lang w:bidi="ar-SA"/>
              </w:rPr>
            </w:pPr>
            <w:r w:rsidRPr="005F2A96">
              <w:rPr>
                <w:rFonts w:ascii="Arial MT" w:eastAsia="Arial MT" w:hAnsi="Arial MT" w:cs="Arial MT"/>
                <w:color w:val="auto"/>
                <w:sz w:val="24"/>
                <w:szCs w:val="24"/>
                <w:lang w:bidi="ar-SA"/>
              </w:rPr>
              <w:t>Arrangements for Traffic</w:t>
            </w:r>
          </w:p>
          <w:p w14:paraId="1EA8E77A" w14:textId="77777777" w:rsidR="004F2AF5" w:rsidRPr="00032F2E" w:rsidRDefault="004F2AF5" w:rsidP="006D13CB">
            <w:pPr>
              <w:pStyle w:val="BodyText"/>
              <w:spacing w:before="95"/>
              <w:ind w:left="181" w:right="42"/>
            </w:pPr>
          </w:p>
          <w:p w14:paraId="50C4F2C9" w14:textId="77777777" w:rsidR="004F2AF5" w:rsidRDefault="004F2AF5" w:rsidP="006D13CB">
            <w:pPr>
              <w:pStyle w:val="BodyText"/>
              <w:spacing w:line="249" w:lineRule="auto"/>
              <w:ind w:left="181" w:right="42"/>
              <w:jc w:val="both"/>
            </w:pPr>
            <w:r>
              <w:t>During the period of construction, arrangements for traffic shall be done in accordance with Clause 115.</w:t>
            </w:r>
          </w:p>
          <w:p w14:paraId="2EA2DD17" w14:textId="77777777" w:rsidR="004F2AF5" w:rsidRDefault="004F2AF5" w:rsidP="006D13CB">
            <w:pPr>
              <w:pStyle w:val="BodyText"/>
              <w:spacing w:before="76"/>
              <w:ind w:left="181" w:right="42"/>
            </w:pPr>
          </w:p>
          <w:p w14:paraId="39088D8D" w14:textId="77777777" w:rsidR="004F2AF5" w:rsidRPr="00C5278C" w:rsidRDefault="004F2AF5" w:rsidP="006D13CB">
            <w:pPr>
              <w:pStyle w:val="Heading1"/>
              <w:keepNext w:val="0"/>
              <w:keepLines w:val="0"/>
              <w:widowControl w:val="0"/>
              <w:numPr>
                <w:ilvl w:val="1"/>
                <w:numId w:val="12"/>
              </w:numPr>
              <w:tabs>
                <w:tab w:val="left" w:pos="1173"/>
              </w:tabs>
              <w:autoSpaceDE w:val="0"/>
              <w:autoSpaceDN w:val="0"/>
              <w:spacing w:before="0" w:line="240" w:lineRule="auto"/>
              <w:ind w:left="181" w:right="42" w:firstLine="0"/>
              <w:rPr>
                <w:rFonts w:ascii="Arial MT" w:eastAsia="Arial MT" w:hAnsi="Arial MT" w:cs="Arial MT"/>
                <w:color w:val="auto"/>
                <w:sz w:val="24"/>
                <w:szCs w:val="24"/>
                <w:lang w:bidi="ar-SA"/>
              </w:rPr>
            </w:pPr>
            <w:r w:rsidRPr="00C5278C">
              <w:rPr>
                <w:rFonts w:ascii="Arial MT" w:eastAsia="Arial MT" w:hAnsi="Arial MT" w:cs="Arial MT"/>
                <w:color w:val="auto"/>
                <w:sz w:val="24"/>
                <w:szCs w:val="24"/>
                <w:lang w:bidi="ar-SA"/>
              </w:rPr>
              <w:t>Measurements for Payment</w:t>
            </w:r>
          </w:p>
          <w:p w14:paraId="182B3E08" w14:textId="77777777" w:rsidR="004F2AF5" w:rsidRPr="00032F2E" w:rsidRDefault="004F2AF5" w:rsidP="006D13CB">
            <w:pPr>
              <w:pStyle w:val="BodyText"/>
              <w:spacing w:before="96"/>
              <w:ind w:left="181" w:right="42"/>
            </w:pPr>
          </w:p>
          <w:p w14:paraId="4DF76A49" w14:textId="77777777" w:rsidR="004F2AF5" w:rsidRDefault="004F2AF5" w:rsidP="006D13CB">
            <w:pPr>
              <w:pStyle w:val="BodyText"/>
              <w:spacing w:line="249" w:lineRule="auto"/>
              <w:ind w:left="181" w:right="42"/>
              <w:jc w:val="both"/>
            </w:pPr>
            <w:r>
              <w:t xml:space="preserve">Crusher-run macadam base shall be measured as finished work in position in cubic </w:t>
            </w:r>
            <w:proofErr w:type="spellStart"/>
            <w:r w:rsidRPr="00032F2E">
              <w:t>metres</w:t>
            </w:r>
            <w:proofErr w:type="spellEnd"/>
            <w:r w:rsidRPr="00032F2E">
              <w:t>.</w:t>
            </w:r>
          </w:p>
          <w:p w14:paraId="27B540E5" w14:textId="77777777" w:rsidR="004F2AF5" w:rsidRDefault="004F2AF5" w:rsidP="006D13CB">
            <w:pPr>
              <w:pStyle w:val="BodyText"/>
              <w:spacing w:before="76"/>
              <w:ind w:left="181" w:right="42"/>
            </w:pPr>
          </w:p>
          <w:p w14:paraId="6F876AE1" w14:textId="77777777" w:rsidR="004F2AF5" w:rsidRPr="009F20D2" w:rsidRDefault="004F2AF5" w:rsidP="006D13CB">
            <w:pPr>
              <w:pStyle w:val="Heading1"/>
              <w:keepNext w:val="0"/>
              <w:keepLines w:val="0"/>
              <w:widowControl w:val="0"/>
              <w:numPr>
                <w:ilvl w:val="1"/>
                <w:numId w:val="12"/>
              </w:numPr>
              <w:tabs>
                <w:tab w:val="left" w:pos="1173"/>
              </w:tabs>
              <w:autoSpaceDE w:val="0"/>
              <w:autoSpaceDN w:val="0"/>
              <w:spacing w:before="0" w:line="240" w:lineRule="auto"/>
              <w:ind w:left="181" w:right="42" w:firstLine="0"/>
              <w:rPr>
                <w:rFonts w:ascii="Arial MT" w:eastAsia="Arial MT" w:hAnsi="Arial MT" w:cs="Arial MT"/>
                <w:color w:val="auto"/>
                <w:sz w:val="24"/>
                <w:szCs w:val="24"/>
                <w:lang w:bidi="ar-SA"/>
              </w:rPr>
            </w:pPr>
            <w:r w:rsidRPr="009F20D2">
              <w:rPr>
                <w:rFonts w:ascii="Arial MT" w:eastAsia="Arial MT" w:hAnsi="Arial MT" w:cs="Arial MT"/>
                <w:color w:val="auto"/>
                <w:sz w:val="24"/>
                <w:szCs w:val="24"/>
                <w:lang w:bidi="ar-SA"/>
              </w:rPr>
              <w:t>Rate</w:t>
            </w:r>
          </w:p>
          <w:p w14:paraId="391C23D6" w14:textId="77777777" w:rsidR="004F2AF5" w:rsidRPr="00032F2E" w:rsidRDefault="004F2AF5" w:rsidP="006D13CB">
            <w:pPr>
              <w:pStyle w:val="BodyText"/>
              <w:spacing w:before="96"/>
              <w:ind w:left="181" w:right="42"/>
            </w:pPr>
          </w:p>
          <w:p w14:paraId="0797AA61" w14:textId="77777777" w:rsidR="004F2AF5" w:rsidRDefault="004F2AF5" w:rsidP="006D13CB">
            <w:pPr>
              <w:pStyle w:val="BodyText"/>
              <w:spacing w:line="247" w:lineRule="auto"/>
              <w:ind w:left="181" w:right="42"/>
              <w:jc w:val="both"/>
            </w:pPr>
            <w:r>
              <w:t xml:space="preserve">The Contract unit rate for crusher run macadam base shall be payment in full for carrying out the required operations </w:t>
            </w:r>
            <w:r>
              <w:lastRenderedPageBreak/>
              <w:t>including full compensation for all components</w:t>
            </w:r>
            <w:r w:rsidRPr="00032F2E">
              <w:t xml:space="preserve"> </w:t>
            </w:r>
            <w:r>
              <w:t>as in Clause 401.7 (i) to (v).</w:t>
            </w:r>
          </w:p>
          <w:p w14:paraId="41B1397E" w14:textId="77777777" w:rsidR="004F2AF5" w:rsidRPr="0034677B" w:rsidRDefault="004F2AF5" w:rsidP="006D13CB">
            <w:pPr>
              <w:pStyle w:val="Heading1"/>
              <w:tabs>
                <w:tab w:val="left" w:pos="606"/>
              </w:tabs>
              <w:ind w:right="42"/>
              <w:jc w:val="both"/>
              <w:rPr>
                <w:rFonts w:ascii="Arial MT" w:eastAsia="Arial MT" w:hAnsi="Arial MT" w:cs="Arial MT"/>
                <w:color w:val="auto"/>
                <w:sz w:val="24"/>
                <w:szCs w:val="24"/>
                <w:lang w:bidi="ar-SA"/>
              </w:rPr>
            </w:pPr>
            <w:r w:rsidRPr="0034677B">
              <w:rPr>
                <w:rFonts w:ascii="Arial MT" w:eastAsia="Arial MT" w:hAnsi="Arial MT" w:cs="Arial MT"/>
                <w:color w:val="auto"/>
                <w:sz w:val="24"/>
                <w:szCs w:val="24"/>
                <w:lang w:bidi="ar-SA"/>
              </w:rPr>
              <w:t>406:</w:t>
            </w:r>
            <w:r w:rsidRPr="0034677B">
              <w:rPr>
                <w:rFonts w:ascii="Arial MT" w:eastAsia="Arial MT" w:hAnsi="Arial MT" w:cs="Arial MT"/>
                <w:color w:val="auto"/>
                <w:sz w:val="24"/>
                <w:szCs w:val="24"/>
                <w:lang w:bidi="ar-SA"/>
              </w:rPr>
              <w:tab/>
              <w:t>Full Depth Recycling (FDR) of Bituminous Pavement base/sub- base Using Portland cement /Cementitious Materials</w:t>
            </w:r>
          </w:p>
          <w:p w14:paraId="46F76599" w14:textId="77777777" w:rsidR="004F2AF5" w:rsidRPr="00032F2E" w:rsidRDefault="004F2AF5" w:rsidP="007F3442">
            <w:pPr>
              <w:pStyle w:val="BodyText"/>
              <w:spacing w:before="45"/>
            </w:pPr>
          </w:p>
          <w:p w14:paraId="1C017BB8" w14:textId="77777777" w:rsidR="004F2AF5" w:rsidRPr="00E176BA" w:rsidRDefault="004F2AF5" w:rsidP="00E176BA">
            <w:pPr>
              <w:pStyle w:val="ListParagraph"/>
              <w:widowControl w:val="0"/>
              <w:numPr>
                <w:ilvl w:val="1"/>
                <w:numId w:val="17"/>
              </w:numPr>
              <w:autoSpaceDE w:val="0"/>
              <w:autoSpaceDN w:val="0"/>
              <w:spacing w:after="0" w:line="240" w:lineRule="auto"/>
              <w:ind w:left="39" w:firstLine="0"/>
              <w:contextualSpacing w:val="0"/>
              <w:rPr>
                <w:rFonts w:ascii="Arial MT" w:eastAsia="Arial MT" w:hAnsi="Arial MT" w:cs="Arial MT"/>
                <w:b/>
                <w:bCs/>
                <w:sz w:val="24"/>
                <w:szCs w:val="24"/>
                <w:lang w:bidi="ar-SA"/>
              </w:rPr>
            </w:pPr>
            <w:r w:rsidRPr="00E176BA">
              <w:rPr>
                <w:rFonts w:ascii="Arial MT" w:eastAsia="Arial MT" w:hAnsi="Arial MT" w:cs="Arial MT"/>
                <w:b/>
                <w:bCs/>
                <w:sz w:val="24"/>
                <w:szCs w:val="24"/>
                <w:lang w:bidi="ar-SA"/>
              </w:rPr>
              <w:t>Scope</w:t>
            </w:r>
          </w:p>
          <w:p w14:paraId="5C10D65D" w14:textId="77777777" w:rsidR="004F2AF5" w:rsidRDefault="004F2AF5" w:rsidP="00A45D56">
            <w:pPr>
              <w:pStyle w:val="BodyText"/>
              <w:spacing w:line="280" w:lineRule="auto"/>
              <w:ind w:left="39" w:right="184"/>
              <w:jc w:val="both"/>
            </w:pPr>
            <w:r>
              <w:t xml:space="preserve">This work shall consist of excavating and </w:t>
            </w:r>
            <w:proofErr w:type="spellStart"/>
            <w:r>
              <w:t>pulverising</w:t>
            </w:r>
            <w:proofErr w:type="spellEnd"/>
            <w:r>
              <w:t xml:space="preserve"> existing bituminous and granular/</w:t>
            </w:r>
            <w:proofErr w:type="spellStart"/>
            <w:r>
              <w:t>stabilised</w:t>
            </w:r>
            <w:proofErr w:type="spellEnd"/>
            <w:r>
              <w:t xml:space="preserve"> pavement layers in-situ, adding additional crushed aggregates or similar material, if required, mixing the same with requisite amount of water and Portland cement, compacting and curing the compacted layer to produce a hardened bound sub-base layer.</w:t>
            </w:r>
          </w:p>
          <w:p w14:paraId="0CFC950A" w14:textId="77777777" w:rsidR="004F2AF5" w:rsidRDefault="004F2AF5" w:rsidP="00D23AEB">
            <w:pPr>
              <w:pStyle w:val="BodyText"/>
              <w:spacing w:before="45"/>
              <w:ind w:left="39" w:right="184"/>
            </w:pPr>
          </w:p>
          <w:p w14:paraId="50EE5FA6" w14:textId="77777777" w:rsidR="004F2AF5" w:rsidRDefault="004F2AF5" w:rsidP="00D23AEB">
            <w:pPr>
              <w:pStyle w:val="BodyText"/>
              <w:spacing w:line="280" w:lineRule="auto"/>
              <w:ind w:left="39" w:right="184"/>
              <w:jc w:val="both"/>
            </w:pPr>
            <w:r>
              <w:t>The requirements of these specifications shall be in conformity with the lines, grades and cross sections shown in the drawings or as directed by the Engineer. Full depth recycling (FDR) work shall be carried out for rehabilitating existing bituminous</w:t>
            </w:r>
            <w:r w:rsidRPr="00032F2E">
              <w:t xml:space="preserve"> </w:t>
            </w:r>
            <w:r>
              <w:t xml:space="preserve">and its underlying granular/ </w:t>
            </w:r>
            <w:proofErr w:type="spellStart"/>
            <w:r>
              <w:t>stabilised</w:t>
            </w:r>
            <w:proofErr w:type="spellEnd"/>
            <w:r>
              <w:t xml:space="preserve"> pavement layers having distress in more than 50 per cent of the paved area or as directed by the Engineer. This sub-section shall not be applied for recycling existing cement concrete pavement, since machinery intended for recycling bituminous pavement (road reclaimer) would be incapable of recycling cement concrete layer.</w:t>
            </w:r>
          </w:p>
          <w:p w14:paraId="63D833ED" w14:textId="77777777" w:rsidR="004F2AF5" w:rsidRDefault="004F2AF5" w:rsidP="006D13CB">
            <w:pPr>
              <w:pStyle w:val="BodyText"/>
              <w:spacing w:before="34"/>
              <w:ind w:left="39"/>
            </w:pPr>
          </w:p>
          <w:p w14:paraId="784CF604" w14:textId="50EE8154" w:rsidR="004F2AF5" w:rsidRPr="00D23AEB" w:rsidRDefault="004F2AF5" w:rsidP="00D23AEB">
            <w:pPr>
              <w:pStyle w:val="Heading1"/>
              <w:keepNext w:val="0"/>
              <w:keepLines w:val="0"/>
              <w:widowControl w:val="0"/>
              <w:numPr>
                <w:ilvl w:val="1"/>
                <w:numId w:val="17"/>
              </w:numPr>
              <w:autoSpaceDE w:val="0"/>
              <w:autoSpaceDN w:val="0"/>
              <w:spacing w:before="0" w:line="240" w:lineRule="auto"/>
              <w:ind w:left="39" w:firstLine="0"/>
              <w:rPr>
                <w:rFonts w:ascii="Arial MT" w:eastAsia="Arial MT" w:hAnsi="Arial MT" w:cs="Arial MT"/>
                <w:color w:val="auto"/>
                <w:sz w:val="24"/>
                <w:szCs w:val="24"/>
                <w:lang w:bidi="ar-SA"/>
              </w:rPr>
            </w:pPr>
            <w:r>
              <w:rPr>
                <w:rFonts w:ascii="Arial MT" w:eastAsia="Arial MT" w:hAnsi="Arial MT" w:cs="Arial MT"/>
                <w:color w:val="auto"/>
                <w:sz w:val="24"/>
                <w:szCs w:val="24"/>
                <w:lang w:bidi="ar-SA"/>
              </w:rPr>
              <w:t xml:space="preserve">   </w:t>
            </w:r>
            <w:r w:rsidRPr="00D23AEB">
              <w:rPr>
                <w:rFonts w:ascii="Arial MT" w:eastAsia="Arial MT" w:hAnsi="Arial MT" w:cs="Arial MT"/>
                <w:color w:val="auto"/>
                <w:sz w:val="24"/>
                <w:szCs w:val="24"/>
                <w:lang w:bidi="ar-SA"/>
              </w:rPr>
              <w:t>Materials</w:t>
            </w:r>
          </w:p>
          <w:p w14:paraId="3B86FF60" w14:textId="77777777" w:rsidR="004F2AF5" w:rsidRPr="00032F2E" w:rsidRDefault="004F2AF5" w:rsidP="006D13CB">
            <w:pPr>
              <w:pStyle w:val="BodyText"/>
              <w:spacing w:before="82"/>
              <w:ind w:left="39"/>
            </w:pPr>
          </w:p>
          <w:p w14:paraId="44FFCC62" w14:textId="77777777" w:rsidR="004F2AF5" w:rsidRPr="00D23AEB" w:rsidRDefault="004F2AF5" w:rsidP="00D23AEB">
            <w:pPr>
              <w:pStyle w:val="ListParagraph"/>
              <w:widowControl w:val="0"/>
              <w:numPr>
                <w:ilvl w:val="2"/>
                <w:numId w:val="17"/>
              </w:numPr>
              <w:tabs>
                <w:tab w:val="left" w:pos="1031"/>
              </w:tabs>
              <w:autoSpaceDE w:val="0"/>
              <w:autoSpaceDN w:val="0"/>
              <w:spacing w:after="0" w:line="240" w:lineRule="auto"/>
              <w:ind w:left="39" w:firstLine="0"/>
              <w:contextualSpacing w:val="0"/>
              <w:rPr>
                <w:rFonts w:ascii="Arial MT" w:eastAsia="Arial MT" w:hAnsi="Arial MT" w:cs="Arial MT"/>
                <w:b/>
                <w:bCs/>
                <w:sz w:val="24"/>
                <w:szCs w:val="24"/>
                <w:lang w:bidi="ar-SA"/>
              </w:rPr>
            </w:pPr>
            <w:r w:rsidRPr="00D23AEB">
              <w:rPr>
                <w:rFonts w:ascii="Arial MT" w:eastAsia="Arial MT" w:hAnsi="Arial MT" w:cs="Arial MT"/>
                <w:b/>
                <w:bCs/>
                <w:sz w:val="24"/>
                <w:szCs w:val="24"/>
                <w:lang w:bidi="ar-SA"/>
              </w:rPr>
              <w:t>Materials to be Treated / Recycled</w:t>
            </w:r>
          </w:p>
          <w:p w14:paraId="2450A285" w14:textId="77777777" w:rsidR="004F2AF5" w:rsidRPr="00032F2E" w:rsidRDefault="004F2AF5" w:rsidP="006D13CB">
            <w:pPr>
              <w:pStyle w:val="BodyText"/>
              <w:spacing w:before="91"/>
              <w:ind w:left="39"/>
            </w:pPr>
          </w:p>
          <w:p w14:paraId="447796C4" w14:textId="77777777" w:rsidR="004F2AF5" w:rsidRDefault="004F2AF5" w:rsidP="00D23AEB">
            <w:pPr>
              <w:pStyle w:val="BodyText"/>
              <w:spacing w:line="280" w:lineRule="auto"/>
              <w:ind w:left="39" w:right="184"/>
              <w:jc w:val="both"/>
            </w:pPr>
            <w:r>
              <w:t xml:space="preserve">The material to be treated / recycled for full depth recycling shall be existing distressed in-situ bituminous pavement and underlying base/ sub-base layers comprising of granular or </w:t>
            </w:r>
            <w:proofErr w:type="spellStart"/>
            <w:r>
              <w:t>stabilised</w:t>
            </w:r>
            <w:proofErr w:type="spellEnd"/>
            <w:r>
              <w:t xml:space="preserve"> materials, up to designated depth as specified in </w:t>
            </w:r>
            <w:r w:rsidRPr="00032F2E">
              <w:t>contract.</w:t>
            </w:r>
          </w:p>
          <w:p w14:paraId="3ADFBDDC" w14:textId="77777777" w:rsidR="004F2AF5" w:rsidRDefault="004F2AF5" w:rsidP="006D13CB">
            <w:pPr>
              <w:pStyle w:val="BodyText"/>
              <w:spacing w:before="46"/>
              <w:ind w:left="39"/>
            </w:pPr>
          </w:p>
          <w:p w14:paraId="348386E6" w14:textId="77777777" w:rsidR="004F2AF5" w:rsidRDefault="004F2AF5" w:rsidP="00D23AEB">
            <w:pPr>
              <w:pStyle w:val="BodyText"/>
              <w:tabs>
                <w:tab w:val="left" w:pos="6418"/>
              </w:tabs>
              <w:spacing w:line="280" w:lineRule="auto"/>
              <w:ind w:left="39" w:right="184"/>
              <w:jc w:val="both"/>
            </w:pPr>
            <w:r>
              <w:t>Inclusion of subgrade in FDR process is not recommended. Where ever</w:t>
            </w:r>
            <w:r w:rsidRPr="00032F2E">
              <w:t xml:space="preserve"> </w:t>
            </w:r>
            <w:r>
              <w:t xml:space="preserve">necessitated as per drawings or as directed by the Engineer, fresh material such as sand, gravel, Laterite, </w:t>
            </w:r>
            <w:proofErr w:type="spellStart"/>
            <w:r>
              <w:t>Kankar</w:t>
            </w:r>
            <w:proofErr w:type="spellEnd"/>
            <w:r>
              <w:t xml:space="preserve">, Brick aggregates, Crushed rock, Metallic slag, </w:t>
            </w:r>
            <w:proofErr w:type="gramStart"/>
            <w:r>
              <w:t>Fly</w:t>
            </w:r>
            <w:proofErr w:type="gramEnd"/>
            <w:r w:rsidRPr="00032F2E">
              <w:t xml:space="preserve"> </w:t>
            </w:r>
            <w:r>
              <w:t xml:space="preserve">ash, Pond ash or any combination of these as approved by the Engineer shall be admixed with the excavated and </w:t>
            </w:r>
            <w:proofErr w:type="spellStart"/>
            <w:r>
              <w:t>pulverised</w:t>
            </w:r>
            <w:proofErr w:type="spellEnd"/>
            <w:r>
              <w:t xml:space="preserve"> pavement layer materials.</w:t>
            </w:r>
          </w:p>
          <w:p w14:paraId="34DB0790" w14:textId="77777777" w:rsidR="004F2AF5" w:rsidRDefault="004F2AF5" w:rsidP="00D23AEB">
            <w:pPr>
              <w:pStyle w:val="BodyText"/>
              <w:tabs>
                <w:tab w:val="left" w:pos="6418"/>
              </w:tabs>
              <w:spacing w:before="45"/>
              <w:ind w:left="39" w:right="184"/>
            </w:pPr>
          </w:p>
          <w:p w14:paraId="1D303C84" w14:textId="77777777" w:rsidR="004F2AF5" w:rsidRDefault="004F2AF5" w:rsidP="00D23AEB">
            <w:pPr>
              <w:pStyle w:val="BodyText"/>
              <w:tabs>
                <w:tab w:val="left" w:pos="6418"/>
              </w:tabs>
              <w:spacing w:before="1" w:line="280" w:lineRule="auto"/>
              <w:ind w:left="39" w:right="184"/>
              <w:jc w:val="both"/>
            </w:pPr>
            <w:r>
              <w:t xml:space="preserve">Any such new material to be used for FDR should have aggregate wet impact value less than 40 per cent when tested as per IS 5640. The material after excavation and </w:t>
            </w:r>
            <w:proofErr w:type="spellStart"/>
            <w:r>
              <w:t>pulverisation</w:t>
            </w:r>
            <w:proofErr w:type="spellEnd"/>
            <w:r>
              <w:t xml:space="preserve"> or after admixing with new material, as the case may be, shall have a grading within the range given in Table 400-7 If the material passing </w:t>
            </w:r>
            <w:proofErr w:type="gramStart"/>
            <w:r>
              <w:t>425 micron</w:t>
            </w:r>
            <w:proofErr w:type="gramEnd"/>
            <w:r w:rsidRPr="00032F2E">
              <w:t xml:space="preserve"> </w:t>
            </w:r>
            <w:r>
              <w:t>sieve has plasticity, it shall have a liquid limit not greater than 45 per cent and plasticity index not greater than 20 when determined in accordance with IS 2720</w:t>
            </w:r>
            <w:r w:rsidRPr="00032F2E">
              <w:t xml:space="preserve"> </w:t>
            </w:r>
            <w:r>
              <w:t>(Part 5).</w:t>
            </w:r>
          </w:p>
          <w:p w14:paraId="5E8E4A46" w14:textId="77777777" w:rsidR="004F2AF5" w:rsidRDefault="004F2AF5" w:rsidP="00D23AEB">
            <w:pPr>
              <w:pStyle w:val="BodyText"/>
              <w:tabs>
                <w:tab w:val="left" w:pos="6418"/>
              </w:tabs>
              <w:spacing w:before="43"/>
              <w:ind w:left="39" w:right="184"/>
            </w:pPr>
          </w:p>
          <w:p w14:paraId="13C453B9" w14:textId="77777777" w:rsidR="004F2AF5" w:rsidRDefault="004F2AF5" w:rsidP="00D23AEB">
            <w:pPr>
              <w:pStyle w:val="BodyText"/>
              <w:tabs>
                <w:tab w:val="left" w:pos="6418"/>
              </w:tabs>
              <w:spacing w:line="280" w:lineRule="auto"/>
              <w:ind w:left="39" w:right="184"/>
              <w:jc w:val="both"/>
            </w:pPr>
            <w:r>
              <w:t>Additional aggregates to be admixed shall be properly stacked at locations approved by the Engineer before FDR operations and adequate care shall be taken to prevent contamination of these stacks.</w:t>
            </w:r>
            <w:r w:rsidRPr="00032F2E">
              <w:t xml:space="preserve"> </w:t>
            </w:r>
            <w:r>
              <w:t>Table 400-7 indicates the grading limits for</w:t>
            </w:r>
            <w:r w:rsidRPr="00032F2E">
              <w:t xml:space="preserve"> </w:t>
            </w:r>
            <w:proofErr w:type="spellStart"/>
            <w:r>
              <w:t>pulverised</w:t>
            </w:r>
            <w:proofErr w:type="spellEnd"/>
            <w:r>
              <w:t xml:space="preserve"> material/ </w:t>
            </w:r>
            <w:proofErr w:type="spellStart"/>
            <w:r>
              <w:t>pulverised</w:t>
            </w:r>
            <w:proofErr w:type="spellEnd"/>
            <w:r>
              <w:t xml:space="preserve"> material admixed with fresh material.</w:t>
            </w:r>
          </w:p>
          <w:p w14:paraId="154B4A7A" w14:textId="77777777" w:rsidR="004F2AF5" w:rsidRPr="0088707A" w:rsidRDefault="004F2AF5" w:rsidP="0088707A">
            <w:pPr>
              <w:pStyle w:val="Heading1"/>
              <w:spacing w:line="280" w:lineRule="auto"/>
              <w:ind w:right="184"/>
              <w:jc w:val="both"/>
              <w:rPr>
                <w:rFonts w:ascii="Arial MT" w:eastAsia="Arial MT" w:hAnsi="Arial MT" w:cs="Arial MT"/>
                <w:color w:val="auto"/>
                <w:sz w:val="24"/>
                <w:szCs w:val="24"/>
                <w:lang w:bidi="ar-SA"/>
              </w:rPr>
            </w:pPr>
            <w:r w:rsidRPr="0088707A">
              <w:rPr>
                <w:rFonts w:ascii="Arial MT" w:eastAsia="Arial MT" w:hAnsi="Arial MT" w:cs="Arial MT"/>
                <w:color w:val="auto"/>
                <w:sz w:val="24"/>
                <w:szCs w:val="24"/>
                <w:lang w:bidi="ar-SA"/>
              </w:rPr>
              <w:t xml:space="preserve">Table 400-7 - Grading Limits for </w:t>
            </w:r>
            <w:proofErr w:type="spellStart"/>
            <w:r w:rsidRPr="0088707A">
              <w:rPr>
                <w:rFonts w:ascii="Arial MT" w:eastAsia="Arial MT" w:hAnsi="Arial MT" w:cs="Arial MT"/>
                <w:color w:val="auto"/>
                <w:sz w:val="24"/>
                <w:szCs w:val="24"/>
                <w:lang w:bidi="ar-SA"/>
              </w:rPr>
              <w:t>Pulverised</w:t>
            </w:r>
            <w:proofErr w:type="spellEnd"/>
            <w:r w:rsidRPr="0088707A">
              <w:rPr>
                <w:rFonts w:ascii="Arial MT" w:eastAsia="Arial MT" w:hAnsi="Arial MT" w:cs="Arial MT"/>
                <w:color w:val="auto"/>
                <w:sz w:val="24"/>
                <w:szCs w:val="24"/>
                <w:lang w:bidi="ar-SA"/>
              </w:rPr>
              <w:t xml:space="preserve"> Material/ </w:t>
            </w:r>
            <w:proofErr w:type="spellStart"/>
            <w:r w:rsidRPr="0088707A">
              <w:rPr>
                <w:rFonts w:ascii="Arial MT" w:eastAsia="Arial MT" w:hAnsi="Arial MT" w:cs="Arial MT"/>
                <w:color w:val="auto"/>
                <w:sz w:val="24"/>
                <w:szCs w:val="24"/>
                <w:lang w:bidi="ar-SA"/>
              </w:rPr>
              <w:t>Pulverised</w:t>
            </w:r>
            <w:proofErr w:type="spellEnd"/>
            <w:r w:rsidRPr="0088707A">
              <w:rPr>
                <w:rFonts w:ascii="Arial MT" w:eastAsia="Arial MT" w:hAnsi="Arial MT" w:cs="Arial MT"/>
                <w:color w:val="auto"/>
                <w:sz w:val="24"/>
                <w:szCs w:val="24"/>
                <w:lang w:bidi="ar-SA"/>
              </w:rPr>
              <w:t xml:space="preserve"> Material Admixed with Fresh material</w:t>
            </w:r>
          </w:p>
          <w:tbl>
            <w:tblPr>
              <w:tblW w:w="5212"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3150"/>
            </w:tblGrid>
            <w:tr w:rsidR="004F2AF5" w:rsidRPr="00032F2E" w14:paraId="6665A454" w14:textId="77777777" w:rsidTr="007F3442">
              <w:trPr>
                <w:trHeight w:val="551"/>
              </w:trPr>
              <w:tc>
                <w:tcPr>
                  <w:tcW w:w="2062" w:type="dxa"/>
                </w:tcPr>
                <w:p w14:paraId="6DBAF3B9" w14:textId="77777777" w:rsidR="004F2AF5" w:rsidRPr="00032F2E" w:rsidRDefault="004F2AF5" w:rsidP="004F26AF">
                  <w:pPr>
                    <w:pStyle w:val="TableParagraph"/>
                    <w:spacing w:line="267" w:lineRule="exact"/>
                    <w:ind w:left="8" w:right="9"/>
                    <w:jc w:val="center"/>
                    <w:rPr>
                      <w:rFonts w:ascii="Arial MT" w:eastAsia="Arial MT" w:hAnsi="Arial MT" w:cs="Arial MT"/>
                      <w:sz w:val="24"/>
                      <w:szCs w:val="24"/>
                    </w:rPr>
                  </w:pPr>
                  <w:r w:rsidRPr="00032F2E">
                    <w:rPr>
                      <w:rFonts w:ascii="Arial MT" w:eastAsia="Arial MT" w:hAnsi="Arial MT" w:cs="Arial MT"/>
                      <w:sz w:val="24"/>
                      <w:szCs w:val="24"/>
                    </w:rPr>
                    <w:t>IS Sieve size (mm)</w:t>
                  </w:r>
                </w:p>
              </w:tc>
              <w:tc>
                <w:tcPr>
                  <w:tcW w:w="3150" w:type="dxa"/>
                </w:tcPr>
                <w:p w14:paraId="3824FC4A" w14:textId="77777777" w:rsidR="004F2AF5" w:rsidRPr="00032F2E" w:rsidRDefault="004F2AF5" w:rsidP="004F26AF">
                  <w:pPr>
                    <w:pStyle w:val="TableParagraph"/>
                    <w:spacing w:line="265" w:lineRule="exact"/>
                    <w:ind w:left="566"/>
                    <w:rPr>
                      <w:rFonts w:ascii="Arial MT" w:eastAsia="Arial MT" w:hAnsi="Arial MT" w:cs="Arial MT"/>
                      <w:sz w:val="24"/>
                      <w:szCs w:val="24"/>
                    </w:rPr>
                  </w:pPr>
                  <w:r w:rsidRPr="00032F2E">
                    <w:rPr>
                      <w:rFonts w:ascii="Arial MT" w:eastAsia="Arial MT" w:hAnsi="Arial MT" w:cs="Arial MT"/>
                      <w:sz w:val="24"/>
                      <w:szCs w:val="24"/>
                    </w:rPr>
                    <w:t>Percentage By Mass Passing</w:t>
                  </w:r>
                </w:p>
                <w:p w14:paraId="7DEF74ED" w14:textId="77777777" w:rsidR="004F2AF5" w:rsidRPr="00032F2E" w:rsidRDefault="004F2AF5" w:rsidP="004F26AF">
                  <w:pPr>
                    <w:pStyle w:val="TableParagraph"/>
                    <w:spacing w:line="266" w:lineRule="exact"/>
                    <w:ind w:left="503"/>
                    <w:rPr>
                      <w:rFonts w:ascii="Arial MT" w:eastAsia="Arial MT" w:hAnsi="Arial MT" w:cs="Arial MT"/>
                      <w:sz w:val="24"/>
                      <w:szCs w:val="24"/>
                    </w:rPr>
                  </w:pPr>
                  <w:r w:rsidRPr="00032F2E">
                    <w:rPr>
                      <w:rFonts w:ascii="Arial MT" w:eastAsia="Arial MT" w:hAnsi="Arial MT" w:cs="Arial MT"/>
                      <w:sz w:val="24"/>
                      <w:szCs w:val="24"/>
                    </w:rPr>
                    <w:t>Sub-Base/Base Within Range*</w:t>
                  </w:r>
                </w:p>
              </w:tc>
            </w:tr>
            <w:tr w:rsidR="004F2AF5" w:rsidRPr="00032F2E" w14:paraId="6650125B" w14:textId="77777777" w:rsidTr="007F3442">
              <w:trPr>
                <w:trHeight w:val="273"/>
              </w:trPr>
              <w:tc>
                <w:tcPr>
                  <w:tcW w:w="2062" w:type="dxa"/>
                </w:tcPr>
                <w:p w14:paraId="645E0A7F" w14:textId="77777777" w:rsidR="004F2AF5" w:rsidRPr="00032F2E" w:rsidRDefault="004F2AF5" w:rsidP="004F26AF">
                  <w:pPr>
                    <w:pStyle w:val="TableParagraph"/>
                    <w:spacing w:line="253" w:lineRule="exact"/>
                    <w:ind w:left="8" w:right="8"/>
                    <w:jc w:val="center"/>
                    <w:rPr>
                      <w:rFonts w:ascii="Arial MT" w:eastAsia="Arial MT" w:hAnsi="Arial MT" w:cs="Arial MT"/>
                      <w:sz w:val="24"/>
                      <w:szCs w:val="24"/>
                    </w:rPr>
                  </w:pPr>
                  <w:r w:rsidRPr="00032F2E">
                    <w:rPr>
                      <w:rFonts w:ascii="Arial MT" w:eastAsia="Arial MT" w:hAnsi="Arial MT" w:cs="Arial MT"/>
                      <w:sz w:val="24"/>
                      <w:szCs w:val="24"/>
                    </w:rPr>
                    <w:t>53</w:t>
                  </w:r>
                </w:p>
              </w:tc>
              <w:tc>
                <w:tcPr>
                  <w:tcW w:w="3150" w:type="dxa"/>
                </w:tcPr>
                <w:p w14:paraId="06C59E21" w14:textId="77777777" w:rsidR="004F2AF5" w:rsidRPr="00032F2E" w:rsidRDefault="004F2AF5" w:rsidP="004F26AF">
                  <w:pPr>
                    <w:pStyle w:val="TableParagraph"/>
                    <w:spacing w:line="253" w:lineRule="exact"/>
                    <w:ind w:left="19" w:right="4"/>
                    <w:jc w:val="center"/>
                    <w:rPr>
                      <w:rFonts w:ascii="Arial MT" w:eastAsia="Arial MT" w:hAnsi="Arial MT" w:cs="Arial MT"/>
                      <w:sz w:val="24"/>
                      <w:szCs w:val="24"/>
                    </w:rPr>
                  </w:pPr>
                  <w:r w:rsidRPr="00032F2E">
                    <w:rPr>
                      <w:rFonts w:ascii="Arial MT" w:eastAsia="Arial MT" w:hAnsi="Arial MT" w:cs="Arial MT"/>
                      <w:sz w:val="24"/>
                      <w:szCs w:val="24"/>
                    </w:rPr>
                    <w:t>100</w:t>
                  </w:r>
                </w:p>
              </w:tc>
            </w:tr>
            <w:tr w:rsidR="004F2AF5" w:rsidRPr="00032F2E" w14:paraId="15343F95" w14:textId="77777777" w:rsidTr="007F3442">
              <w:trPr>
                <w:trHeight w:val="278"/>
              </w:trPr>
              <w:tc>
                <w:tcPr>
                  <w:tcW w:w="2062" w:type="dxa"/>
                </w:tcPr>
                <w:p w14:paraId="28DD1A02" w14:textId="77777777" w:rsidR="004F2AF5" w:rsidRPr="00032F2E" w:rsidRDefault="004F2AF5" w:rsidP="004F26AF">
                  <w:pPr>
                    <w:pStyle w:val="TableParagraph"/>
                    <w:spacing w:before="4" w:line="254" w:lineRule="exact"/>
                    <w:ind w:left="8" w:right="1"/>
                    <w:jc w:val="center"/>
                    <w:rPr>
                      <w:rFonts w:ascii="Arial MT" w:eastAsia="Arial MT" w:hAnsi="Arial MT" w:cs="Arial MT"/>
                      <w:sz w:val="24"/>
                      <w:szCs w:val="24"/>
                    </w:rPr>
                  </w:pPr>
                  <w:r w:rsidRPr="00032F2E">
                    <w:rPr>
                      <w:rFonts w:ascii="Arial MT" w:eastAsia="Arial MT" w:hAnsi="Arial MT" w:cs="Arial MT"/>
                      <w:sz w:val="24"/>
                      <w:szCs w:val="24"/>
                    </w:rPr>
                    <w:t>37.5</w:t>
                  </w:r>
                </w:p>
              </w:tc>
              <w:tc>
                <w:tcPr>
                  <w:tcW w:w="3150" w:type="dxa"/>
                </w:tcPr>
                <w:p w14:paraId="453B7640" w14:textId="77777777" w:rsidR="004F2AF5" w:rsidRPr="00032F2E" w:rsidRDefault="004F2AF5" w:rsidP="004F26AF">
                  <w:pPr>
                    <w:pStyle w:val="TableParagraph"/>
                    <w:spacing w:before="4" w:line="254" w:lineRule="exact"/>
                    <w:ind w:left="19"/>
                    <w:jc w:val="center"/>
                    <w:rPr>
                      <w:rFonts w:ascii="Arial MT" w:eastAsia="Arial MT" w:hAnsi="Arial MT" w:cs="Arial MT"/>
                      <w:sz w:val="24"/>
                      <w:szCs w:val="24"/>
                    </w:rPr>
                  </w:pPr>
                  <w:r w:rsidRPr="00032F2E">
                    <w:rPr>
                      <w:rFonts w:ascii="Arial MT" w:eastAsia="Arial MT" w:hAnsi="Arial MT" w:cs="Arial MT"/>
                      <w:sz w:val="24"/>
                      <w:szCs w:val="24"/>
                    </w:rPr>
                    <w:t>95-100</w:t>
                  </w:r>
                </w:p>
              </w:tc>
            </w:tr>
            <w:tr w:rsidR="004F2AF5" w:rsidRPr="00032F2E" w14:paraId="373CE514" w14:textId="77777777" w:rsidTr="007F3442">
              <w:trPr>
                <w:trHeight w:val="278"/>
              </w:trPr>
              <w:tc>
                <w:tcPr>
                  <w:tcW w:w="2062" w:type="dxa"/>
                </w:tcPr>
                <w:p w14:paraId="1077F1CD" w14:textId="77777777" w:rsidR="004F2AF5" w:rsidRPr="00032F2E" w:rsidRDefault="004F2AF5" w:rsidP="004F26AF">
                  <w:pPr>
                    <w:pStyle w:val="TableParagraph"/>
                    <w:spacing w:line="258" w:lineRule="exact"/>
                    <w:ind w:left="8" w:right="8"/>
                    <w:jc w:val="center"/>
                    <w:rPr>
                      <w:rFonts w:ascii="Arial MT" w:eastAsia="Arial MT" w:hAnsi="Arial MT" w:cs="Arial MT"/>
                      <w:sz w:val="24"/>
                      <w:szCs w:val="24"/>
                    </w:rPr>
                  </w:pPr>
                  <w:r w:rsidRPr="00032F2E">
                    <w:rPr>
                      <w:rFonts w:ascii="Arial MT" w:eastAsia="Arial MT" w:hAnsi="Arial MT" w:cs="Arial MT"/>
                      <w:sz w:val="24"/>
                      <w:szCs w:val="24"/>
                    </w:rPr>
                    <w:t>19</w:t>
                  </w:r>
                </w:p>
              </w:tc>
              <w:tc>
                <w:tcPr>
                  <w:tcW w:w="3150" w:type="dxa"/>
                </w:tcPr>
                <w:p w14:paraId="64840190" w14:textId="77777777" w:rsidR="004F2AF5" w:rsidRPr="00032F2E" w:rsidRDefault="004F2AF5" w:rsidP="004F26AF">
                  <w:pPr>
                    <w:pStyle w:val="TableParagraph"/>
                    <w:spacing w:line="258" w:lineRule="exact"/>
                    <w:ind w:left="19"/>
                    <w:jc w:val="center"/>
                    <w:rPr>
                      <w:rFonts w:ascii="Arial MT" w:eastAsia="Arial MT" w:hAnsi="Arial MT" w:cs="Arial MT"/>
                      <w:sz w:val="24"/>
                      <w:szCs w:val="24"/>
                    </w:rPr>
                  </w:pPr>
                  <w:r w:rsidRPr="00032F2E">
                    <w:rPr>
                      <w:rFonts w:ascii="Arial MT" w:eastAsia="Arial MT" w:hAnsi="Arial MT" w:cs="Arial MT"/>
                      <w:sz w:val="24"/>
                      <w:szCs w:val="24"/>
                    </w:rPr>
                    <w:t>45-100</w:t>
                  </w:r>
                </w:p>
              </w:tc>
            </w:tr>
            <w:tr w:rsidR="004F2AF5" w:rsidRPr="00032F2E" w14:paraId="235D1185" w14:textId="77777777" w:rsidTr="007F3442">
              <w:trPr>
                <w:trHeight w:val="273"/>
              </w:trPr>
              <w:tc>
                <w:tcPr>
                  <w:tcW w:w="2062" w:type="dxa"/>
                </w:tcPr>
                <w:p w14:paraId="362CFC18" w14:textId="77777777" w:rsidR="004F2AF5" w:rsidRPr="00032F2E" w:rsidRDefault="004F2AF5" w:rsidP="004F26AF">
                  <w:pPr>
                    <w:pStyle w:val="TableParagraph"/>
                    <w:spacing w:line="254" w:lineRule="exact"/>
                    <w:ind w:left="8" w:right="1"/>
                    <w:jc w:val="center"/>
                    <w:rPr>
                      <w:rFonts w:ascii="Arial MT" w:eastAsia="Arial MT" w:hAnsi="Arial MT" w:cs="Arial MT"/>
                      <w:sz w:val="24"/>
                      <w:szCs w:val="24"/>
                    </w:rPr>
                  </w:pPr>
                  <w:r w:rsidRPr="00032F2E">
                    <w:rPr>
                      <w:rFonts w:ascii="Arial MT" w:eastAsia="Arial MT" w:hAnsi="Arial MT" w:cs="Arial MT"/>
                      <w:sz w:val="24"/>
                      <w:szCs w:val="24"/>
                    </w:rPr>
                    <w:t>9.5</w:t>
                  </w:r>
                </w:p>
              </w:tc>
              <w:tc>
                <w:tcPr>
                  <w:tcW w:w="3150" w:type="dxa"/>
                </w:tcPr>
                <w:p w14:paraId="76CFF7A9" w14:textId="77777777" w:rsidR="004F2AF5" w:rsidRPr="00032F2E" w:rsidRDefault="004F2AF5" w:rsidP="004F26AF">
                  <w:pPr>
                    <w:pStyle w:val="TableParagraph"/>
                    <w:spacing w:line="254" w:lineRule="exact"/>
                    <w:ind w:left="19"/>
                    <w:jc w:val="center"/>
                    <w:rPr>
                      <w:rFonts w:ascii="Arial MT" w:eastAsia="Arial MT" w:hAnsi="Arial MT" w:cs="Arial MT"/>
                      <w:sz w:val="24"/>
                      <w:szCs w:val="24"/>
                    </w:rPr>
                  </w:pPr>
                  <w:r w:rsidRPr="00032F2E">
                    <w:rPr>
                      <w:rFonts w:ascii="Arial MT" w:eastAsia="Arial MT" w:hAnsi="Arial MT" w:cs="Arial MT"/>
                      <w:sz w:val="24"/>
                      <w:szCs w:val="24"/>
                    </w:rPr>
                    <w:t>35-100</w:t>
                  </w:r>
                </w:p>
              </w:tc>
            </w:tr>
            <w:tr w:rsidR="004F2AF5" w:rsidRPr="00032F2E" w14:paraId="6F21447E" w14:textId="77777777" w:rsidTr="007F3442">
              <w:trPr>
                <w:trHeight w:val="277"/>
              </w:trPr>
              <w:tc>
                <w:tcPr>
                  <w:tcW w:w="2062" w:type="dxa"/>
                </w:tcPr>
                <w:p w14:paraId="4475F036" w14:textId="77777777" w:rsidR="004F2AF5" w:rsidRPr="00032F2E" w:rsidRDefault="004F2AF5" w:rsidP="004F26AF">
                  <w:pPr>
                    <w:pStyle w:val="TableParagraph"/>
                    <w:spacing w:line="258" w:lineRule="exact"/>
                    <w:ind w:left="9" w:right="1"/>
                    <w:jc w:val="center"/>
                    <w:rPr>
                      <w:rFonts w:ascii="Arial MT" w:eastAsia="Arial MT" w:hAnsi="Arial MT" w:cs="Arial MT"/>
                      <w:sz w:val="24"/>
                      <w:szCs w:val="24"/>
                    </w:rPr>
                  </w:pPr>
                  <w:r w:rsidRPr="00032F2E">
                    <w:rPr>
                      <w:rFonts w:ascii="Arial MT" w:eastAsia="Arial MT" w:hAnsi="Arial MT" w:cs="Arial MT"/>
                      <w:sz w:val="24"/>
                      <w:szCs w:val="24"/>
                    </w:rPr>
                    <w:t>4.75</w:t>
                  </w:r>
                </w:p>
              </w:tc>
              <w:tc>
                <w:tcPr>
                  <w:tcW w:w="3150" w:type="dxa"/>
                </w:tcPr>
                <w:p w14:paraId="7B8D19BC" w14:textId="77777777" w:rsidR="004F2AF5" w:rsidRPr="00032F2E" w:rsidRDefault="004F2AF5" w:rsidP="004F26AF">
                  <w:pPr>
                    <w:pStyle w:val="TableParagraph"/>
                    <w:spacing w:line="258" w:lineRule="exact"/>
                    <w:ind w:left="19"/>
                    <w:jc w:val="center"/>
                    <w:rPr>
                      <w:rFonts w:ascii="Arial MT" w:eastAsia="Arial MT" w:hAnsi="Arial MT" w:cs="Arial MT"/>
                      <w:sz w:val="24"/>
                      <w:szCs w:val="24"/>
                    </w:rPr>
                  </w:pPr>
                  <w:r w:rsidRPr="00032F2E">
                    <w:rPr>
                      <w:rFonts w:ascii="Arial MT" w:eastAsia="Arial MT" w:hAnsi="Arial MT" w:cs="Arial MT"/>
                      <w:sz w:val="24"/>
                      <w:szCs w:val="24"/>
                    </w:rPr>
                    <w:t>25-100</w:t>
                  </w:r>
                </w:p>
              </w:tc>
            </w:tr>
            <w:tr w:rsidR="004F2AF5" w:rsidRPr="00032F2E" w14:paraId="6BB554F8" w14:textId="77777777" w:rsidTr="007F3442">
              <w:trPr>
                <w:trHeight w:val="273"/>
              </w:trPr>
              <w:tc>
                <w:tcPr>
                  <w:tcW w:w="2062" w:type="dxa"/>
                </w:tcPr>
                <w:p w14:paraId="6A4D9812" w14:textId="77777777" w:rsidR="004F2AF5" w:rsidRPr="00032F2E" w:rsidRDefault="004F2AF5" w:rsidP="004F26AF">
                  <w:pPr>
                    <w:pStyle w:val="TableParagraph"/>
                    <w:spacing w:line="253" w:lineRule="exact"/>
                    <w:ind w:left="8" w:right="1"/>
                    <w:jc w:val="center"/>
                    <w:rPr>
                      <w:rFonts w:ascii="Arial MT" w:eastAsia="Arial MT" w:hAnsi="Arial MT" w:cs="Arial MT"/>
                      <w:sz w:val="24"/>
                      <w:szCs w:val="24"/>
                    </w:rPr>
                  </w:pPr>
                  <w:r w:rsidRPr="00032F2E">
                    <w:rPr>
                      <w:rFonts w:ascii="Arial MT" w:eastAsia="Arial MT" w:hAnsi="Arial MT" w:cs="Arial MT"/>
                      <w:sz w:val="24"/>
                      <w:szCs w:val="24"/>
                    </w:rPr>
                    <w:t xml:space="preserve">600 </w:t>
                  </w:r>
                  <w:proofErr w:type="gramStart"/>
                  <w:r w:rsidRPr="00032F2E">
                    <w:rPr>
                      <w:rFonts w:ascii="Arial MT" w:eastAsia="Arial MT" w:hAnsi="Arial MT" w:cs="Arial MT"/>
                      <w:sz w:val="24"/>
                      <w:szCs w:val="24"/>
                    </w:rPr>
                    <w:t>micron</w:t>
                  </w:r>
                  <w:proofErr w:type="gramEnd"/>
                </w:p>
              </w:tc>
              <w:tc>
                <w:tcPr>
                  <w:tcW w:w="3150" w:type="dxa"/>
                </w:tcPr>
                <w:p w14:paraId="3DCFE5F2" w14:textId="77777777" w:rsidR="004F2AF5" w:rsidRPr="00032F2E" w:rsidRDefault="004F2AF5" w:rsidP="004F26AF">
                  <w:pPr>
                    <w:pStyle w:val="TableParagraph"/>
                    <w:spacing w:line="253" w:lineRule="exact"/>
                    <w:ind w:left="19"/>
                    <w:jc w:val="center"/>
                    <w:rPr>
                      <w:rFonts w:ascii="Arial MT" w:eastAsia="Arial MT" w:hAnsi="Arial MT" w:cs="Arial MT"/>
                      <w:sz w:val="24"/>
                      <w:szCs w:val="24"/>
                    </w:rPr>
                  </w:pPr>
                  <w:r w:rsidRPr="00032F2E">
                    <w:rPr>
                      <w:rFonts w:ascii="Arial MT" w:eastAsia="Arial MT" w:hAnsi="Arial MT" w:cs="Arial MT"/>
                      <w:sz w:val="24"/>
                      <w:szCs w:val="24"/>
                    </w:rPr>
                    <w:t>8-65</w:t>
                  </w:r>
                </w:p>
              </w:tc>
            </w:tr>
            <w:tr w:rsidR="004F2AF5" w:rsidRPr="00032F2E" w14:paraId="1D126E13" w14:textId="77777777" w:rsidTr="007F3442">
              <w:trPr>
                <w:trHeight w:val="277"/>
              </w:trPr>
              <w:tc>
                <w:tcPr>
                  <w:tcW w:w="2062" w:type="dxa"/>
                </w:tcPr>
                <w:p w14:paraId="2689A90E" w14:textId="77777777" w:rsidR="004F2AF5" w:rsidRPr="00032F2E" w:rsidRDefault="004F2AF5" w:rsidP="004F26AF">
                  <w:pPr>
                    <w:pStyle w:val="TableParagraph"/>
                    <w:spacing w:line="258" w:lineRule="exact"/>
                    <w:ind w:left="8" w:right="1"/>
                    <w:jc w:val="center"/>
                    <w:rPr>
                      <w:rFonts w:ascii="Arial MT" w:eastAsia="Arial MT" w:hAnsi="Arial MT" w:cs="Arial MT"/>
                      <w:sz w:val="24"/>
                      <w:szCs w:val="24"/>
                    </w:rPr>
                  </w:pPr>
                  <w:r w:rsidRPr="00032F2E">
                    <w:rPr>
                      <w:rFonts w:ascii="Arial MT" w:eastAsia="Arial MT" w:hAnsi="Arial MT" w:cs="Arial MT"/>
                      <w:sz w:val="24"/>
                      <w:szCs w:val="24"/>
                    </w:rPr>
                    <w:t xml:space="preserve">300 </w:t>
                  </w:r>
                  <w:proofErr w:type="gramStart"/>
                  <w:r w:rsidRPr="00032F2E">
                    <w:rPr>
                      <w:rFonts w:ascii="Arial MT" w:eastAsia="Arial MT" w:hAnsi="Arial MT" w:cs="Arial MT"/>
                      <w:sz w:val="24"/>
                      <w:szCs w:val="24"/>
                    </w:rPr>
                    <w:t>micron</w:t>
                  </w:r>
                  <w:proofErr w:type="gramEnd"/>
                </w:p>
              </w:tc>
              <w:tc>
                <w:tcPr>
                  <w:tcW w:w="3150" w:type="dxa"/>
                </w:tcPr>
                <w:p w14:paraId="0A27346A" w14:textId="77777777" w:rsidR="004F2AF5" w:rsidRPr="00032F2E" w:rsidRDefault="004F2AF5" w:rsidP="004F26AF">
                  <w:pPr>
                    <w:pStyle w:val="TableParagraph"/>
                    <w:spacing w:line="258" w:lineRule="exact"/>
                    <w:ind w:left="19"/>
                    <w:jc w:val="center"/>
                    <w:rPr>
                      <w:rFonts w:ascii="Arial MT" w:eastAsia="Arial MT" w:hAnsi="Arial MT" w:cs="Arial MT"/>
                      <w:sz w:val="24"/>
                      <w:szCs w:val="24"/>
                    </w:rPr>
                  </w:pPr>
                  <w:r w:rsidRPr="00032F2E">
                    <w:rPr>
                      <w:rFonts w:ascii="Arial MT" w:eastAsia="Arial MT" w:hAnsi="Arial MT" w:cs="Arial MT"/>
                      <w:sz w:val="24"/>
                      <w:szCs w:val="24"/>
                    </w:rPr>
                    <w:t>5-40</w:t>
                  </w:r>
                </w:p>
              </w:tc>
            </w:tr>
            <w:tr w:rsidR="004F2AF5" w:rsidRPr="00032F2E" w14:paraId="2524AD49" w14:textId="77777777" w:rsidTr="007F3442">
              <w:trPr>
                <w:trHeight w:val="277"/>
              </w:trPr>
              <w:tc>
                <w:tcPr>
                  <w:tcW w:w="2062" w:type="dxa"/>
                </w:tcPr>
                <w:p w14:paraId="67157EC8" w14:textId="77777777" w:rsidR="004F2AF5" w:rsidRPr="00032F2E" w:rsidRDefault="004F2AF5" w:rsidP="004F26AF">
                  <w:pPr>
                    <w:pStyle w:val="TableParagraph"/>
                    <w:spacing w:line="258" w:lineRule="exact"/>
                    <w:ind w:left="8" w:right="1"/>
                    <w:jc w:val="center"/>
                    <w:rPr>
                      <w:rFonts w:ascii="Arial MT" w:eastAsia="Arial MT" w:hAnsi="Arial MT" w:cs="Arial MT"/>
                      <w:sz w:val="24"/>
                      <w:szCs w:val="24"/>
                    </w:rPr>
                  </w:pPr>
                  <w:r w:rsidRPr="00032F2E">
                    <w:rPr>
                      <w:rFonts w:ascii="Arial MT" w:eastAsia="Arial MT" w:hAnsi="Arial MT" w:cs="Arial MT"/>
                      <w:sz w:val="24"/>
                      <w:szCs w:val="24"/>
                    </w:rPr>
                    <w:t xml:space="preserve">75 </w:t>
                  </w:r>
                  <w:proofErr w:type="gramStart"/>
                  <w:r w:rsidRPr="00032F2E">
                    <w:rPr>
                      <w:rFonts w:ascii="Arial MT" w:eastAsia="Arial MT" w:hAnsi="Arial MT" w:cs="Arial MT"/>
                      <w:sz w:val="24"/>
                      <w:szCs w:val="24"/>
                    </w:rPr>
                    <w:t>micron</w:t>
                  </w:r>
                  <w:proofErr w:type="gramEnd"/>
                </w:p>
              </w:tc>
              <w:tc>
                <w:tcPr>
                  <w:tcW w:w="3150" w:type="dxa"/>
                </w:tcPr>
                <w:p w14:paraId="3EAD9B1E" w14:textId="77777777" w:rsidR="004F2AF5" w:rsidRPr="00032F2E" w:rsidRDefault="004F2AF5" w:rsidP="004F26AF">
                  <w:pPr>
                    <w:pStyle w:val="TableParagraph"/>
                    <w:spacing w:line="258" w:lineRule="exact"/>
                    <w:ind w:left="19"/>
                    <w:jc w:val="center"/>
                    <w:rPr>
                      <w:rFonts w:ascii="Arial MT" w:eastAsia="Arial MT" w:hAnsi="Arial MT" w:cs="Arial MT"/>
                      <w:sz w:val="24"/>
                      <w:szCs w:val="24"/>
                    </w:rPr>
                  </w:pPr>
                  <w:r w:rsidRPr="00032F2E">
                    <w:rPr>
                      <w:rFonts w:ascii="Arial MT" w:eastAsia="Arial MT" w:hAnsi="Arial MT" w:cs="Arial MT"/>
                      <w:sz w:val="24"/>
                      <w:szCs w:val="24"/>
                    </w:rPr>
                    <w:t>0-10</w:t>
                  </w:r>
                </w:p>
              </w:tc>
            </w:tr>
          </w:tbl>
          <w:p w14:paraId="552D2485" w14:textId="77777777" w:rsidR="004F2AF5" w:rsidRDefault="004F2AF5" w:rsidP="0088707A">
            <w:pPr>
              <w:pStyle w:val="BodyText"/>
              <w:spacing w:before="4" w:line="242" w:lineRule="auto"/>
              <w:ind w:left="39" w:right="1273"/>
            </w:pPr>
            <w:r>
              <w:t>*Gradation</w:t>
            </w:r>
            <w:r w:rsidRPr="00032F2E">
              <w:t xml:space="preserve"> </w:t>
            </w:r>
            <w:r>
              <w:t>shall be</w:t>
            </w:r>
            <w:r w:rsidRPr="00032F2E">
              <w:t xml:space="preserve"> </w:t>
            </w:r>
            <w:r>
              <w:t>so chosen</w:t>
            </w:r>
            <w:r w:rsidRPr="00032F2E">
              <w:t xml:space="preserve"> </w:t>
            </w:r>
            <w:r>
              <w:t>that</w:t>
            </w:r>
            <w:r w:rsidRPr="00032F2E">
              <w:t xml:space="preserve"> </w:t>
            </w:r>
            <w:r>
              <w:t>it lies</w:t>
            </w:r>
            <w:r w:rsidRPr="00032F2E">
              <w:t xml:space="preserve"> </w:t>
            </w:r>
            <w:r>
              <w:t>within</w:t>
            </w:r>
            <w:r w:rsidRPr="00032F2E">
              <w:t xml:space="preserve"> </w:t>
            </w:r>
            <w:r>
              <w:t>the</w:t>
            </w:r>
            <w:r w:rsidRPr="00032F2E">
              <w:t xml:space="preserve"> </w:t>
            </w:r>
            <w:r>
              <w:t>central portion</w:t>
            </w:r>
            <w:r w:rsidRPr="00032F2E">
              <w:t xml:space="preserve"> </w:t>
            </w:r>
            <w:r>
              <w:t>of</w:t>
            </w:r>
            <w:r w:rsidRPr="00032F2E">
              <w:t xml:space="preserve"> </w:t>
            </w:r>
            <w:r>
              <w:t>the</w:t>
            </w:r>
            <w:r w:rsidRPr="00032F2E">
              <w:t xml:space="preserve"> </w:t>
            </w:r>
            <w:r>
              <w:t>gradation curve envelop.</w:t>
            </w:r>
          </w:p>
          <w:p w14:paraId="3FDEE958" w14:textId="77777777" w:rsidR="004F2AF5" w:rsidRDefault="004F2AF5" w:rsidP="007F3442">
            <w:pPr>
              <w:pStyle w:val="BodyText"/>
              <w:spacing w:before="208"/>
            </w:pPr>
          </w:p>
          <w:p w14:paraId="79C1BA75" w14:textId="77777777" w:rsidR="004F2AF5" w:rsidRDefault="004F2AF5" w:rsidP="007F3442">
            <w:pPr>
              <w:pStyle w:val="BodyText"/>
              <w:spacing w:before="208"/>
            </w:pPr>
          </w:p>
          <w:p w14:paraId="628EC6EA" w14:textId="77777777" w:rsidR="004F2AF5" w:rsidRDefault="004F2AF5" w:rsidP="007F3442">
            <w:pPr>
              <w:pStyle w:val="BodyText"/>
              <w:spacing w:before="208"/>
            </w:pPr>
          </w:p>
          <w:p w14:paraId="21B4B3AA" w14:textId="77777777" w:rsidR="004F2AF5" w:rsidRDefault="004F2AF5" w:rsidP="007F3442">
            <w:pPr>
              <w:pStyle w:val="BodyText"/>
              <w:spacing w:before="208"/>
            </w:pPr>
          </w:p>
          <w:p w14:paraId="0F4D8C1A" w14:textId="77777777" w:rsidR="004F2AF5" w:rsidRDefault="004F2AF5" w:rsidP="007F3442">
            <w:pPr>
              <w:pStyle w:val="BodyText"/>
              <w:spacing w:before="208"/>
            </w:pPr>
          </w:p>
          <w:p w14:paraId="1E3FFC55" w14:textId="77777777" w:rsidR="004F2AF5" w:rsidRDefault="004F2AF5" w:rsidP="007F3442">
            <w:pPr>
              <w:pStyle w:val="BodyText"/>
              <w:spacing w:before="208"/>
            </w:pPr>
          </w:p>
          <w:p w14:paraId="3D8E4638" w14:textId="77777777" w:rsidR="004F2AF5" w:rsidRDefault="004F2AF5" w:rsidP="007F3442">
            <w:pPr>
              <w:pStyle w:val="BodyText"/>
              <w:spacing w:before="208"/>
            </w:pPr>
          </w:p>
          <w:p w14:paraId="31317AF2" w14:textId="77777777" w:rsidR="004F2AF5" w:rsidRDefault="004F2AF5" w:rsidP="007F3442">
            <w:pPr>
              <w:pStyle w:val="BodyText"/>
              <w:spacing w:before="208"/>
            </w:pPr>
          </w:p>
          <w:p w14:paraId="7228FD11" w14:textId="77777777" w:rsidR="004F2AF5" w:rsidRDefault="004F2AF5" w:rsidP="007F3442">
            <w:pPr>
              <w:pStyle w:val="BodyText"/>
              <w:spacing w:before="208"/>
            </w:pPr>
          </w:p>
          <w:p w14:paraId="679D6F41" w14:textId="77777777" w:rsidR="004F2AF5" w:rsidRDefault="004F2AF5" w:rsidP="007F3442">
            <w:pPr>
              <w:pStyle w:val="BodyText"/>
              <w:spacing w:before="208"/>
            </w:pPr>
          </w:p>
          <w:p w14:paraId="376B265A" w14:textId="77777777" w:rsidR="004F2AF5" w:rsidRDefault="004F2AF5" w:rsidP="007F3442">
            <w:pPr>
              <w:pStyle w:val="BodyText"/>
              <w:spacing w:before="208"/>
            </w:pPr>
          </w:p>
          <w:p w14:paraId="52246A48" w14:textId="77777777" w:rsidR="004F2AF5" w:rsidRDefault="004F2AF5" w:rsidP="007F3442">
            <w:pPr>
              <w:pStyle w:val="BodyText"/>
              <w:spacing w:before="208"/>
            </w:pPr>
          </w:p>
          <w:p w14:paraId="6B811D0F" w14:textId="77777777" w:rsidR="004F2AF5" w:rsidRDefault="004F2AF5" w:rsidP="007F3442">
            <w:pPr>
              <w:pStyle w:val="BodyText"/>
              <w:spacing w:before="208"/>
            </w:pPr>
          </w:p>
          <w:p w14:paraId="0BAB1BB4" w14:textId="77777777" w:rsidR="004F2AF5" w:rsidRDefault="004F2AF5" w:rsidP="007F3442">
            <w:pPr>
              <w:pStyle w:val="BodyText"/>
              <w:spacing w:before="208"/>
            </w:pPr>
          </w:p>
          <w:p w14:paraId="7F18D1CA" w14:textId="77777777" w:rsidR="004F2AF5" w:rsidRDefault="004F2AF5" w:rsidP="007F3442">
            <w:pPr>
              <w:pStyle w:val="BodyText"/>
              <w:spacing w:before="208"/>
            </w:pPr>
          </w:p>
          <w:p w14:paraId="708C658D" w14:textId="77777777" w:rsidR="004F2AF5" w:rsidRDefault="004F2AF5" w:rsidP="007F3442">
            <w:pPr>
              <w:pStyle w:val="BodyText"/>
              <w:spacing w:before="208"/>
            </w:pPr>
          </w:p>
          <w:p w14:paraId="65E80058" w14:textId="77777777" w:rsidR="004F2AF5" w:rsidRDefault="004F2AF5" w:rsidP="007F3442">
            <w:pPr>
              <w:pStyle w:val="BodyText"/>
              <w:spacing w:before="208"/>
            </w:pPr>
          </w:p>
          <w:p w14:paraId="1FBF921A" w14:textId="77777777" w:rsidR="004F2AF5" w:rsidRDefault="004F2AF5" w:rsidP="007F3442">
            <w:pPr>
              <w:pStyle w:val="BodyText"/>
              <w:spacing w:before="208"/>
            </w:pPr>
          </w:p>
          <w:p w14:paraId="32A75623" w14:textId="77777777" w:rsidR="004F2AF5" w:rsidRDefault="004F2AF5" w:rsidP="007F3442">
            <w:pPr>
              <w:pStyle w:val="BodyText"/>
              <w:spacing w:before="208"/>
            </w:pPr>
          </w:p>
          <w:p w14:paraId="1A0B786D" w14:textId="77777777" w:rsidR="004F2AF5" w:rsidRDefault="004F2AF5" w:rsidP="007F3442">
            <w:pPr>
              <w:pStyle w:val="BodyText"/>
              <w:spacing w:before="208"/>
            </w:pPr>
          </w:p>
          <w:p w14:paraId="36490A8D" w14:textId="77777777" w:rsidR="004F2AF5" w:rsidRDefault="004F2AF5" w:rsidP="007F3442">
            <w:pPr>
              <w:pStyle w:val="BodyText"/>
              <w:spacing w:before="208"/>
            </w:pPr>
          </w:p>
          <w:p w14:paraId="00480450" w14:textId="77777777" w:rsidR="004F2AF5" w:rsidRDefault="004F2AF5" w:rsidP="007F3442">
            <w:pPr>
              <w:pStyle w:val="BodyText"/>
              <w:spacing w:before="208"/>
            </w:pPr>
          </w:p>
          <w:p w14:paraId="7B4004BF" w14:textId="77777777" w:rsidR="004F2AF5" w:rsidRDefault="004F2AF5" w:rsidP="007F3442">
            <w:pPr>
              <w:pStyle w:val="BodyText"/>
              <w:spacing w:before="208"/>
            </w:pPr>
          </w:p>
          <w:p w14:paraId="27D49F0E" w14:textId="77777777" w:rsidR="004F2AF5" w:rsidRDefault="004F2AF5" w:rsidP="007F3442">
            <w:pPr>
              <w:pStyle w:val="BodyText"/>
              <w:spacing w:before="208"/>
            </w:pPr>
          </w:p>
          <w:p w14:paraId="0465DEBC" w14:textId="77777777" w:rsidR="004F2AF5" w:rsidRDefault="004F2AF5" w:rsidP="007F3442">
            <w:pPr>
              <w:pStyle w:val="BodyText"/>
              <w:spacing w:before="208"/>
            </w:pPr>
          </w:p>
          <w:p w14:paraId="560A2293" w14:textId="77777777" w:rsidR="004F2AF5" w:rsidRDefault="004F2AF5" w:rsidP="007F3442">
            <w:pPr>
              <w:pStyle w:val="BodyText"/>
              <w:spacing w:before="208"/>
            </w:pPr>
          </w:p>
          <w:p w14:paraId="0B33AB54" w14:textId="77777777" w:rsidR="004F2AF5" w:rsidRDefault="004F2AF5" w:rsidP="007F3442">
            <w:pPr>
              <w:pStyle w:val="BodyText"/>
              <w:spacing w:before="208"/>
            </w:pPr>
          </w:p>
          <w:p w14:paraId="3A95839C" w14:textId="77777777" w:rsidR="004F2AF5" w:rsidRDefault="004F2AF5" w:rsidP="007F3442">
            <w:pPr>
              <w:pStyle w:val="BodyText"/>
              <w:spacing w:before="208"/>
            </w:pPr>
          </w:p>
          <w:p w14:paraId="746B127E" w14:textId="77777777" w:rsidR="004F2AF5" w:rsidRDefault="004F2AF5" w:rsidP="007F3442">
            <w:pPr>
              <w:pStyle w:val="BodyText"/>
              <w:spacing w:before="208"/>
            </w:pPr>
          </w:p>
          <w:p w14:paraId="144E7E92" w14:textId="77777777" w:rsidR="004F2AF5" w:rsidRDefault="004F2AF5" w:rsidP="007F3442">
            <w:pPr>
              <w:pStyle w:val="BodyText"/>
              <w:spacing w:before="208"/>
            </w:pPr>
          </w:p>
          <w:p w14:paraId="029F457A" w14:textId="77777777" w:rsidR="004F2AF5" w:rsidRDefault="004F2AF5" w:rsidP="007F3442">
            <w:pPr>
              <w:pStyle w:val="BodyText"/>
              <w:spacing w:before="208"/>
            </w:pPr>
          </w:p>
          <w:p w14:paraId="30648BFF" w14:textId="77777777" w:rsidR="004F2AF5" w:rsidRDefault="004F2AF5" w:rsidP="007F3442">
            <w:pPr>
              <w:pStyle w:val="BodyText"/>
              <w:spacing w:before="208"/>
            </w:pPr>
          </w:p>
          <w:p w14:paraId="007C42E9" w14:textId="77777777" w:rsidR="004F2AF5" w:rsidRDefault="004F2AF5" w:rsidP="007F3442">
            <w:pPr>
              <w:pStyle w:val="BodyText"/>
              <w:spacing w:before="208"/>
            </w:pPr>
          </w:p>
          <w:p w14:paraId="66DCC8CC" w14:textId="77777777" w:rsidR="004F2AF5" w:rsidRDefault="004F2AF5" w:rsidP="007F3442">
            <w:pPr>
              <w:pStyle w:val="BodyText"/>
              <w:spacing w:before="208"/>
            </w:pPr>
          </w:p>
          <w:p w14:paraId="6B498FDD" w14:textId="77777777" w:rsidR="004F2AF5" w:rsidRDefault="004F2AF5" w:rsidP="007F3442">
            <w:pPr>
              <w:pStyle w:val="BodyText"/>
              <w:spacing w:before="208"/>
            </w:pPr>
          </w:p>
          <w:p w14:paraId="0D1C3771" w14:textId="77777777" w:rsidR="004F2AF5" w:rsidRDefault="004F2AF5" w:rsidP="007F3442">
            <w:pPr>
              <w:pStyle w:val="BodyText"/>
              <w:spacing w:before="208"/>
            </w:pPr>
          </w:p>
          <w:p w14:paraId="05D82B65" w14:textId="77777777" w:rsidR="004F2AF5" w:rsidRDefault="004F2AF5" w:rsidP="007F3442">
            <w:pPr>
              <w:pStyle w:val="BodyText"/>
              <w:spacing w:before="208"/>
            </w:pPr>
          </w:p>
          <w:p w14:paraId="592097B8" w14:textId="77777777" w:rsidR="004F2AF5" w:rsidRDefault="004F2AF5" w:rsidP="007F3442">
            <w:pPr>
              <w:pStyle w:val="BodyText"/>
              <w:spacing w:before="208"/>
            </w:pPr>
          </w:p>
          <w:p w14:paraId="2DDB6022" w14:textId="77777777" w:rsidR="004F2AF5" w:rsidRDefault="004F2AF5" w:rsidP="007F3442">
            <w:pPr>
              <w:pStyle w:val="BodyText"/>
              <w:spacing w:before="208"/>
            </w:pPr>
          </w:p>
          <w:p w14:paraId="2F72ECB1" w14:textId="77777777" w:rsidR="004F2AF5" w:rsidRDefault="004F2AF5" w:rsidP="007F3442">
            <w:pPr>
              <w:pStyle w:val="BodyText"/>
              <w:spacing w:before="208"/>
            </w:pPr>
          </w:p>
          <w:p w14:paraId="7DB88704" w14:textId="77777777" w:rsidR="004F2AF5" w:rsidRDefault="004F2AF5" w:rsidP="007F3442">
            <w:pPr>
              <w:pStyle w:val="BodyText"/>
              <w:spacing w:before="208"/>
            </w:pPr>
          </w:p>
          <w:p w14:paraId="1BAA919D" w14:textId="77777777" w:rsidR="004F2AF5" w:rsidRDefault="004F2AF5" w:rsidP="007F3442">
            <w:pPr>
              <w:pStyle w:val="BodyText"/>
              <w:spacing w:before="208"/>
            </w:pPr>
          </w:p>
          <w:p w14:paraId="30ACD26C" w14:textId="77777777" w:rsidR="004F2AF5" w:rsidRDefault="004F2AF5" w:rsidP="007F3442">
            <w:pPr>
              <w:pStyle w:val="BodyText"/>
              <w:spacing w:before="208"/>
            </w:pPr>
          </w:p>
          <w:p w14:paraId="3E3A2DC5" w14:textId="77777777" w:rsidR="004F2AF5" w:rsidRDefault="004F2AF5" w:rsidP="007F3442">
            <w:pPr>
              <w:pStyle w:val="BodyText"/>
              <w:spacing w:before="208"/>
            </w:pPr>
          </w:p>
          <w:p w14:paraId="221766C5" w14:textId="77777777" w:rsidR="004F2AF5" w:rsidRDefault="004F2AF5" w:rsidP="007F3442">
            <w:pPr>
              <w:pStyle w:val="BodyText"/>
              <w:spacing w:before="208"/>
            </w:pPr>
          </w:p>
          <w:p w14:paraId="663CD7FD" w14:textId="77777777" w:rsidR="004F2AF5" w:rsidRDefault="004F2AF5" w:rsidP="007F3442">
            <w:pPr>
              <w:pStyle w:val="BodyText"/>
              <w:spacing w:before="208"/>
            </w:pPr>
          </w:p>
          <w:p w14:paraId="222599BB" w14:textId="77777777" w:rsidR="004F2AF5" w:rsidRDefault="004F2AF5" w:rsidP="007F3442">
            <w:pPr>
              <w:pStyle w:val="BodyText"/>
              <w:spacing w:before="208"/>
            </w:pPr>
          </w:p>
          <w:p w14:paraId="3ECC0D50" w14:textId="77777777" w:rsidR="004F2AF5" w:rsidRDefault="004F2AF5" w:rsidP="007F3442">
            <w:pPr>
              <w:pStyle w:val="BodyText"/>
              <w:spacing w:before="208"/>
            </w:pPr>
          </w:p>
          <w:p w14:paraId="4B7D4EEF" w14:textId="77777777" w:rsidR="004F2AF5" w:rsidRDefault="004F2AF5" w:rsidP="007F3442">
            <w:pPr>
              <w:pStyle w:val="BodyText"/>
              <w:spacing w:before="208"/>
            </w:pPr>
          </w:p>
          <w:p w14:paraId="2D1421EF" w14:textId="77777777" w:rsidR="004F2AF5" w:rsidRDefault="004F2AF5" w:rsidP="007F3442">
            <w:pPr>
              <w:pStyle w:val="BodyText"/>
              <w:spacing w:before="208"/>
            </w:pPr>
          </w:p>
          <w:p w14:paraId="13638BA4" w14:textId="77777777" w:rsidR="004F2AF5" w:rsidRDefault="004F2AF5" w:rsidP="007F3442">
            <w:pPr>
              <w:pStyle w:val="BodyText"/>
              <w:spacing w:before="208"/>
            </w:pPr>
          </w:p>
          <w:p w14:paraId="6F6BB068" w14:textId="77777777" w:rsidR="004F2AF5" w:rsidRDefault="004F2AF5" w:rsidP="007F3442">
            <w:pPr>
              <w:pStyle w:val="BodyText"/>
              <w:spacing w:before="208"/>
            </w:pPr>
          </w:p>
          <w:p w14:paraId="7C2D88F3" w14:textId="77777777" w:rsidR="004F2AF5" w:rsidRDefault="004F2AF5" w:rsidP="007F3442">
            <w:pPr>
              <w:pStyle w:val="BodyText"/>
              <w:spacing w:before="208"/>
            </w:pPr>
          </w:p>
          <w:p w14:paraId="66BA2D38" w14:textId="77777777" w:rsidR="004F2AF5" w:rsidRDefault="004F2AF5" w:rsidP="007F3442">
            <w:pPr>
              <w:pStyle w:val="BodyText"/>
              <w:spacing w:before="208"/>
            </w:pPr>
          </w:p>
          <w:p w14:paraId="4AE68F65" w14:textId="77777777" w:rsidR="004F2AF5" w:rsidRDefault="004F2AF5" w:rsidP="007F3442">
            <w:pPr>
              <w:pStyle w:val="BodyText"/>
              <w:spacing w:before="208"/>
            </w:pPr>
          </w:p>
          <w:p w14:paraId="44AD8DCB" w14:textId="77777777" w:rsidR="004F2AF5" w:rsidRDefault="004F2AF5" w:rsidP="007F3442">
            <w:pPr>
              <w:pStyle w:val="BodyText"/>
              <w:spacing w:before="208"/>
            </w:pPr>
          </w:p>
          <w:p w14:paraId="259E92DE" w14:textId="77777777" w:rsidR="004F2AF5" w:rsidRDefault="004F2AF5" w:rsidP="007F3442">
            <w:pPr>
              <w:pStyle w:val="BodyText"/>
              <w:spacing w:before="208"/>
            </w:pPr>
          </w:p>
          <w:p w14:paraId="5B8561C1" w14:textId="77777777" w:rsidR="004F2AF5" w:rsidRDefault="004F2AF5" w:rsidP="007F3442">
            <w:pPr>
              <w:pStyle w:val="BodyText"/>
              <w:spacing w:before="208"/>
            </w:pPr>
          </w:p>
          <w:p w14:paraId="62E8FA2B" w14:textId="77777777" w:rsidR="004F2AF5" w:rsidRDefault="004F2AF5" w:rsidP="007F3442">
            <w:pPr>
              <w:pStyle w:val="BodyText"/>
              <w:spacing w:before="208"/>
            </w:pPr>
          </w:p>
          <w:p w14:paraId="015E9FE6" w14:textId="77777777" w:rsidR="004F2AF5" w:rsidRDefault="004F2AF5" w:rsidP="007F3442">
            <w:pPr>
              <w:pStyle w:val="BodyText"/>
              <w:spacing w:before="208"/>
            </w:pPr>
          </w:p>
          <w:p w14:paraId="0D8AE033" w14:textId="77777777" w:rsidR="004F2AF5" w:rsidRDefault="004F2AF5" w:rsidP="007F3442">
            <w:pPr>
              <w:pStyle w:val="BodyText"/>
              <w:spacing w:before="208"/>
            </w:pPr>
          </w:p>
          <w:p w14:paraId="42114745" w14:textId="77777777" w:rsidR="004F2AF5" w:rsidRDefault="004F2AF5" w:rsidP="007F3442">
            <w:pPr>
              <w:pStyle w:val="BodyText"/>
              <w:spacing w:before="208"/>
            </w:pPr>
          </w:p>
          <w:p w14:paraId="7D3D9A7C" w14:textId="77777777" w:rsidR="004F2AF5" w:rsidRDefault="004F2AF5" w:rsidP="007F3442">
            <w:pPr>
              <w:pStyle w:val="BodyText"/>
              <w:spacing w:before="208"/>
            </w:pPr>
          </w:p>
          <w:p w14:paraId="59B24B88" w14:textId="77777777" w:rsidR="004F2AF5" w:rsidRDefault="004F2AF5" w:rsidP="007F3442">
            <w:pPr>
              <w:pStyle w:val="BodyText"/>
              <w:spacing w:before="208"/>
            </w:pPr>
          </w:p>
          <w:p w14:paraId="6C6B44D6" w14:textId="77777777" w:rsidR="004F2AF5" w:rsidRDefault="004F2AF5" w:rsidP="007F3442">
            <w:pPr>
              <w:pStyle w:val="BodyText"/>
              <w:spacing w:before="208"/>
            </w:pPr>
          </w:p>
          <w:p w14:paraId="34C571CD" w14:textId="77777777" w:rsidR="004F2AF5" w:rsidRDefault="004F2AF5" w:rsidP="007F3442">
            <w:pPr>
              <w:pStyle w:val="BodyText"/>
              <w:spacing w:before="208"/>
            </w:pPr>
          </w:p>
          <w:p w14:paraId="74C0A995" w14:textId="77777777" w:rsidR="004F2AF5" w:rsidRDefault="004F2AF5" w:rsidP="007F3442">
            <w:pPr>
              <w:pStyle w:val="BodyText"/>
              <w:spacing w:before="208"/>
            </w:pPr>
          </w:p>
          <w:p w14:paraId="35B594F0" w14:textId="77777777" w:rsidR="004F2AF5" w:rsidRDefault="004F2AF5" w:rsidP="007F3442">
            <w:pPr>
              <w:pStyle w:val="BodyText"/>
              <w:spacing w:before="208"/>
            </w:pPr>
          </w:p>
          <w:p w14:paraId="5FC7A92C" w14:textId="77777777" w:rsidR="004F2AF5" w:rsidRDefault="004F2AF5" w:rsidP="007F3442">
            <w:pPr>
              <w:pStyle w:val="BodyText"/>
              <w:spacing w:before="208"/>
            </w:pPr>
          </w:p>
          <w:p w14:paraId="08097D21" w14:textId="77777777" w:rsidR="004F2AF5" w:rsidRDefault="004F2AF5" w:rsidP="007F3442">
            <w:pPr>
              <w:pStyle w:val="BodyText"/>
              <w:spacing w:before="208"/>
            </w:pPr>
          </w:p>
          <w:p w14:paraId="2109F0B1" w14:textId="77777777" w:rsidR="004F2AF5" w:rsidRDefault="004F2AF5" w:rsidP="007F3442">
            <w:pPr>
              <w:pStyle w:val="BodyText"/>
              <w:spacing w:before="208"/>
            </w:pPr>
          </w:p>
          <w:p w14:paraId="24506CC6" w14:textId="77777777" w:rsidR="004F2AF5" w:rsidRDefault="004F2AF5" w:rsidP="007F3442">
            <w:pPr>
              <w:pStyle w:val="BodyText"/>
              <w:spacing w:before="208"/>
            </w:pPr>
          </w:p>
          <w:p w14:paraId="3DC310B1" w14:textId="77777777" w:rsidR="004F2AF5" w:rsidRDefault="004F2AF5" w:rsidP="007F3442">
            <w:pPr>
              <w:pStyle w:val="BodyText"/>
              <w:spacing w:before="208"/>
            </w:pPr>
          </w:p>
          <w:p w14:paraId="3F69FFD7" w14:textId="77777777" w:rsidR="004F2AF5" w:rsidRDefault="004F2AF5" w:rsidP="007F3442">
            <w:pPr>
              <w:pStyle w:val="BodyText"/>
              <w:spacing w:before="208"/>
            </w:pPr>
          </w:p>
          <w:p w14:paraId="769584F7" w14:textId="77777777" w:rsidR="004F2AF5" w:rsidRDefault="004F2AF5" w:rsidP="007F3442">
            <w:pPr>
              <w:pStyle w:val="BodyText"/>
              <w:spacing w:before="208"/>
            </w:pPr>
          </w:p>
          <w:p w14:paraId="5F70428E" w14:textId="77777777" w:rsidR="004F2AF5" w:rsidRDefault="004F2AF5" w:rsidP="007F3442">
            <w:pPr>
              <w:pStyle w:val="BodyText"/>
              <w:spacing w:before="208"/>
            </w:pPr>
          </w:p>
          <w:p w14:paraId="1A689B2C" w14:textId="77777777" w:rsidR="004F2AF5" w:rsidRDefault="004F2AF5" w:rsidP="007F3442">
            <w:pPr>
              <w:pStyle w:val="BodyText"/>
              <w:spacing w:before="208"/>
            </w:pPr>
          </w:p>
          <w:p w14:paraId="693DF943" w14:textId="77777777" w:rsidR="004F2AF5" w:rsidRDefault="004F2AF5" w:rsidP="007F3442">
            <w:pPr>
              <w:pStyle w:val="BodyText"/>
              <w:spacing w:before="208"/>
            </w:pPr>
          </w:p>
          <w:p w14:paraId="0507255D" w14:textId="77777777" w:rsidR="004F2AF5" w:rsidRDefault="004F2AF5" w:rsidP="007F3442">
            <w:pPr>
              <w:pStyle w:val="BodyText"/>
              <w:spacing w:before="208"/>
            </w:pPr>
          </w:p>
          <w:p w14:paraId="3E39051D" w14:textId="77777777" w:rsidR="004F2AF5" w:rsidRDefault="004F2AF5" w:rsidP="007F3442">
            <w:pPr>
              <w:pStyle w:val="BodyText"/>
              <w:spacing w:before="208"/>
            </w:pPr>
          </w:p>
          <w:p w14:paraId="2A36E2D4" w14:textId="77777777" w:rsidR="004F2AF5" w:rsidRDefault="004F2AF5" w:rsidP="007F3442">
            <w:pPr>
              <w:pStyle w:val="BodyText"/>
              <w:spacing w:before="208"/>
            </w:pPr>
          </w:p>
          <w:p w14:paraId="5DE5E7FA" w14:textId="77777777" w:rsidR="004F2AF5" w:rsidRDefault="004F2AF5" w:rsidP="007F3442">
            <w:pPr>
              <w:pStyle w:val="BodyText"/>
              <w:spacing w:before="208"/>
            </w:pPr>
          </w:p>
          <w:p w14:paraId="434089B8" w14:textId="77777777" w:rsidR="004F2AF5" w:rsidRDefault="004F2AF5" w:rsidP="007F3442">
            <w:pPr>
              <w:pStyle w:val="BodyText"/>
              <w:spacing w:before="208"/>
            </w:pPr>
          </w:p>
          <w:p w14:paraId="24F37E20" w14:textId="77777777" w:rsidR="004F2AF5" w:rsidRDefault="004F2AF5" w:rsidP="007F3442">
            <w:pPr>
              <w:pStyle w:val="BodyText"/>
              <w:spacing w:before="208"/>
            </w:pPr>
          </w:p>
          <w:p w14:paraId="542334FA" w14:textId="77777777" w:rsidR="004F2AF5" w:rsidRDefault="004F2AF5" w:rsidP="007F3442">
            <w:pPr>
              <w:pStyle w:val="BodyText"/>
              <w:spacing w:before="208"/>
            </w:pPr>
          </w:p>
          <w:p w14:paraId="4DD9431E" w14:textId="77777777" w:rsidR="004F2AF5" w:rsidRDefault="004F2AF5" w:rsidP="007F3442">
            <w:pPr>
              <w:pStyle w:val="BodyText"/>
              <w:spacing w:before="208"/>
            </w:pPr>
          </w:p>
          <w:p w14:paraId="06D7B43B" w14:textId="77777777" w:rsidR="004F2AF5" w:rsidRDefault="004F2AF5" w:rsidP="007F3442">
            <w:pPr>
              <w:pStyle w:val="BodyText"/>
              <w:spacing w:before="208"/>
            </w:pPr>
          </w:p>
          <w:p w14:paraId="121AD729" w14:textId="77777777" w:rsidR="004F2AF5" w:rsidRDefault="004F2AF5" w:rsidP="007F3442">
            <w:pPr>
              <w:pStyle w:val="BodyText"/>
              <w:spacing w:before="208"/>
            </w:pPr>
          </w:p>
          <w:p w14:paraId="3049B8BC" w14:textId="77777777" w:rsidR="004F2AF5" w:rsidRDefault="004F2AF5" w:rsidP="007F3442">
            <w:pPr>
              <w:pStyle w:val="BodyText"/>
              <w:spacing w:before="208"/>
            </w:pPr>
          </w:p>
          <w:p w14:paraId="2AE22111" w14:textId="77777777" w:rsidR="004F2AF5" w:rsidRDefault="004F2AF5" w:rsidP="007F3442">
            <w:pPr>
              <w:pStyle w:val="BodyText"/>
              <w:spacing w:before="208"/>
            </w:pPr>
          </w:p>
          <w:p w14:paraId="7276875E" w14:textId="77777777" w:rsidR="004F2AF5" w:rsidRDefault="004F2AF5" w:rsidP="007F3442">
            <w:pPr>
              <w:pStyle w:val="BodyText"/>
              <w:spacing w:before="208"/>
            </w:pPr>
          </w:p>
          <w:p w14:paraId="1283105C" w14:textId="77777777" w:rsidR="004F2AF5" w:rsidRDefault="004F2AF5" w:rsidP="007F3442">
            <w:pPr>
              <w:pStyle w:val="BodyText"/>
              <w:spacing w:before="208"/>
            </w:pPr>
          </w:p>
          <w:p w14:paraId="1F60B48C" w14:textId="77777777" w:rsidR="004F2AF5" w:rsidRDefault="004F2AF5" w:rsidP="007F3442">
            <w:pPr>
              <w:pStyle w:val="BodyText"/>
              <w:spacing w:before="208"/>
            </w:pPr>
          </w:p>
          <w:p w14:paraId="4ABBD640" w14:textId="77777777" w:rsidR="004F2AF5" w:rsidRDefault="004F2AF5" w:rsidP="007F3442">
            <w:pPr>
              <w:pStyle w:val="BodyText"/>
              <w:spacing w:before="208"/>
            </w:pPr>
          </w:p>
          <w:p w14:paraId="4A42C4DD" w14:textId="77777777" w:rsidR="004F2AF5" w:rsidRDefault="004F2AF5" w:rsidP="007F3442">
            <w:pPr>
              <w:pStyle w:val="BodyText"/>
              <w:spacing w:before="208"/>
            </w:pPr>
          </w:p>
          <w:p w14:paraId="257A995B" w14:textId="77777777" w:rsidR="004F2AF5" w:rsidRDefault="004F2AF5" w:rsidP="007F3442">
            <w:pPr>
              <w:pStyle w:val="BodyText"/>
              <w:spacing w:before="208"/>
            </w:pPr>
          </w:p>
          <w:p w14:paraId="764E5A2D" w14:textId="77777777" w:rsidR="004F2AF5" w:rsidRDefault="004F2AF5" w:rsidP="007F3442">
            <w:pPr>
              <w:pStyle w:val="BodyText"/>
              <w:spacing w:before="208"/>
            </w:pPr>
          </w:p>
          <w:p w14:paraId="409E2CCC" w14:textId="77777777" w:rsidR="004F2AF5" w:rsidRDefault="004F2AF5" w:rsidP="007F3442">
            <w:pPr>
              <w:pStyle w:val="BodyText"/>
              <w:spacing w:before="208"/>
            </w:pPr>
          </w:p>
          <w:p w14:paraId="447130D6" w14:textId="77777777" w:rsidR="004F2AF5" w:rsidRDefault="004F2AF5" w:rsidP="007F3442">
            <w:pPr>
              <w:pStyle w:val="BodyText"/>
              <w:spacing w:before="208"/>
            </w:pPr>
          </w:p>
          <w:p w14:paraId="4074AE05" w14:textId="77777777" w:rsidR="004F2AF5" w:rsidRDefault="004F2AF5" w:rsidP="007F3442">
            <w:pPr>
              <w:pStyle w:val="BodyText"/>
              <w:spacing w:before="208"/>
            </w:pPr>
          </w:p>
          <w:p w14:paraId="058055FA" w14:textId="77777777" w:rsidR="004F2AF5" w:rsidRDefault="004F2AF5" w:rsidP="007F3442">
            <w:pPr>
              <w:pStyle w:val="BodyText"/>
              <w:spacing w:before="208"/>
            </w:pPr>
          </w:p>
          <w:p w14:paraId="67623330" w14:textId="77777777" w:rsidR="004F2AF5" w:rsidRDefault="004F2AF5" w:rsidP="007F3442">
            <w:pPr>
              <w:pStyle w:val="BodyText"/>
              <w:spacing w:before="208"/>
            </w:pPr>
          </w:p>
          <w:p w14:paraId="2790F3A0" w14:textId="77777777" w:rsidR="004F2AF5" w:rsidRDefault="004F2AF5" w:rsidP="007F3442">
            <w:pPr>
              <w:pStyle w:val="BodyText"/>
              <w:spacing w:before="208"/>
            </w:pPr>
          </w:p>
          <w:p w14:paraId="4DA4C3B9" w14:textId="77777777" w:rsidR="004F2AF5" w:rsidRDefault="004F2AF5" w:rsidP="007F3442">
            <w:pPr>
              <w:pStyle w:val="BodyText"/>
              <w:spacing w:before="208"/>
            </w:pPr>
          </w:p>
          <w:p w14:paraId="18E8FDE4" w14:textId="77777777" w:rsidR="004F2AF5" w:rsidRDefault="004F2AF5" w:rsidP="007F3442">
            <w:pPr>
              <w:pStyle w:val="BodyText"/>
              <w:spacing w:before="208"/>
            </w:pPr>
          </w:p>
          <w:p w14:paraId="4868635D" w14:textId="77777777" w:rsidR="004F2AF5" w:rsidRDefault="004F2AF5" w:rsidP="007F3442">
            <w:pPr>
              <w:pStyle w:val="BodyText"/>
              <w:spacing w:before="208"/>
            </w:pPr>
          </w:p>
          <w:p w14:paraId="380CF16A" w14:textId="77777777" w:rsidR="004F2AF5" w:rsidRDefault="004F2AF5" w:rsidP="007F3442">
            <w:pPr>
              <w:pStyle w:val="BodyText"/>
              <w:spacing w:before="208"/>
            </w:pPr>
          </w:p>
          <w:p w14:paraId="17F5E818" w14:textId="77777777" w:rsidR="004F2AF5" w:rsidRDefault="004F2AF5" w:rsidP="007F3442">
            <w:pPr>
              <w:pStyle w:val="BodyText"/>
              <w:spacing w:before="208"/>
            </w:pPr>
          </w:p>
          <w:p w14:paraId="4F191A0B" w14:textId="77777777" w:rsidR="004F2AF5" w:rsidRDefault="004F2AF5" w:rsidP="007F3442">
            <w:pPr>
              <w:pStyle w:val="BodyText"/>
              <w:spacing w:before="208"/>
            </w:pPr>
          </w:p>
          <w:p w14:paraId="200726D9" w14:textId="77777777" w:rsidR="004F2AF5" w:rsidRDefault="004F2AF5" w:rsidP="007F3442">
            <w:pPr>
              <w:pStyle w:val="BodyText"/>
              <w:spacing w:before="208"/>
            </w:pPr>
          </w:p>
          <w:p w14:paraId="77BA53C8" w14:textId="77777777" w:rsidR="004F2AF5" w:rsidRDefault="004F2AF5" w:rsidP="007F3442">
            <w:pPr>
              <w:pStyle w:val="BodyText"/>
              <w:spacing w:before="208"/>
            </w:pPr>
          </w:p>
          <w:p w14:paraId="57405746" w14:textId="77777777" w:rsidR="004F2AF5" w:rsidRDefault="004F2AF5" w:rsidP="007F3442">
            <w:pPr>
              <w:pStyle w:val="BodyText"/>
              <w:spacing w:before="208"/>
            </w:pPr>
          </w:p>
          <w:p w14:paraId="541B7429" w14:textId="77777777" w:rsidR="004F2AF5" w:rsidRDefault="004F2AF5" w:rsidP="007F3442">
            <w:pPr>
              <w:pStyle w:val="BodyText"/>
              <w:spacing w:before="208"/>
            </w:pPr>
          </w:p>
          <w:p w14:paraId="1DEF6CB8" w14:textId="77777777" w:rsidR="004F2AF5" w:rsidRDefault="004F2AF5" w:rsidP="007F3442">
            <w:pPr>
              <w:pStyle w:val="BodyText"/>
              <w:spacing w:before="208"/>
            </w:pPr>
          </w:p>
          <w:p w14:paraId="4E880AEA" w14:textId="77777777" w:rsidR="004F2AF5" w:rsidRDefault="004F2AF5" w:rsidP="007F3442">
            <w:pPr>
              <w:pStyle w:val="BodyText"/>
              <w:spacing w:before="208"/>
            </w:pPr>
          </w:p>
          <w:p w14:paraId="247AE9EA" w14:textId="77777777" w:rsidR="004F2AF5" w:rsidRDefault="004F2AF5" w:rsidP="007F3442">
            <w:pPr>
              <w:pStyle w:val="BodyText"/>
              <w:spacing w:before="208"/>
            </w:pPr>
          </w:p>
          <w:p w14:paraId="4E92CF23" w14:textId="77777777" w:rsidR="004F2AF5" w:rsidRDefault="004F2AF5" w:rsidP="007F3442">
            <w:pPr>
              <w:pStyle w:val="BodyText"/>
              <w:spacing w:before="208"/>
            </w:pPr>
          </w:p>
          <w:p w14:paraId="26C967D6" w14:textId="77777777" w:rsidR="004F2AF5" w:rsidRDefault="004F2AF5" w:rsidP="007F3442">
            <w:pPr>
              <w:pStyle w:val="BodyText"/>
              <w:spacing w:before="208"/>
            </w:pPr>
          </w:p>
          <w:p w14:paraId="1FC34EFF" w14:textId="77777777" w:rsidR="004F2AF5" w:rsidRDefault="004F2AF5" w:rsidP="007F3442">
            <w:pPr>
              <w:pStyle w:val="BodyText"/>
              <w:spacing w:before="208"/>
            </w:pPr>
          </w:p>
          <w:p w14:paraId="6336B0C9" w14:textId="77777777" w:rsidR="004F2AF5" w:rsidRDefault="004F2AF5" w:rsidP="007F3442">
            <w:pPr>
              <w:pStyle w:val="BodyText"/>
              <w:spacing w:before="208"/>
            </w:pPr>
          </w:p>
          <w:p w14:paraId="72293E31" w14:textId="77777777" w:rsidR="004F2AF5" w:rsidRDefault="004F2AF5" w:rsidP="007F3442">
            <w:pPr>
              <w:pStyle w:val="BodyText"/>
              <w:spacing w:before="208"/>
            </w:pPr>
          </w:p>
          <w:p w14:paraId="4CF0A663" w14:textId="77777777" w:rsidR="004F2AF5" w:rsidRDefault="004F2AF5" w:rsidP="007F3442">
            <w:pPr>
              <w:pStyle w:val="BodyText"/>
              <w:spacing w:before="208"/>
            </w:pPr>
          </w:p>
          <w:p w14:paraId="7DF6B688" w14:textId="77777777" w:rsidR="004F2AF5" w:rsidRDefault="004F2AF5" w:rsidP="007F3442">
            <w:pPr>
              <w:pStyle w:val="BodyText"/>
              <w:spacing w:before="208"/>
            </w:pPr>
          </w:p>
          <w:p w14:paraId="3CF7554A" w14:textId="77777777" w:rsidR="004F2AF5" w:rsidRDefault="004F2AF5" w:rsidP="007F3442">
            <w:pPr>
              <w:pStyle w:val="BodyText"/>
              <w:spacing w:before="208"/>
            </w:pPr>
          </w:p>
          <w:p w14:paraId="60B0176F" w14:textId="77777777" w:rsidR="004F2AF5" w:rsidRDefault="004F2AF5" w:rsidP="007F3442">
            <w:pPr>
              <w:pStyle w:val="BodyText"/>
              <w:spacing w:before="208"/>
            </w:pPr>
          </w:p>
          <w:p w14:paraId="6A992A7A" w14:textId="77777777" w:rsidR="004F2AF5" w:rsidRDefault="004F2AF5" w:rsidP="007F3442">
            <w:pPr>
              <w:pStyle w:val="BodyText"/>
              <w:spacing w:before="208"/>
            </w:pPr>
          </w:p>
          <w:p w14:paraId="3563D482" w14:textId="77777777" w:rsidR="004F2AF5" w:rsidRDefault="004F2AF5" w:rsidP="007F3442">
            <w:pPr>
              <w:pStyle w:val="BodyText"/>
              <w:spacing w:before="208"/>
            </w:pPr>
          </w:p>
          <w:p w14:paraId="0DD02D29" w14:textId="77777777" w:rsidR="004F2AF5" w:rsidRDefault="004F2AF5" w:rsidP="007F3442">
            <w:pPr>
              <w:pStyle w:val="BodyText"/>
              <w:spacing w:before="208"/>
            </w:pPr>
          </w:p>
          <w:p w14:paraId="5B3109DA" w14:textId="77777777" w:rsidR="004F2AF5" w:rsidRDefault="004F2AF5" w:rsidP="007F3442">
            <w:pPr>
              <w:pStyle w:val="BodyText"/>
              <w:spacing w:before="208"/>
            </w:pPr>
          </w:p>
          <w:p w14:paraId="43E465A0" w14:textId="77777777" w:rsidR="004F2AF5" w:rsidRDefault="004F2AF5" w:rsidP="007F3442">
            <w:pPr>
              <w:pStyle w:val="BodyText"/>
              <w:spacing w:before="208"/>
            </w:pPr>
          </w:p>
          <w:p w14:paraId="38B18A6C" w14:textId="77777777" w:rsidR="004F2AF5" w:rsidRDefault="004F2AF5" w:rsidP="007F3442">
            <w:pPr>
              <w:pStyle w:val="BodyText"/>
              <w:spacing w:before="208"/>
            </w:pPr>
          </w:p>
          <w:p w14:paraId="5FF89D36" w14:textId="77777777" w:rsidR="004F2AF5" w:rsidRDefault="004F2AF5" w:rsidP="007F3442">
            <w:pPr>
              <w:pStyle w:val="BodyText"/>
              <w:spacing w:before="208"/>
            </w:pPr>
          </w:p>
          <w:p w14:paraId="65AAA571" w14:textId="77777777" w:rsidR="004F2AF5" w:rsidRPr="0088707A" w:rsidRDefault="004F2AF5" w:rsidP="0088707A">
            <w:pPr>
              <w:pStyle w:val="Heading1"/>
              <w:keepNext w:val="0"/>
              <w:keepLines w:val="0"/>
              <w:widowControl w:val="0"/>
              <w:numPr>
                <w:ilvl w:val="0"/>
                <w:numId w:val="18"/>
              </w:numPr>
              <w:tabs>
                <w:tab w:val="left" w:pos="181"/>
              </w:tabs>
              <w:autoSpaceDE w:val="0"/>
              <w:autoSpaceDN w:val="0"/>
              <w:spacing w:before="0" w:line="240" w:lineRule="auto"/>
              <w:ind w:left="39" w:right="-99" w:firstLine="0"/>
              <w:rPr>
                <w:rFonts w:ascii="Arial MT" w:eastAsia="Arial MT" w:hAnsi="Arial MT" w:cs="Arial MT"/>
                <w:color w:val="auto"/>
                <w:sz w:val="24"/>
                <w:szCs w:val="24"/>
                <w:lang w:bidi="ar-SA"/>
              </w:rPr>
            </w:pPr>
            <w:r w:rsidRPr="0088707A">
              <w:rPr>
                <w:rFonts w:ascii="Arial MT" w:eastAsia="Arial MT" w:hAnsi="Arial MT" w:cs="Arial MT"/>
                <w:color w:val="auto"/>
                <w:sz w:val="24"/>
                <w:szCs w:val="24"/>
                <w:lang w:bidi="ar-SA"/>
              </w:rPr>
              <w:t>STABILIZED BASE -CEMENT TREATED BASE (CTB)</w:t>
            </w:r>
          </w:p>
          <w:p w14:paraId="5E99BD09" w14:textId="77777777" w:rsidR="004F2AF5" w:rsidRPr="0088707A" w:rsidRDefault="004F2AF5" w:rsidP="0088707A">
            <w:pPr>
              <w:pStyle w:val="BodyText"/>
              <w:tabs>
                <w:tab w:val="left" w:pos="181"/>
              </w:tabs>
              <w:spacing w:before="86"/>
              <w:ind w:left="39"/>
              <w:rPr>
                <w:b/>
                <w:bCs/>
              </w:rPr>
            </w:pPr>
          </w:p>
          <w:p w14:paraId="4AF5EC11" w14:textId="77777777" w:rsidR="004F2AF5" w:rsidRPr="0088707A" w:rsidRDefault="004F2AF5" w:rsidP="0088707A">
            <w:pPr>
              <w:pStyle w:val="ListParagraph"/>
              <w:widowControl w:val="0"/>
              <w:numPr>
                <w:ilvl w:val="1"/>
                <w:numId w:val="18"/>
              </w:numPr>
              <w:tabs>
                <w:tab w:val="left" w:pos="181"/>
              </w:tabs>
              <w:autoSpaceDE w:val="0"/>
              <w:autoSpaceDN w:val="0"/>
              <w:spacing w:after="0" w:line="240" w:lineRule="auto"/>
              <w:ind w:left="39" w:firstLine="0"/>
              <w:contextualSpacing w:val="0"/>
              <w:rPr>
                <w:rFonts w:ascii="Arial MT" w:eastAsia="Arial MT" w:hAnsi="Arial MT" w:cs="Arial MT"/>
                <w:b/>
                <w:bCs/>
                <w:sz w:val="24"/>
                <w:szCs w:val="24"/>
                <w:lang w:bidi="ar-SA"/>
              </w:rPr>
            </w:pPr>
            <w:r w:rsidRPr="0088707A">
              <w:rPr>
                <w:rFonts w:ascii="Arial MT" w:eastAsia="Arial MT" w:hAnsi="Arial MT" w:cs="Arial MT"/>
                <w:b/>
                <w:bCs/>
                <w:sz w:val="24"/>
                <w:szCs w:val="24"/>
                <w:lang w:bidi="ar-SA"/>
              </w:rPr>
              <w:t>Scope</w:t>
            </w:r>
          </w:p>
          <w:p w14:paraId="576E344C" w14:textId="77777777" w:rsidR="004F2AF5" w:rsidRPr="00032F2E" w:rsidRDefault="004F2AF5" w:rsidP="0088707A">
            <w:pPr>
              <w:pStyle w:val="BodyText"/>
              <w:tabs>
                <w:tab w:val="left" w:pos="181"/>
              </w:tabs>
              <w:spacing w:before="96"/>
              <w:ind w:left="39"/>
            </w:pPr>
          </w:p>
          <w:p w14:paraId="39D92592" w14:textId="77777777" w:rsidR="004F2AF5" w:rsidRDefault="004F2AF5" w:rsidP="0088707A">
            <w:pPr>
              <w:pStyle w:val="BodyText"/>
              <w:tabs>
                <w:tab w:val="left" w:pos="181"/>
              </w:tabs>
              <w:spacing w:line="247" w:lineRule="auto"/>
              <w:ind w:left="39"/>
              <w:jc w:val="both"/>
            </w:pPr>
            <w:r>
              <w:t>This work shall consist of laying and compacting a base (CTB) by treating</w:t>
            </w:r>
            <w:r w:rsidRPr="00032F2E">
              <w:t xml:space="preserve"> </w:t>
            </w:r>
            <w:r>
              <w:t>aggregates</w:t>
            </w:r>
            <w:r w:rsidRPr="00032F2E">
              <w:t xml:space="preserve"> </w:t>
            </w:r>
            <w:r>
              <w:t>with cementitious</w:t>
            </w:r>
            <w:r w:rsidRPr="00032F2E">
              <w:t xml:space="preserve"> </w:t>
            </w:r>
            <w:r>
              <w:t>materials</w:t>
            </w:r>
            <w:r w:rsidRPr="00032F2E">
              <w:t xml:space="preserve"> </w:t>
            </w:r>
            <w:r>
              <w:t>on prepared subbase, in accordance with the requirements of these Specifications and in conformity with the lines, grades and cross-sections shown on the drawings or as directed by the Engineer.</w:t>
            </w:r>
          </w:p>
          <w:p w14:paraId="5A832356" w14:textId="77777777" w:rsidR="004F2AF5" w:rsidRDefault="004F2AF5" w:rsidP="0088707A">
            <w:pPr>
              <w:pStyle w:val="BodyText"/>
              <w:tabs>
                <w:tab w:val="left" w:pos="181"/>
              </w:tabs>
              <w:spacing w:before="84"/>
              <w:ind w:left="39"/>
            </w:pPr>
          </w:p>
          <w:p w14:paraId="6D4D95C6" w14:textId="77777777" w:rsidR="004F2AF5" w:rsidRDefault="004F2AF5" w:rsidP="0088707A">
            <w:pPr>
              <w:pStyle w:val="BodyText"/>
              <w:tabs>
                <w:tab w:val="left" w:pos="181"/>
              </w:tabs>
              <w:spacing w:before="84"/>
              <w:ind w:left="39"/>
            </w:pPr>
          </w:p>
          <w:p w14:paraId="73EF7727" w14:textId="77777777" w:rsidR="004F2AF5" w:rsidRPr="006F66DC" w:rsidRDefault="004F2AF5" w:rsidP="0088707A">
            <w:pPr>
              <w:pStyle w:val="Heading1"/>
              <w:keepNext w:val="0"/>
              <w:keepLines w:val="0"/>
              <w:widowControl w:val="0"/>
              <w:numPr>
                <w:ilvl w:val="1"/>
                <w:numId w:val="18"/>
              </w:numPr>
              <w:tabs>
                <w:tab w:val="left" w:pos="181"/>
              </w:tabs>
              <w:autoSpaceDE w:val="0"/>
              <w:autoSpaceDN w:val="0"/>
              <w:spacing w:before="0" w:line="240" w:lineRule="auto"/>
              <w:ind w:left="39" w:firstLine="0"/>
              <w:rPr>
                <w:rFonts w:ascii="Arial MT" w:eastAsia="Arial MT" w:hAnsi="Arial MT" w:cs="Arial MT"/>
                <w:color w:val="auto"/>
                <w:sz w:val="24"/>
                <w:szCs w:val="24"/>
                <w:lang w:bidi="ar-SA"/>
              </w:rPr>
            </w:pPr>
            <w:r w:rsidRPr="006F66DC">
              <w:rPr>
                <w:rFonts w:ascii="Arial MT" w:eastAsia="Arial MT" w:hAnsi="Arial MT" w:cs="Arial MT"/>
                <w:color w:val="auto"/>
                <w:sz w:val="24"/>
                <w:szCs w:val="24"/>
                <w:lang w:bidi="ar-SA"/>
              </w:rPr>
              <w:t>Materials</w:t>
            </w:r>
          </w:p>
          <w:p w14:paraId="44BAF600" w14:textId="77777777" w:rsidR="004F2AF5" w:rsidRPr="0088707A" w:rsidRDefault="004F2AF5" w:rsidP="0088707A">
            <w:pPr>
              <w:pStyle w:val="BodyText"/>
              <w:tabs>
                <w:tab w:val="left" w:pos="181"/>
              </w:tabs>
              <w:spacing w:before="86"/>
              <w:ind w:left="39"/>
              <w:rPr>
                <w:b/>
                <w:bCs/>
              </w:rPr>
            </w:pPr>
          </w:p>
          <w:p w14:paraId="537C27F4" w14:textId="77777777" w:rsidR="004F2AF5" w:rsidRPr="0088707A" w:rsidRDefault="004F2AF5" w:rsidP="008F1999">
            <w:pPr>
              <w:pStyle w:val="ListParagraph"/>
              <w:widowControl w:val="0"/>
              <w:numPr>
                <w:ilvl w:val="2"/>
                <w:numId w:val="18"/>
              </w:numPr>
              <w:tabs>
                <w:tab w:val="left" w:pos="181"/>
              </w:tabs>
              <w:autoSpaceDE w:val="0"/>
              <w:autoSpaceDN w:val="0"/>
              <w:spacing w:before="1" w:after="120" w:line="240" w:lineRule="auto"/>
              <w:ind w:left="39" w:firstLine="0"/>
              <w:contextualSpacing w:val="0"/>
              <w:rPr>
                <w:rFonts w:ascii="Arial MT" w:eastAsia="Arial MT" w:hAnsi="Arial MT" w:cs="Arial MT"/>
                <w:b/>
                <w:bCs/>
                <w:sz w:val="24"/>
                <w:szCs w:val="24"/>
                <w:lang w:bidi="ar-SA"/>
              </w:rPr>
            </w:pPr>
            <w:r w:rsidRPr="0088707A">
              <w:rPr>
                <w:rFonts w:ascii="Arial MT" w:eastAsia="Arial MT" w:hAnsi="Arial MT" w:cs="Arial MT"/>
                <w:b/>
                <w:bCs/>
                <w:sz w:val="24"/>
                <w:szCs w:val="24"/>
                <w:lang w:bidi="ar-SA"/>
              </w:rPr>
              <w:t>Material to be Treated</w:t>
            </w:r>
          </w:p>
          <w:p w14:paraId="21AF6EDD" w14:textId="77777777" w:rsidR="004F2AF5" w:rsidRDefault="004F2AF5" w:rsidP="008F1999">
            <w:pPr>
              <w:pStyle w:val="BodyText"/>
              <w:tabs>
                <w:tab w:val="left" w:pos="181"/>
              </w:tabs>
              <w:spacing w:before="1" w:after="120"/>
              <w:ind w:left="39"/>
              <w:jc w:val="both"/>
            </w:pPr>
            <w:r>
              <w:t>The</w:t>
            </w:r>
            <w:r w:rsidRPr="00032F2E">
              <w:t xml:space="preserve"> </w:t>
            </w:r>
            <w:r>
              <w:t>material</w:t>
            </w:r>
            <w:r w:rsidRPr="00032F2E">
              <w:t xml:space="preserve"> </w:t>
            </w:r>
            <w:r>
              <w:t>to be</w:t>
            </w:r>
            <w:r w:rsidRPr="00032F2E">
              <w:t xml:space="preserve"> </w:t>
            </w:r>
            <w:r>
              <w:t>used for the</w:t>
            </w:r>
            <w:r w:rsidRPr="00032F2E">
              <w:t xml:space="preserve"> </w:t>
            </w:r>
            <w:r>
              <w:t>work</w:t>
            </w:r>
            <w:r w:rsidRPr="00032F2E">
              <w:t xml:space="preserve"> </w:t>
            </w:r>
            <w:r>
              <w:t>shall</w:t>
            </w:r>
            <w:r w:rsidRPr="00032F2E">
              <w:t xml:space="preserve"> </w:t>
            </w:r>
            <w:r>
              <w:t>conform</w:t>
            </w:r>
            <w:r w:rsidRPr="00032F2E">
              <w:t xml:space="preserve"> </w:t>
            </w:r>
            <w:r>
              <w:t>to</w:t>
            </w:r>
            <w:r w:rsidRPr="00032F2E">
              <w:t xml:space="preserve"> </w:t>
            </w:r>
            <w:r>
              <w:t xml:space="preserve">Clause </w:t>
            </w:r>
            <w:r w:rsidRPr="00032F2E">
              <w:t>404.2.1.</w:t>
            </w:r>
          </w:p>
          <w:p w14:paraId="76D022E1" w14:textId="5392B599" w:rsidR="004F2AF5" w:rsidRPr="00032F2E" w:rsidRDefault="004F2AF5" w:rsidP="008F1999">
            <w:pPr>
              <w:pStyle w:val="Heading1"/>
              <w:keepNext w:val="0"/>
              <w:keepLines w:val="0"/>
              <w:widowControl w:val="0"/>
              <w:numPr>
                <w:ilvl w:val="2"/>
                <w:numId w:val="18"/>
              </w:numPr>
              <w:tabs>
                <w:tab w:val="left" w:pos="1315"/>
              </w:tabs>
              <w:autoSpaceDE w:val="0"/>
              <w:autoSpaceDN w:val="0"/>
              <w:spacing w:before="95" w:after="120" w:line="240" w:lineRule="auto"/>
              <w:ind w:left="2160" w:hanging="2121"/>
            </w:pPr>
            <w:r w:rsidRPr="00997BF5">
              <w:rPr>
                <w:rFonts w:ascii="Arial MT" w:eastAsia="Arial MT" w:hAnsi="Arial MT" w:cs="Arial MT"/>
                <w:color w:val="auto"/>
                <w:sz w:val="24"/>
                <w:szCs w:val="24"/>
                <w:lang w:bidi="ar-SA"/>
              </w:rPr>
              <w:t>Cement</w:t>
            </w:r>
          </w:p>
          <w:p w14:paraId="29D70B80" w14:textId="77777777" w:rsidR="004F2AF5" w:rsidRDefault="004F2AF5" w:rsidP="008F1999">
            <w:pPr>
              <w:pStyle w:val="BodyText"/>
              <w:spacing w:after="120" w:line="247" w:lineRule="auto"/>
              <w:ind w:left="39"/>
              <w:jc w:val="both"/>
            </w:pPr>
            <w:r>
              <w:t>Cement for stabilization shall either be Ordinary Portland Cement, Portland Slag Cement, Composite Cement or Portland Pozzolana Cement and shall comply with the requirements of IS:269, IS:455, IS:16415 or IS:1489 respectively.</w:t>
            </w:r>
          </w:p>
          <w:p w14:paraId="4E0A4E67" w14:textId="77777777" w:rsidR="004F2AF5" w:rsidRDefault="004F2AF5" w:rsidP="008F1999">
            <w:pPr>
              <w:pStyle w:val="Heading1"/>
              <w:keepNext w:val="0"/>
              <w:keepLines w:val="0"/>
              <w:widowControl w:val="0"/>
              <w:numPr>
                <w:ilvl w:val="2"/>
                <w:numId w:val="18"/>
              </w:numPr>
              <w:tabs>
                <w:tab w:val="left" w:pos="1173"/>
              </w:tabs>
              <w:autoSpaceDE w:val="0"/>
              <w:autoSpaceDN w:val="0"/>
              <w:spacing w:before="0" w:after="120" w:line="240" w:lineRule="auto"/>
              <w:ind w:left="39" w:firstLine="0"/>
              <w:rPr>
                <w:rFonts w:ascii="Arial MT" w:eastAsia="Arial MT" w:hAnsi="Arial MT" w:cs="Arial MT"/>
                <w:color w:val="auto"/>
                <w:sz w:val="24"/>
                <w:szCs w:val="24"/>
                <w:lang w:bidi="ar-SA"/>
              </w:rPr>
            </w:pPr>
            <w:r w:rsidRPr="00997BF5">
              <w:rPr>
                <w:rFonts w:ascii="Arial MT" w:eastAsia="Arial MT" w:hAnsi="Arial MT" w:cs="Arial MT"/>
                <w:color w:val="auto"/>
                <w:sz w:val="24"/>
                <w:szCs w:val="24"/>
                <w:lang w:bidi="ar-SA"/>
              </w:rPr>
              <w:lastRenderedPageBreak/>
              <w:t>Quantity of Cement in Cement Treated Base</w:t>
            </w:r>
          </w:p>
          <w:p w14:paraId="34BCD241" w14:textId="038ABD4F" w:rsidR="004F2AF5" w:rsidRDefault="004F2AF5" w:rsidP="008F1999">
            <w:pPr>
              <w:pStyle w:val="BodyText"/>
              <w:spacing w:after="120" w:line="264" w:lineRule="auto"/>
              <w:ind w:left="39"/>
              <w:jc w:val="both"/>
            </w:pPr>
            <w:r>
              <w:t>The quantity of cementitious materials shall not be less than 4 per cent by weight of the dry mix.</w:t>
            </w:r>
            <w:r w:rsidRPr="00032F2E">
              <w:t xml:space="preserve"> </w:t>
            </w:r>
            <w:r>
              <w:t>Mix design shall be done to achieve a strength of 5 MPa in the field</w:t>
            </w:r>
            <w:r w:rsidRPr="00032F2E">
              <w:t xml:space="preserve"> </w:t>
            </w:r>
            <w:r>
              <w:t>when tested on 150 mm cubical specimens as per IS:516 after 7 days of moist</w:t>
            </w:r>
            <w:r w:rsidRPr="00032F2E">
              <w:t xml:space="preserve"> </w:t>
            </w:r>
            <w:r>
              <w:t>curing. While preparing compaction test samples, they should be compacted to the maximum dry density at optimum moisture content as per IS:2720 (Part 8). The design mix shall indicate the proportions of Portland cement and other additives if</w:t>
            </w:r>
            <w:r w:rsidRPr="00032F2E">
              <w:t xml:space="preserve"> </w:t>
            </w:r>
            <w:r>
              <w:t>any</w:t>
            </w:r>
            <w:r w:rsidRPr="00032F2E">
              <w:t xml:space="preserve"> </w:t>
            </w:r>
            <w:r>
              <w:t>and</w:t>
            </w:r>
            <w:r w:rsidRPr="00032F2E">
              <w:t xml:space="preserve"> </w:t>
            </w:r>
            <w:r>
              <w:t>the</w:t>
            </w:r>
            <w:r w:rsidRPr="00032F2E">
              <w:t xml:space="preserve"> </w:t>
            </w:r>
            <w:r>
              <w:t>quantity</w:t>
            </w:r>
            <w:r w:rsidRPr="00032F2E">
              <w:t xml:space="preserve"> </w:t>
            </w:r>
            <w:r>
              <w:t>of</w:t>
            </w:r>
            <w:r w:rsidRPr="00032F2E">
              <w:t xml:space="preserve"> </w:t>
            </w:r>
            <w:r>
              <w:t>water</w:t>
            </w:r>
            <w:r w:rsidRPr="00032F2E">
              <w:t xml:space="preserve"> </w:t>
            </w:r>
            <w:r>
              <w:t>to</w:t>
            </w:r>
            <w:r w:rsidRPr="00032F2E">
              <w:t xml:space="preserve"> </w:t>
            </w:r>
            <w:r>
              <w:t>be</w:t>
            </w:r>
            <w:r w:rsidRPr="00032F2E">
              <w:t xml:space="preserve"> </w:t>
            </w:r>
            <w:r>
              <w:t>mixed.</w:t>
            </w:r>
            <w:r w:rsidRPr="00032F2E">
              <w:t xml:space="preserve"> </w:t>
            </w:r>
            <w:r>
              <w:t>The</w:t>
            </w:r>
            <w:r w:rsidRPr="00032F2E">
              <w:t xml:space="preserve"> </w:t>
            </w:r>
            <w:r>
              <w:t>laboratory</w:t>
            </w:r>
            <w:r w:rsidRPr="00032F2E">
              <w:t xml:space="preserve"> </w:t>
            </w:r>
            <w:r>
              <w:t>strength</w:t>
            </w:r>
            <w:r w:rsidRPr="00032F2E">
              <w:t xml:space="preserve"> </w:t>
            </w:r>
            <w:r>
              <w:t>shall</w:t>
            </w:r>
            <w:r w:rsidRPr="00032F2E">
              <w:t xml:space="preserve"> </w:t>
            </w:r>
            <w:r>
              <w:t>be</w:t>
            </w:r>
            <w:r w:rsidRPr="00032F2E">
              <w:t xml:space="preserve"> </w:t>
            </w:r>
            <w:r>
              <w:t>at</w:t>
            </w:r>
            <w:r w:rsidRPr="00032F2E">
              <w:t xml:space="preserve"> </w:t>
            </w:r>
            <w:r>
              <w:t>least 1.5 times higher than the proposed design field strength due to variability of construction</w:t>
            </w:r>
            <w:r w:rsidRPr="00032F2E">
              <w:t xml:space="preserve"> </w:t>
            </w:r>
            <w:r>
              <w:t>in</w:t>
            </w:r>
            <w:r w:rsidRPr="00032F2E">
              <w:t xml:space="preserve"> </w:t>
            </w:r>
            <w:r>
              <w:t>the</w:t>
            </w:r>
            <w:r w:rsidRPr="00032F2E">
              <w:t xml:space="preserve"> </w:t>
            </w:r>
            <w:r>
              <w:t>field.</w:t>
            </w:r>
            <w:r w:rsidRPr="00032F2E">
              <w:t xml:space="preserve"> </w:t>
            </w:r>
            <w:r>
              <w:t>The</w:t>
            </w:r>
            <w:r w:rsidRPr="00032F2E">
              <w:t xml:space="preserve"> </w:t>
            </w:r>
            <w:r>
              <w:t>cementitious materials</w:t>
            </w:r>
            <w:r w:rsidRPr="00032F2E">
              <w:t xml:space="preserve"> </w:t>
            </w:r>
            <w:proofErr w:type="spellStart"/>
            <w:r>
              <w:t>stabilised</w:t>
            </w:r>
            <w:proofErr w:type="spellEnd"/>
            <w:r w:rsidRPr="00032F2E">
              <w:t xml:space="preserve"> </w:t>
            </w:r>
            <w:r>
              <w:t>layer shall be</w:t>
            </w:r>
            <w:r w:rsidRPr="00032F2E">
              <w:t xml:space="preserve"> </w:t>
            </w:r>
            <w:r>
              <w:t>cured</w:t>
            </w:r>
            <w:r w:rsidRPr="00032F2E">
              <w:t xml:space="preserve"> </w:t>
            </w:r>
            <w:r>
              <w:t>for minimum 15 days by sprinkling water at regular intervals</w:t>
            </w:r>
            <w:r w:rsidRPr="00032F2E">
              <w:t xml:space="preserve"> </w:t>
            </w:r>
            <w:r>
              <w:t>and spreading wet hessian/ jute cloth over the compacted layer for 7 days after which construction of the subsequent layer can be taken up.</w:t>
            </w:r>
          </w:p>
          <w:p w14:paraId="4ADAC774" w14:textId="77777777" w:rsidR="004F2AF5" w:rsidRDefault="004F2AF5" w:rsidP="007F3442">
            <w:pPr>
              <w:pStyle w:val="BodyText"/>
              <w:spacing w:before="76"/>
            </w:pPr>
          </w:p>
          <w:p w14:paraId="46228931" w14:textId="77777777" w:rsidR="004F2AF5" w:rsidRPr="00E27FDF" w:rsidRDefault="004F2AF5" w:rsidP="00E27FDF">
            <w:pPr>
              <w:pStyle w:val="Heading1"/>
              <w:keepNext w:val="0"/>
              <w:keepLines w:val="0"/>
              <w:widowControl w:val="0"/>
              <w:numPr>
                <w:ilvl w:val="2"/>
                <w:numId w:val="18"/>
              </w:numPr>
              <w:tabs>
                <w:tab w:val="left" w:pos="39"/>
              </w:tabs>
              <w:autoSpaceDE w:val="0"/>
              <w:autoSpaceDN w:val="0"/>
              <w:spacing w:before="0" w:line="240" w:lineRule="auto"/>
              <w:ind w:left="39" w:firstLine="0"/>
              <w:rPr>
                <w:rFonts w:ascii="Arial MT" w:eastAsia="Arial MT" w:hAnsi="Arial MT" w:cs="Arial MT"/>
                <w:color w:val="auto"/>
                <w:sz w:val="24"/>
                <w:szCs w:val="24"/>
                <w:lang w:bidi="ar-SA"/>
              </w:rPr>
            </w:pPr>
            <w:r w:rsidRPr="00E27FDF">
              <w:rPr>
                <w:rFonts w:ascii="Arial MT" w:eastAsia="Arial MT" w:hAnsi="Arial MT" w:cs="Arial MT"/>
                <w:color w:val="auto"/>
                <w:sz w:val="24"/>
                <w:szCs w:val="24"/>
                <w:lang w:bidi="ar-SA"/>
              </w:rPr>
              <w:t>Water</w:t>
            </w:r>
          </w:p>
          <w:p w14:paraId="35FB7AA9" w14:textId="77777777" w:rsidR="004F2AF5" w:rsidRDefault="004F2AF5" w:rsidP="006060BC">
            <w:pPr>
              <w:pStyle w:val="BodyText"/>
              <w:tabs>
                <w:tab w:val="left" w:pos="39"/>
              </w:tabs>
              <w:spacing w:before="100" w:beforeAutospacing="1" w:line="244" w:lineRule="auto"/>
              <w:ind w:left="39" w:right="42"/>
              <w:jc w:val="both"/>
            </w:pPr>
            <w:r>
              <w:t>The water to be used for cement stabilization shall be clean and free from injurious substances. Potable water shall be used.</w:t>
            </w:r>
          </w:p>
          <w:p w14:paraId="0B9D696F" w14:textId="77777777" w:rsidR="004F2AF5" w:rsidRPr="00E27FDF" w:rsidRDefault="004F2AF5" w:rsidP="00E27FDF">
            <w:pPr>
              <w:pStyle w:val="BodyText"/>
              <w:tabs>
                <w:tab w:val="left" w:pos="39"/>
              </w:tabs>
              <w:spacing w:before="86"/>
              <w:ind w:left="39"/>
              <w:rPr>
                <w:b/>
                <w:bCs/>
              </w:rPr>
            </w:pPr>
          </w:p>
          <w:p w14:paraId="30E2781B" w14:textId="77777777" w:rsidR="004F2AF5" w:rsidRPr="00E27FDF" w:rsidRDefault="004F2AF5" w:rsidP="00E27FDF">
            <w:pPr>
              <w:pStyle w:val="Heading1"/>
              <w:keepNext w:val="0"/>
              <w:keepLines w:val="0"/>
              <w:widowControl w:val="0"/>
              <w:numPr>
                <w:ilvl w:val="1"/>
                <w:numId w:val="18"/>
              </w:numPr>
              <w:tabs>
                <w:tab w:val="left" w:pos="39"/>
              </w:tabs>
              <w:autoSpaceDE w:val="0"/>
              <w:autoSpaceDN w:val="0"/>
              <w:spacing w:before="1" w:line="240" w:lineRule="auto"/>
              <w:ind w:left="39" w:firstLine="0"/>
              <w:rPr>
                <w:rFonts w:ascii="Arial MT" w:eastAsia="Arial MT" w:hAnsi="Arial MT" w:cs="Arial MT"/>
                <w:color w:val="auto"/>
                <w:sz w:val="24"/>
                <w:szCs w:val="24"/>
                <w:lang w:bidi="ar-SA"/>
              </w:rPr>
            </w:pPr>
            <w:r w:rsidRPr="00E27FDF">
              <w:rPr>
                <w:rFonts w:ascii="Arial MT" w:eastAsia="Arial MT" w:hAnsi="Arial MT" w:cs="Arial MT"/>
                <w:color w:val="auto"/>
                <w:sz w:val="24"/>
                <w:szCs w:val="24"/>
                <w:lang w:bidi="ar-SA"/>
              </w:rPr>
              <w:t>Construction Operations</w:t>
            </w:r>
          </w:p>
          <w:p w14:paraId="7B2660CC" w14:textId="77777777" w:rsidR="004F2AF5" w:rsidRPr="00032F2E" w:rsidRDefault="004F2AF5" w:rsidP="00E27FDF">
            <w:pPr>
              <w:pStyle w:val="BodyText"/>
              <w:tabs>
                <w:tab w:val="left" w:pos="39"/>
              </w:tabs>
              <w:spacing w:before="86"/>
              <w:ind w:left="39"/>
            </w:pPr>
          </w:p>
          <w:p w14:paraId="0A5C6CC5" w14:textId="77777777" w:rsidR="004F2AF5" w:rsidRPr="00E27FDF" w:rsidRDefault="004F2AF5" w:rsidP="00E27FDF">
            <w:pPr>
              <w:pStyle w:val="ListParagraph"/>
              <w:widowControl w:val="0"/>
              <w:numPr>
                <w:ilvl w:val="2"/>
                <w:numId w:val="18"/>
              </w:numPr>
              <w:tabs>
                <w:tab w:val="left" w:pos="39"/>
              </w:tabs>
              <w:autoSpaceDE w:val="0"/>
              <w:autoSpaceDN w:val="0"/>
              <w:spacing w:before="1" w:after="0" w:line="240" w:lineRule="auto"/>
              <w:ind w:left="39" w:firstLine="0"/>
              <w:contextualSpacing w:val="0"/>
              <w:rPr>
                <w:rFonts w:ascii="Arial MT" w:eastAsia="Arial MT" w:hAnsi="Arial MT" w:cs="Arial MT"/>
                <w:b/>
                <w:bCs/>
                <w:sz w:val="24"/>
                <w:szCs w:val="24"/>
                <w:lang w:bidi="ar-SA"/>
              </w:rPr>
            </w:pPr>
            <w:r w:rsidRPr="00E27FDF">
              <w:rPr>
                <w:rFonts w:ascii="Arial MT" w:eastAsia="Arial MT" w:hAnsi="Arial MT" w:cs="Arial MT"/>
                <w:b/>
                <w:bCs/>
                <w:sz w:val="24"/>
                <w:szCs w:val="24"/>
                <w:lang w:bidi="ar-SA"/>
              </w:rPr>
              <w:t>Weather Limitations</w:t>
            </w:r>
          </w:p>
          <w:p w14:paraId="16C58262" w14:textId="77777777" w:rsidR="004F2AF5" w:rsidRPr="00032F2E" w:rsidRDefault="004F2AF5" w:rsidP="00E27FDF">
            <w:pPr>
              <w:pStyle w:val="BodyText"/>
              <w:tabs>
                <w:tab w:val="left" w:pos="39"/>
              </w:tabs>
              <w:spacing w:before="94"/>
              <w:ind w:left="39"/>
            </w:pPr>
          </w:p>
          <w:p w14:paraId="3227A1A6" w14:textId="77777777" w:rsidR="004F2AF5" w:rsidRDefault="004F2AF5" w:rsidP="00E27FDF">
            <w:pPr>
              <w:pStyle w:val="BodyText"/>
              <w:tabs>
                <w:tab w:val="left" w:pos="39"/>
              </w:tabs>
              <w:spacing w:before="1" w:line="249" w:lineRule="auto"/>
              <w:ind w:left="39"/>
              <w:jc w:val="both"/>
            </w:pPr>
            <w:proofErr w:type="spellStart"/>
            <w:r>
              <w:t>Stabilisation</w:t>
            </w:r>
            <w:proofErr w:type="spellEnd"/>
            <w:r>
              <w:t xml:space="preserve"> shall not be done when the air temperature in </w:t>
            </w:r>
            <w:r>
              <w:lastRenderedPageBreak/>
              <w:t xml:space="preserve">the shade is less than </w:t>
            </w:r>
            <w:r w:rsidRPr="00032F2E">
              <w:t>10oC.</w:t>
            </w:r>
          </w:p>
          <w:p w14:paraId="3571320D" w14:textId="77777777" w:rsidR="004F2AF5" w:rsidRDefault="004F2AF5" w:rsidP="00E27FDF">
            <w:pPr>
              <w:pStyle w:val="BodyText"/>
              <w:tabs>
                <w:tab w:val="left" w:pos="39"/>
              </w:tabs>
              <w:spacing w:before="76"/>
              <w:ind w:left="39"/>
            </w:pPr>
          </w:p>
          <w:p w14:paraId="5299E0E8" w14:textId="77777777" w:rsidR="004F2AF5" w:rsidRPr="00E27FDF" w:rsidRDefault="004F2AF5" w:rsidP="00E27FDF">
            <w:pPr>
              <w:pStyle w:val="Heading1"/>
              <w:keepNext w:val="0"/>
              <w:keepLines w:val="0"/>
              <w:widowControl w:val="0"/>
              <w:numPr>
                <w:ilvl w:val="2"/>
                <w:numId w:val="18"/>
              </w:numPr>
              <w:tabs>
                <w:tab w:val="left" w:pos="39"/>
              </w:tabs>
              <w:autoSpaceDE w:val="0"/>
              <w:autoSpaceDN w:val="0"/>
              <w:spacing w:before="0" w:line="240" w:lineRule="auto"/>
              <w:ind w:left="39" w:firstLine="0"/>
              <w:rPr>
                <w:rFonts w:ascii="Arial MT" w:eastAsia="Arial MT" w:hAnsi="Arial MT" w:cs="Arial MT"/>
                <w:color w:val="auto"/>
                <w:sz w:val="24"/>
                <w:szCs w:val="24"/>
                <w:lang w:bidi="ar-SA"/>
              </w:rPr>
            </w:pPr>
            <w:r w:rsidRPr="00E27FDF">
              <w:rPr>
                <w:rFonts w:ascii="Arial MT" w:eastAsia="Arial MT" w:hAnsi="Arial MT" w:cs="Arial MT"/>
                <w:color w:val="auto"/>
                <w:sz w:val="24"/>
                <w:szCs w:val="24"/>
                <w:lang w:bidi="ar-SA"/>
              </w:rPr>
              <w:t>Moisture Content for Compaction</w:t>
            </w:r>
          </w:p>
          <w:p w14:paraId="7456095B" w14:textId="77777777" w:rsidR="004F2AF5" w:rsidRPr="00032F2E" w:rsidRDefault="004F2AF5" w:rsidP="00E27FDF">
            <w:pPr>
              <w:pStyle w:val="BodyText"/>
              <w:tabs>
                <w:tab w:val="left" w:pos="39"/>
              </w:tabs>
              <w:spacing w:before="95"/>
              <w:ind w:left="39"/>
            </w:pPr>
          </w:p>
          <w:p w14:paraId="23B1E989" w14:textId="77777777" w:rsidR="004F2AF5" w:rsidRDefault="004F2AF5" w:rsidP="00E27FDF">
            <w:pPr>
              <w:pStyle w:val="BodyText"/>
              <w:tabs>
                <w:tab w:val="left" w:pos="39"/>
              </w:tabs>
              <w:spacing w:line="247" w:lineRule="auto"/>
              <w:ind w:left="39"/>
              <w:jc w:val="both"/>
            </w:pPr>
            <w:r>
              <w:t>The moisture content at compaction checked vide IS:2720 (Part 2) shall not be less than the optimum moisture content corresponding to IS:2720 (Part 8) nor more than</w:t>
            </w:r>
            <w:r w:rsidRPr="00032F2E">
              <w:t xml:space="preserve"> </w:t>
            </w:r>
            <w:r>
              <w:t>2 per cent above it.</w:t>
            </w:r>
          </w:p>
          <w:p w14:paraId="7B5901CF" w14:textId="77777777" w:rsidR="004F2AF5" w:rsidRDefault="004F2AF5" w:rsidP="00E27FDF">
            <w:pPr>
              <w:pStyle w:val="BodyText"/>
              <w:tabs>
                <w:tab w:val="left" w:pos="39"/>
              </w:tabs>
              <w:spacing w:before="81"/>
              <w:ind w:left="39"/>
              <w:rPr>
                <w:b/>
                <w:bCs/>
              </w:rPr>
            </w:pPr>
          </w:p>
          <w:p w14:paraId="70A8D142" w14:textId="77777777" w:rsidR="004F2AF5" w:rsidRDefault="004F2AF5" w:rsidP="00E27FDF">
            <w:pPr>
              <w:pStyle w:val="BodyText"/>
              <w:tabs>
                <w:tab w:val="left" w:pos="39"/>
              </w:tabs>
              <w:spacing w:before="81"/>
              <w:ind w:left="39"/>
              <w:rPr>
                <w:b/>
                <w:bCs/>
              </w:rPr>
            </w:pPr>
          </w:p>
          <w:p w14:paraId="4C104FF0" w14:textId="77777777" w:rsidR="004F2AF5" w:rsidRDefault="004F2AF5" w:rsidP="00E27FDF">
            <w:pPr>
              <w:pStyle w:val="BodyText"/>
              <w:tabs>
                <w:tab w:val="left" w:pos="39"/>
              </w:tabs>
              <w:spacing w:before="81"/>
              <w:ind w:left="39"/>
              <w:rPr>
                <w:b/>
                <w:bCs/>
              </w:rPr>
            </w:pPr>
          </w:p>
          <w:p w14:paraId="6FF38693" w14:textId="77777777" w:rsidR="004F2AF5" w:rsidRDefault="004F2AF5" w:rsidP="00E27FDF">
            <w:pPr>
              <w:pStyle w:val="BodyText"/>
              <w:tabs>
                <w:tab w:val="left" w:pos="39"/>
              </w:tabs>
              <w:spacing w:before="81"/>
              <w:ind w:left="39"/>
              <w:rPr>
                <w:b/>
                <w:bCs/>
              </w:rPr>
            </w:pPr>
          </w:p>
          <w:p w14:paraId="50217A0F" w14:textId="77777777" w:rsidR="004F2AF5" w:rsidRDefault="004F2AF5" w:rsidP="00E27FDF">
            <w:pPr>
              <w:pStyle w:val="BodyText"/>
              <w:tabs>
                <w:tab w:val="left" w:pos="39"/>
              </w:tabs>
              <w:spacing w:before="81"/>
              <w:ind w:left="39"/>
              <w:rPr>
                <w:b/>
                <w:bCs/>
              </w:rPr>
            </w:pPr>
          </w:p>
          <w:p w14:paraId="57D522D3" w14:textId="77777777" w:rsidR="004F2AF5" w:rsidRDefault="004F2AF5" w:rsidP="00E27FDF">
            <w:pPr>
              <w:pStyle w:val="BodyText"/>
              <w:tabs>
                <w:tab w:val="left" w:pos="39"/>
              </w:tabs>
              <w:spacing w:before="81"/>
              <w:ind w:left="39"/>
              <w:rPr>
                <w:b/>
                <w:bCs/>
              </w:rPr>
            </w:pPr>
          </w:p>
          <w:p w14:paraId="454C1DA2" w14:textId="77777777" w:rsidR="004F2AF5" w:rsidRDefault="004F2AF5" w:rsidP="00E27FDF">
            <w:pPr>
              <w:pStyle w:val="BodyText"/>
              <w:tabs>
                <w:tab w:val="left" w:pos="39"/>
              </w:tabs>
              <w:spacing w:before="81"/>
              <w:ind w:left="39"/>
              <w:rPr>
                <w:b/>
                <w:bCs/>
              </w:rPr>
            </w:pPr>
          </w:p>
          <w:p w14:paraId="350BD9F1" w14:textId="77777777" w:rsidR="004F2AF5" w:rsidRDefault="004F2AF5" w:rsidP="00E27FDF">
            <w:pPr>
              <w:pStyle w:val="BodyText"/>
              <w:tabs>
                <w:tab w:val="left" w:pos="39"/>
              </w:tabs>
              <w:spacing w:before="81"/>
              <w:ind w:left="39"/>
              <w:rPr>
                <w:b/>
                <w:bCs/>
              </w:rPr>
            </w:pPr>
          </w:p>
          <w:p w14:paraId="0D5CA6A4" w14:textId="77777777" w:rsidR="004F2AF5" w:rsidRDefault="004F2AF5" w:rsidP="00E27FDF">
            <w:pPr>
              <w:pStyle w:val="BodyText"/>
              <w:tabs>
                <w:tab w:val="left" w:pos="39"/>
              </w:tabs>
              <w:spacing w:before="81"/>
              <w:ind w:left="39"/>
              <w:rPr>
                <w:b/>
                <w:bCs/>
              </w:rPr>
            </w:pPr>
          </w:p>
          <w:p w14:paraId="3F8F7ED3" w14:textId="77777777" w:rsidR="004F2AF5" w:rsidRDefault="004F2AF5" w:rsidP="00E27FDF">
            <w:pPr>
              <w:pStyle w:val="BodyText"/>
              <w:tabs>
                <w:tab w:val="left" w:pos="39"/>
              </w:tabs>
              <w:spacing w:before="81"/>
              <w:ind w:left="39"/>
              <w:rPr>
                <w:b/>
                <w:bCs/>
              </w:rPr>
            </w:pPr>
          </w:p>
          <w:p w14:paraId="6F316926" w14:textId="77777777" w:rsidR="004F2AF5" w:rsidRDefault="004F2AF5" w:rsidP="00E27FDF">
            <w:pPr>
              <w:pStyle w:val="BodyText"/>
              <w:tabs>
                <w:tab w:val="left" w:pos="39"/>
              </w:tabs>
              <w:spacing w:before="81"/>
              <w:ind w:left="39"/>
              <w:rPr>
                <w:b/>
                <w:bCs/>
              </w:rPr>
            </w:pPr>
          </w:p>
          <w:p w14:paraId="536F5DAF" w14:textId="77777777" w:rsidR="004F2AF5" w:rsidRDefault="004F2AF5" w:rsidP="00E27FDF">
            <w:pPr>
              <w:pStyle w:val="BodyText"/>
              <w:tabs>
                <w:tab w:val="left" w:pos="39"/>
              </w:tabs>
              <w:spacing w:before="81"/>
              <w:ind w:left="39"/>
              <w:rPr>
                <w:b/>
                <w:bCs/>
              </w:rPr>
            </w:pPr>
          </w:p>
          <w:p w14:paraId="63A6AFC1" w14:textId="77777777" w:rsidR="004F2AF5" w:rsidRDefault="004F2AF5" w:rsidP="00E27FDF">
            <w:pPr>
              <w:pStyle w:val="BodyText"/>
              <w:tabs>
                <w:tab w:val="left" w:pos="39"/>
              </w:tabs>
              <w:spacing w:before="81"/>
              <w:ind w:left="39"/>
              <w:rPr>
                <w:b/>
                <w:bCs/>
              </w:rPr>
            </w:pPr>
          </w:p>
          <w:p w14:paraId="0CAE034C" w14:textId="77777777" w:rsidR="004F2AF5" w:rsidRDefault="004F2AF5" w:rsidP="00E27FDF">
            <w:pPr>
              <w:pStyle w:val="BodyText"/>
              <w:tabs>
                <w:tab w:val="left" w:pos="39"/>
              </w:tabs>
              <w:spacing w:before="81"/>
              <w:ind w:left="39"/>
              <w:rPr>
                <w:b/>
                <w:bCs/>
              </w:rPr>
            </w:pPr>
          </w:p>
          <w:p w14:paraId="2F4E5C76" w14:textId="77777777" w:rsidR="004F2AF5" w:rsidRDefault="004F2AF5" w:rsidP="00E27FDF">
            <w:pPr>
              <w:pStyle w:val="BodyText"/>
              <w:tabs>
                <w:tab w:val="left" w:pos="39"/>
              </w:tabs>
              <w:spacing w:before="81"/>
              <w:ind w:left="39"/>
              <w:rPr>
                <w:b/>
                <w:bCs/>
              </w:rPr>
            </w:pPr>
          </w:p>
          <w:p w14:paraId="1BD1043F" w14:textId="77777777" w:rsidR="004F2AF5" w:rsidRDefault="004F2AF5" w:rsidP="00E27FDF">
            <w:pPr>
              <w:pStyle w:val="BodyText"/>
              <w:tabs>
                <w:tab w:val="left" w:pos="39"/>
              </w:tabs>
              <w:spacing w:before="81"/>
              <w:ind w:left="39"/>
              <w:rPr>
                <w:b/>
                <w:bCs/>
              </w:rPr>
            </w:pPr>
          </w:p>
          <w:p w14:paraId="5DD601BB" w14:textId="77777777" w:rsidR="004F2AF5" w:rsidRDefault="004F2AF5" w:rsidP="00E27FDF">
            <w:pPr>
              <w:pStyle w:val="BodyText"/>
              <w:tabs>
                <w:tab w:val="left" w:pos="39"/>
              </w:tabs>
              <w:spacing w:before="81"/>
              <w:ind w:left="39"/>
              <w:rPr>
                <w:b/>
                <w:bCs/>
              </w:rPr>
            </w:pPr>
          </w:p>
          <w:p w14:paraId="79D7D070" w14:textId="77777777" w:rsidR="004F2AF5" w:rsidRDefault="004F2AF5" w:rsidP="00E27FDF">
            <w:pPr>
              <w:pStyle w:val="BodyText"/>
              <w:tabs>
                <w:tab w:val="left" w:pos="39"/>
              </w:tabs>
              <w:spacing w:before="81"/>
              <w:ind w:left="39"/>
              <w:rPr>
                <w:b/>
                <w:bCs/>
              </w:rPr>
            </w:pPr>
          </w:p>
          <w:p w14:paraId="0CDE952B" w14:textId="77777777" w:rsidR="004F2AF5" w:rsidRDefault="004F2AF5" w:rsidP="00E27FDF">
            <w:pPr>
              <w:pStyle w:val="BodyText"/>
              <w:tabs>
                <w:tab w:val="left" w:pos="39"/>
              </w:tabs>
              <w:spacing w:before="81"/>
              <w:ind w:left="39"/>
              <w:rPr>
                <w:b/>
                <w:bCs/>
              </w:rPr>
            </w:pPr>
          </w:p>
          <w:p w14:paraId="63A88ED8" w14:textId="77777777" w:rsidR="004F2AF5" w:rsidRDefault="004F2AF5" w:rsidP="00E27FDF">
            <w:pPr>
              <w:pStyle w:val="BodyText"/>
              <w:tabs>
                <w:tab w:val="left" w:pos="39"/>
              </w:tabs>
              <w:spacing w:before="81"/>
              <w:ind w:left="39"/>
              <w:rPr>
                <w:b/>
                <w:bCs/>
              </w:rPr>
            </w:pPr>
          </w:p>
          <w:p w14:paraId="5778AB07" w14:textId="77777777" w:rsidR="004F2AF5" w:rsidRDefault="004F2AF5" w:rsidP="00E27FDF">
            <w:pPr>
              <w:pStyle w:val="BodyText"/>
              <w:tabs>
                <w:tab w:val="left" w:pos="39"/>
              </w:tabs>
              <w:spacing w:before="81"/>
              <w:ind w:left="39"/>
              <w:rPr>
                <w:b/>
                <w:bCs/>
              </w:rPr>
            </w:pPr>
          </w:p>
          <w:p w14:paraId="5A405BA4" w14:textId="77777777" w:rsidR="004F2AF5" w:rsidRDefault="004F2AF5" w:rsidP="00E27FDF">
            <w:pPr>
              <w:pStyle w:val="BodyText"/>
              <w:tabs>
                <w:tab w:val="left" w:pos="39"/>
              </w:tabs>
              <w:spacing w:before="81"/>
              <w:ind w:left="39"/>
              <w:rPr>
                <w:b/>
                <w:bCs/>
              </w:rPr>
            </w:pPr>
          </w:p>
          <w:p w14:paraId="4BB0B9FF" w14:textId="77777777" w:rsidR="004F2AF5" w:rsidRDefault="004F2AF5" w:rsidP="00E27FDF">
            <w:pPr>
              <w:pStyle w:val="BodyText"/>
              <w:tabs>
                <w:tab w:val="left" w:pos="39"/>
              </w:tabs>
              <w:spacing w:before="81"/>
              <w:ind w:left="39"/>
              <w:rPr>
                <w:b/>
                <w:bCs/>
              </w:rPr>
            </w:pPr>
          </w:p>
          <w:p w14:paraId="01A9853C" w14:textId="77777777" w:rsidR="004F2AF5" w:rsidRDefault="004F2AF5" w:rsidP="00E27FDF">
            <w:pPr>
              <w:pStyle w:val="BodyText"/>
              <w:tabs>
                <w:tab w:val="left" w:pos="39"/>
              </w:tabs>
              <w:spacing w:before="81"/>
              <w:ind w:left="39"/>
              <w:rPr>
                <w:b/>
                <w:bCs/>
              </w:rPr>
            </w:pPr>
          </w:p>
          <w:p w14:paraId="585B6231" w14:textId="77777777" w:rsidR="004F2AF5" w:rsidRDefault="004F2AF5" w:rsidP="00E27FDF">
            <w:pPr>
              <w:pStyle w:val="BodyText"/>
              <w:tabs>
                <w:tab w:val="left" w:pos="39"/>
              </w:tabs>
              <w:spacing w:before="81"/>
              <w:ind w:left="39"/>
              <w:rPr>
                <w:b/>
                <w:bCs/>
              </w:rPr>
            </w:pPr>
          </w:p>
          <w:p w14:paraId="6695FBD7" w14:textId="77777777" w:rsidR="004F2AF5" w:rsidRDefault="004F2AF5" w:rsidP="00E27FDF">
            <w:pPr>
              <w:pStyle w:val="BodyText"/>
              <w:tabs>
                <w:tab w:val="left" w:pos="39"/>
              </w:tabs>
              <w:spacing w:before="81"/>
              <w:ind w:left="39"/>
              <w:rPr>
                <w:b/>
                <w:bCs/>
              </w:rPr>
            </w:pPr>
          </w:p>
          <w:p w14:paraId="3BEFB2FC" w14:textId="77777777" w:rsidR="004F2AF5" w:rsidRDefault="004F2AF5" w:rsidP="00E27FDF">
            <w:pPr>
              <w:pStyle w:val="BodyText"/>
              <w:tabs>
                <w:tab w:val="left" w:pos="39"/>
              </w:tabs>
              <w:spacing w:before="81"/>
              <w:ind w:left="39"/>
              <w:rPr>
                <w:b/>
                <w:bCs/>
              </w:rPr>
            </w:pPr>
          </w:p>
          <w:p w14:paraId="517DE8C0" w14:textId="77777777" w:rsidR="004F2AF5" w:rsidRDefault="004F2AF5" w:rsidP="00E27FDF">
            <w:pPr>
              <w:pStyle w:val="BodyText"/>
              <w:tabs>
                <w:tab w:val="left" w:pos="39"/>
              </w:tabs>
              <w:spacing w:before="81"/>
              <w:ind w:left="39"/>
              <w:rPr>
                <w:b/>
                <w:bCs/>
              </w:rPr>
            </w:pPr>
          </w:p>
          <w:p w14:paraId="311045BC" w14:textId="77777777" w:rsidR="004F2AF5" w:rsidRDefault="004F2AF5" w:rsidP="00E27FDF">
            <w:pPr>
              <w:pStyle w:val="BodyText"/>
              <w:tabs>
                <w:tab w:val="left" w:pos="39"/>
              </w:tabs>
              <w:spacing w:before="81"/>
              <w:ind w:left="39"/>
              <w:rPr>
                <w:b/>
                <w:bCs/>
              </w:rPr>
            </w:pPr>
          </w:p>
          <w:p w14:paraId="0F1C5EDD" w14:textId="77777777" w:rsidR="004F2AF5" w:rsidRDefault="004F2AF5" w:rsidP="00E27FDF">
            <w:pPr>
              <w:pStyle w:val="BodyText"/>
              <w:tabs>
                <w:tab w:val="left" w:pos="39"/>
              </w:tabs>
              <w:spacing w:before="81"/>
              <w:ind w:left="39"/>
              <w:rPr>
                <w:b/>
                <w:bCs/>
              </w:rPr>
            </w:pPr>
          </w:p>
          <w:p w14:paraId="37055695" w14:textId="77777777" w:rsidR="004F2AF5" w:rsidRDefault="004F2AF5" w:rsidP="00E27FDF">
            <w:pPr>
              <w:pStyle w:val="BodyText"/>
              <w:tabs>
                <w:tab w:val="left" w:pos="39"/>
              </w:tabs>
              <w:spacing w:before="81"/>
              <w:ind w:left="39"/>
              <w:rPr>
                <w:b/>
                <w:bCs/>
              </w:rPr>
            </w:pPr>
          </w:p>
          <w:p w14:paraId="7E4D0FA4" w14:textId="77777777" w:rsidR="004F2AF5" w:rsidRDefault="004F2AF5" w:rsidP="00E27FDF">
            <w:pPr>
              <w:pStyle w:val="BodyText"/>
              <w:tabs>
                <w:tab w:val="left" w:pos="39"/>
              </w:tabs>
              <w:spacing w:before="81"/>
              <w:ind w:left="39"/>
              <w:rPr>
                <w:b/>
                <w:bCs/>
              </w:rPr>
            </w:pPr>
          </w:p>
          <w:p w14:paraId="49C708F5" w14:textId="77777777" w:rsidR="004F2AF5" w:rsidRDefault="004F2AF5" w:rsidP="00E27FDF">
            <w:pPr>
              <w:pStyle w:val="BodyText"/>
              <w:tabs>
                <w:tab w:val="left" w:pos="39"/>
              </w:tabs>
              <w:spacing w:before="81"/>
              <w:ind w:left="39"/>
              <w:rPr>
                <w:b/>
                <w:bCs/>
              </w:rPr>
            </w:pPr>
          </w:p>
          <w:p w14:paraId="57F94003" w14:textId="77777777" w:rsidR="004F2AF5" w:rsidRDefault="004F2AF5" w:rsidP="00E27FDF">
            <w:pPr>
              <w:pStyle w:val="BodyText"/>
              <w:tabs>
                <w:tab w:val="left" w:pos="39"/>
              </w:tabs>
              <w:spacing w:before="81"/>
              <w:ind w:left="39"/>
              <w:rPr>
                <w:b/>
                <w:bCs/>
              </w:rPr>
            </w:pPr>
          </w:p>
          <w:p w14:paraId="5280651C" w14:textId="77777777" w:rsidR="004F2AF5" w:rsidRDefault="004F2AF5" w:rsidP="00E27FDF">
            <w:pPr>
              <w:pStyle w:val="BodyText"/>
              <w:tabs>
                <w:tab w:val="left" w:pos="39"/>
              </w:tabs>
              <w:spacing w:before="81"/>
              <w:ind w:left="39"/>
              <w:rPr>
                <w:b/>
                <w:bCs/>
              </w:rPr>
            </w:pPr>
          </w:p>
          <w:p w14:paraId="419BFCF9" w14:textId="77777777" w:rsidR="004F2AF5" w:rsidRDefault="004F2AF5" w:rsidP="00E27FDF">
            <w:pPr>
              <w:pStyle w:val="BodyText"/>
              <w:tabs>
                <w:tab w:val="left" w:pos="39"/>
              </w:tabs>
              <w:spacing w:before="81"/>
              <w:ind w:left="39"/>
              <w:rPr>
                <w:b/>
                <w:bCs/>
              </w:rPr>
            </w:pPr>
          </w:p>
          <w:p w14:paraId="0D1C90F4" w14:textId="77777777" w:rsidR="004F2AF5" w:rsidRPr="00E27FDF" w:rsidRDefault="004F2AF5" w:rsidP="00E27FDF">
            <w:pPr>
              <w:pStyle w:val="BodyText"/>
              <w:tabs>
                <w:tab w:val="left" w:pos="39"/>
              </w:tabs>
              <w:spacing w:before="81"/>
              <w:ind w:left="39"/>
              <w:rPr>
                <w:b/>
                <w:bCs/>
              </w:rPr>
            </w:pPr>
          </w:p>
          <w:p w14:paraId="20A7689F" w14:textId="77777777" w:rsidR="004F2AF5" w:rsidRPr="00E27FDF" w:rsidRDefault="004F2AF5" w:rsidP="00E27FDF">
            <w:pPr>
              <w:pStyle w:val="Heading1"/>
              <w:keepNext w:val="0"/>
              <w:keepLines w:val="0"/>
              <w:widowControl w:val="0"/>
              <w:numPr>
                <w:ilvl w:val="2"/>
                <w:numId w:val="18"/>
              </w:numPr>
              <w:tabs>
                <w:tab w:val="left" w:pos="39"/>
              </w:tabs>
              <w:autoSpaceDE w:val="0"/>
              <w:autoSpaceDN w:val="0"/>
              <w:spacing w:before="0" w:line="240" w:lineRule="auto"/>
              <w:ind w:left="39" w:firstLine="0"/>
              <w:rPr>
                <w:rFonts w:ascii="Arial MT" w:eastAsia="Arial MT" w:hAnsi="Arial MT" w:cs="Arial MT"/>
                <w:color w:val="auto"/>
                <w:sz w:val="24"/>
                <w:szCs w:val="24"/>
                <w:lang w:bidi="ar-SA"/>
              </w:rPr>
            </w:pPr>
            <w:r w:rsidRPr="00E27FDF">
              <w:rPr>
                <w:rFonts w:ascii="Arial MT" w:eastAsia="Arial MT" w:hAnsi="Arial MT" w:cs="Arial MT"/>
                <w:color w:val="auto"/>
                <w:sz w:val="24"/>
                <w:szCs w:val="24"/>
                <w:lang w:bidi="ar-SA"/>
              </w:rPr>
              <w:t>Mixing laying and Rolling</w:t>
            </w:r>
          </w:p>
          <w:p w14:paraId="5165705B" w14:textId="77777777" w:rsidR="004F2AF5" w:rsidRPr="00032F2E" w:rsidRDefault="004F2AF5" w:rsidP="00E27FDF">
            <w:pPr>
              <w:pStyle w:val="BodyText"/>
              <w:tabs>
                <w:tab w:val="left" w:pos="39"/>
              </w:tabs>
              <w:spacing w:before="95"/>
              <w:ind w:left="39"/>
            </w:pPr>
          </w:p>
          <w:p w14:paraId="3B942FAC" w14:textId="77777777" w:rsidR="004F2AF5" w:rsidRDefault="004F2AF5" w:rsidP="00E27FDF">
            <w:pPr>
              <w:pStyle w:val="BodyText"/>
              <w:tabs>
                <w:tab w:val="left" w:pos="39"/>
              </w:tabs>
              <w:spacing w:line="280" w:lineRule="auto"/>
              <w:ind w:left="39"/>
              <w:jc w:val="both"/>
            </w:pPr>
            <w:r>
              <w:t xml:space="preserve">Clause 315 shall apply except that care shall be taken to see that the compaction of cement </w:t>
            </w:r>
            <w:proofErr w:type="spellStart"/>
            <w:r>
              <w:t>stabilised</w:t>
            </w:r>
            <w:proofErr w:type="spellEnd"/>
            <w:r>
              <w:t xml:space="preserve"> material</w:t>
            </w:r>
            <w:r w:rsidRPr="00032F2E">
              <w:t xml:space="preserve"> </w:t>
            </w:r>
            <w:r>
              <w:t>is completed within two hours of</w:t>
            </w:r>
            <w:r w:rsidRPr="00032F2E">
              <w:t xml:space="preserve"> </w:t>
            </w:r>
            <w:r>
              <w:t>its mixing or such shorter period as may be found necessary in dry weather. For mixing, WMM or similar kind</w:t>
            </w:r>
            <w:r w:rsidRPr="00032F2E">
              <w:t xml:space="preserve"> </w:t>
            </w:r>
            <w:r>
              <w:t xml:space="preserve">of plant as approved by </w:t>
            </w:r>
            <w:r>
              <w:lastRenderedPageBreak/>
              <w:t>Engineer shall be permitted.</w:t>
            </w:r>
          </w:p>
          <w:p w14:paraId="3EF5A071" w14:textId="77777777" w:rsidR="004F2AF5" w:rsidRDefault="004F2AF5" w:rsidP="007F3442">
            <w:pPr>
              <w:pStyle w:val="BodyText"/>
              <w:spacing w:before="86"/>
            </w:pPr>
          </w:p>
          <w:p w14:paraId="7018E969" w14:textId="77777777" w:rsidR="004F2AF5" w:rsidRPr="00E27FDF" w:rsidRDefault="004F2AF5" w:rsidP="00E27FDF">
            <w:pPr>
              <w:pStyle w:val="Heading1"/>
              <w:keepNext w:val="0"/>
              <w:keepLines w:val="0"/>
              <w:widowControl w:val="0"/>
              <w:numPr>
                <w:ilvl w:val="2"/>
                <w:numId w:val="18"/>
              </w:numPr>
              <w:tabs>
                <w:tab w:val="left" w:pos="39"/>
              </w:tabs>
              <w:autoSpaceDE w:val="0"/>
              <w:autoSpaceDN w:val="0"/>
              <w:spacing w:before="0" w:line="240" w:lineRule="auto"/>
              <w:ind w:left="39" w:firstLine="0"/>
              <w:rPr>
                <w:rFonts w:ascii="Arial MT" w:eastAsia="Arial MT" w:hAnsi="Arial MT" w:cs="Arial MT"/>
                <w:color w:val="auto"/>
                <w:sz w:val="24"/>
                <w:szCs w:val="24"/>
                <w:lang w:bidi="ar-SA"/>
              </w:rPr>
            </w:pPr>
            <w:r w:rsidRPr="00E27FDF">
              <w:rPr>
                <w:rFonts w:ascii="Arial MT" w:eastAsia="Arial MT" w:hAnsi="Arial MT" w:cs="Arial MT"/>
                <w:color w:val="auto"/>
                <w:sz w:val="24"/>
                <w:szCs w:val="24"/>
                <w:lang w:bidi="ar-SA"/>
              </w:rPr>
              <w:t>Curing</w:t>
            </w:r>
          </w:p>
          <w:p w14:paraId="06BF6399" w14:textId="77777777" w:rsidR="004F2AF5" w:rsidRPr="00032F2E" w:rsidRDefault="004F2AF5" w:rsidP="00E27FDF">
            <w:pPr>
              <w:pStyle w:val="BodyText"/>
              <w:tabs>
                <w:tab w:val="left" w:pos="39"/>
              </w:tabs>
              <w:spacing w:before="90"/>
              <w:ind w:left="39"/>
            </w:pPr>
          </w:p>
          <w:p w14:paraId="775CA132" w14:textId="77777777" w:rsidR="004F2AF5" w:rsidRDefault="004F2AF5" w:rsidP="007A65A0">
            <w:pPr>
              <w:pStyle w:val="BodyText"/>
              <w:tabs>
                <w:tab w:val="left" w:pos="39"/>
              </w:tabs>
              <w:spacing w:before="120" w:after="240" w:line="247" w:lineRule="auto"/>
              <w:ind w:left="39" w:right="42"/>
              <w:jc w:val="both"/>
            </w:pPr>
            <w:r>
              <w:t>The CTB course shall be suitably cured for at least 7days. Subsequent pavement course shall be laid soon after to prevent the surface from drying out and becoming friable. No traffic of any kind shall ply over the completed base unless permitted by the Engineer.</w:t>
            </w:r>
          </w:p>
          <w:p w14:paraId="597184D8" w14:textId="77777777" w:rsidR="004F2AF5" w:rsidRPr="00E27FDF" w:rsidRDefault="004F2AF5" w:rsidP="00E27FDF">
            <w:pPr>
              <w:pStyle w:val="Heading1"/>
              <w:keepNext w:val="0"/>
              <w:keepLines w:val="0"/>
              <w:widowControl w:val="0"/>
              <w:numPr>
                <w:ilvl w:val="2"/>
                <w:numId w:val="18"/>
              </w:numPr>
              <w:tabs>
                <w:tab w:val="left" w:pos="39"/>
              </w:tabs>
              <w:autoSpaceDE w:val="0"/>
              <w:autoSpaceDN w:val="0"/>
              <w:spacing w:before="0" w:line="240" w:lineRule="auto"/>
              <w:ind w:left="39" w:right="42" w:firstLine="0"/>
              <w:rPr>
                <w:rFonts w:ascii="Arial MT" w:eastAsia="Arial MT" w:hAnsi="Arial MT" w:cs="Arial MT"/>
                <w:color w:val="auto"/>
                <w:sz w:val="24"/>
                <w:szCs w:val="24"/>
                <w:lang w:bidi="ar-SA"/>
              </w:rPr>
            </w:pPr>
            <w:r w:rsidRPr="00E27FDF">
              <w:rPr>
                <w:rFonts w:ascii="Arial MT" w:eastAsia="Arial MT" w:hAnsi="Arial MT" w:cs="Arial MT"/>
                <w:color w:val="auto"/>
                <w:sz w:val="24"/>
                <w:szCs w:val="24"/>
                <w:lang w:bidi="ar-SA"/>
              </w:rPr>
              <w:t>Crack Relief Layer</w:t>
            </w:r>
          </w:p>
          <w:p w14:paraId="730242B5" w14:textId="77777777" w:rsidR="004F2AF5" w:rsidRPr="00032F2E" w:rsidRDefault="004F2AF5" w:rsidP="00E27FDF">
            <w:pPr>
              <w:pStyle w:val="BodyText"/>
              <w:tabs>
                <w:tab w:val="left" w:pos="39"/>
              </w:tabs>
              <w:spacing w:before="9"/>
              <w:ind w:left="39" w:right="42"/>
            </w:pPr>
          </w:p>
          <w:p w14:paraId="38C61DB4" w14:textId="77777777" w:rsidR="004F2AF5" w:rsidRDefault="004F2AF5" w:rsidP="00E27FDF">
            <w:pPr>
              <w:pStyle w:val="BodyText"/>
              <w:tabs>
                <w:tab w:val="left" w:pos="39"/>
              </w:tabs>
              <w:spacing w:line="242" w:lineRule="auto"/>
              <w:ind w:left="39" w:right="42"/>
              <w:jc w:val="both"/>
            </w:pPr>
            <w:r>
              <w:t>A crack relief layer shall be provided on CTB. The crack relief shall be either Aggregate Interlayer</w:t>
            </w:r>
            <w:r w:rsidRPr="00032F2E">
              <w:t xml:space="preserve"> </w:t>
            </w:r>
            <w:r>
              <w:t>or Stress Absorbing Membrane</w:t>
            </w:r>
            <w:r w:rsidRPr="00032F2E">
              <w:t xml:space="preserve"> </w:t>
            </w:r>
            <w:r>
              <w:t>Interlayer (SAMI).</w:t>
            </w:r>
          </w:p>
          <w:p w14:paraId="236E5749" w14:textId="77777777" w:rsidR="004F2AF5" w:rsidRDefault="004F2AF5" w:rsidP="00E27FDF">
            <w:pPr>
              <w:pStyle w:val="BodyText"/>
              <w:tabs>
                <w:tab w:val="left" w:pos="39"/>
              </w:tabs>
              <w:spacing w:before="6"/>
              <w:ind w:left="39" w:right="42"/>
            </w:pPr>
          </w:p>
          <w:p w14:paraId="5B175DA4" w14:textId="77777777" w:rsidR="004F2AF5" w:rsidRDefault="004F2AF5" w:rsidP="00E27FDF">
            <w:pPr>
              <w:pStyle w:val="BodyText"/>
              <w:tabs>
                <w:tab w:val="left" w:pos="39"/>
              </w:tabs>
              <w:spacing w:line="244" w:lineRule="auto"/>
              <w:ind w:left="39" w:right="42"/>
              <w:jc w:val="both"/>
            </w:pPr>
            <w:r>
              <w:t xml:space="preserve">The Aggregate Interlayer shall consist of dense graded crushed aggregates of minimum 125 mm thickness gradation conforming clause 404 for Wet Mix Macadam </w:t>
            </w:r>
            <w:r w:rsidRPr="00032F2E">
              <w:t>(WMM).</w:t>
            </w:r>
          </w:p>
          <w:p w14:paraId="2A70396A" w14:textId="77777777" w:rsidR="004F2AF5" w:rsidRDefault="004F2AF5" w:rsidP="00E27FDF">
            <w:pPr>
              <w:pStyle w:val="BodyText"/>
              <w:tabs>
                <w:tab w:val="left" w:pos="39"/>
              </w:tabs>
              <w:spacing w:before="1"/>
              <w:ind w:left="39" w:right="42"/>
            </w:pPr>
          </w:p>
          <w:p w14:paraId="2E57735F" w14:textId="77777777" w:rsidR="004F2AF5" w:rsidRDefault="004F2AF5" w:rsidP="00E27FDF">
            <w:pPr>
              <w:pStyle w:val="BodyText"/>
              <w:tabs>
                <w:tab w:val="left" w:pos="39"/>
              </w:tabs>
              <w:spacing w:line="247" w:lineRule="auto"/>
              <w:ind w:left="39" w:right="42"/>
              <w:jc w:val="both"/>
            </w:pPr>
            <w:r>
              <w:t xml:space="preserve">The Stress Absorbing Membrane Interlayer (SAMI) shall be as per Clause 8.3 of </w:t>
            </w:r>
            <w:r w:rsidRPr="00032F2E">
              <w:t>IRC:37.</w:t>
            </w:r>
          </w:p>
          <w:p w14:paraId="6BF1D182" w14:textId="77777777" w:rsidR="004F2AF5" w:rsidRDefault="004F2AF5" w:rsidP="007F3442">
            <w:pPr>
              <w:pStyle w:val="BodyText"/>
              <w:spacing w:before="77"/>
            </w:pPr>
          </w:p>
          <w:p w14:paraId="36FF6BCD" w14:textId="77777777" w:rsidR="004F2AF5" w:rsidRPr="00E27FDF" w:rsidRDefault="004F2AF5" w:rsidP="00E27FDF">
            <w:pPr>
              <w:pStyle w:val="Heading1"/>
              <w:keepNext w:val="0"/>
              <w:keepLines w:val="0"/>
              <w:widowControl w:val="0"/>
              <w:numPr>
                <w:ilvl w:val="1"/>
                <w:numId w:val="19"/>
              </w:numPr>
              <w:autoSpaceDE w:val="0"/>
              <w:autoSpaceDN w:val="0"/>
              <w:spacing w:before="0" w:line="240" w:lineRule="auto"/>
              <w:ind w:left="1457" w:hanging="1418"/>
              <w:rPr>
                <w:rFonts w:ascii="Arial MT" w:eastAsia="Arial MT" w:hAnsi="Arial MT" w:cs="Arial MT"/>
                <w:color w:val="auto"/>
                <w:sz w:val="24"/>
                <w:szCs w:val="24"/>
                <w:lang w:bidi="ar-SA"/>
              </w:rPr>
            </w:pPr>
            <w:r w:rsidRPr="00E27FDF">
              <w:rPr>
                <w:rFonts w:ascii="Arial MT" w:eastAsia="Arial MT" w:hAnsi="Arial MT" w:cs="Arial MT"/>
                <w:color w:val="auto"/>
                <w:sz w:val="24"/>
                <w:szCs w:val="24"/>
                <w:lang w:bidi="ar-SA"/>
              </w:rPr>
              <w:t>Surface Finish</w:t>
            </w:r>
          </w:p>
          <w:p w14:paraId="7FD76FCF" w14:textId="77777777" w:rsidR="004F2AF5" w:rsidRPr="00032F2E" w:rsidRDefault="004F2AF5" w:rsidP="00E27FDF">
            <w:pPr>
              <w:pStyle w:val="BodyText"/>
              <w:spacing w:before="100"/>
              <w:ind w:hanging="1837"/>
            </w:pPr>
          </w:p>
          <w:p w14:paraId="06E95E53" w14:textId="77777777" w:rsidR="004F2AF5" w:rsidRDefault="004F2AF5" w:rsidP="00E27FDF">
            <w:pPr>
              <w:pStyle w:val="BodyText"/>
              <w:ind w:left="39"/>
              <w:jc w:val="both"/>
            </w:pPr>
            <w:r>
              <w:t>The</w:t>
            </w:r>
            <w:r w:rsidRPr="00032F2E">
              <w:t xml:space="preserve"> </w:t>
            </w:r>
            <w:r>
              <w:t>surface</w:t>
            </w:r>
            <w:r w:rsidRPr="00032F2E">
              <w:t xml:space="preserve"> </w:t>
            </w:r>
            <w:r>
              <w:t>finish</w:t>
            </w:r>
            <w:r w:rsidRPr="00032F2E">
              <w:t xml:space="preserve"> </w:t>
            </w:r>
            <w:r>
              <w:t>of</w:t>
            </w:r>
            <w:r w:rsidRPr="00032F2E">
              <w:t xml:space="preserve"> </w:t>
            </w:r>
            <w:r>
              <w:t>construction</w:t>
            </w:r>
            <w:r w:rsidRPr="00032F2E">
              <w:t xml:space="preserve"> </w:t>
            </w:r>
            <w:r>
              <w:t>shall</w:t>
            </w:r>
            <w:r w:rsidRPr="00032F2E">
              <w:t xml:space="preserve"> </w:t>
            </w:r>
            <w:r>
              <w:t>conform</w:t>
            </w:r>
            <w:r w:rsidRPr="00032F2E">
              <w:t xml:space="preserve"> </w:t>
            </w:r>
            <w:r>
              <w:t>to the</w:t>
            </w:r>
            <w:r w:rsidRPr="00032F2E">
              <w:t xml:space="preserve"> </w:t>
            </w:r>
            <w:r>
              <w:t>requirements</w:t>
            </w:r>
            <w:r w:rsidRPr="00032F2E">
              <w:t xml:space="preserve"> </w:t>
            </w:r>
            <w:r>
              <w:t>of</w:t>
            </w:r>
            <w:r w:rsidRPr="00032F2E">
              <w:t xml:space="preserve"> </w:t>
            </w:r>
            <w:r>
              <w:t>Clause</w:t>
            </w:r>
            <w:r w:rsidRPr="00032F2E">
              <w:t xml:space="preserve"> 902.</w:t>
            </w:r>
          </w:p>
          <w:p w14:paraId="41D44EE0" w14:textId="77777777" w:rsidR="004F2AF5" w:rsidRDefault="004F2AF5" w:rsidP="00E27FDF">
            <w:pPr>
              <w:pStyle w:val="BodyText"/>
              <w:spacing w:before="87"/>
              <w:ind w:left="39"/>
            </w:pPr>
          </w:p>
          <w:p w14:paraId="08E2AE1C" w14:textId="77777777" w:rsidR="004F2AF5" w:rsidRPr="003D6A7A" w:rsidRDefault="004F2AF5" w:rsidP="00E27FDF">
            <w:pPr>
              <w:pStyle w:val="Heading1"/>
              <w:keepNext w:val="0"/>
              <w:keepLines w:val="0"/>
              <w:widowControl w:val="0"/>
              <w:numPr>
                <w:ilvl w:val="1"/>
                <w:numId w:val="19"/>
              </w:numPr>
              <w:tabs>
                <w:tab w:val="left" w:pos="1315"/>
              </w:tabs>
              <w:autoSpaceDE w:val="0"/>
              <w:autoSpaceDN w:val="0"/>
              <w:spacing w:before="0" w:line="240" w:lineRule="auto"/>
              <w:ind w:left="39" w:firstLine="0"/>
              <w:rPr>
                <w:rFonts w:ascii="Arial MT" w:eastAsia="Arial MT" w:hAnsi="Arial MT" w:cs="Arial MT"/>
                <w:color w:val="auto"/>
                <w:sz w:val="24"/>
                <w:szCs w:val="24"/>
                <w:lang w:bidi="ar-SA"/>
              </w:rPr>
            </w:pPr>
            <w:r w:rsidRPr="003D6A7A">
              <w:rPr>
                <w:rFonts w:ascii="Arial MT" w:eastAsia="Arial MT" w:hAnsi="Arial MT" w:cs="Arial MT"/>
                <w:color w:val="auto"/>
                <w:sz w:val="24"/>
                <w:szCs w:val="24"/>
                <w:lang w:bidi="ar-SA"/>
              </w:rPr>
              <w:t>Strength and Quality Control</w:t>
            </w:r>
          </w:p>
          <w:p w14:paraId="7B3E2DA1" w14:textId="77777777" w:rsidR="004F2AF5" w:rsidRPr="00032F2E" w:rsidRDefault="004F2AF5" w:rsidP="00E27FDF">
            <w:pPr>
              <w:pStyle w:val="BodyText"/>
              <w:spacing w:before="95"/>
              <w:ind w:hanging="1837"/>
            </w:pPr>
          </w:p>
          <w:p w14:paraId="1B6961F1" w14:textId="77777777" w:rsidR="004F2AF5" w:rsidRDefault="004F2AF5" w:rsidP="00E27FDF">
            <w:pPr>
              <w:pStyle w:val="BodyText"/>
              <w:spacing w:line="249" w:lineRule="auto"/>
              <w:ind w:left="181" w:right="1430"/>
              <w:jc w:val="both"/>
            </w:pPr>
            <w:r>
              <w:t>Control on the quality of materials and works shall be exercised by the Engineer in accordance with Section 900.</w:t>
            </w:r>
          </w:p>
          <w:p w14:paraId="34DF15F8" w14:textId="77777777" w:rsidR="004F2AF5" w:rsidRDefault="004F2AF5" w:rsidP="00E27FDF">
            <w:pPr>
              <w:pStyle w:val="BodyText"/>
              <w:spacing w:before="86"/>
              <w:ind w:left="181"/>
            </w:pPr>
          </w:p>
          <w:p w14:paraId="6D5AA681" w14:textId="77777777" w:rsidR="004F2AF5" w:rsidRDefault="004F2AF5" w:rsidP="00E27FDF">
            <w:pPr>
              <w:pStyle w:val="BodyText"/>
              <w:spacing w:line="244" w:lineRule="auto"/>
              <w:ind w:left="181" w:right="1445"/>
              <w:jc w:val="both"/>
            </w:pPr>
            <w:r>
              <w:t>CTB shall be tested for the unconfined compressive strength (UCS) value at 7 days, actually obtained in-situ.</w:t>
            </w:r>
          </w:p>
          <w:p w14:paraId="49B293C8" w14:textId="77777777" w:rsidR="004F2AF5" w:rsidRDefault="004F2AF5" w:rsidP="00E27FDF">
            <w:pPr>
              <w:pStyle w:val="BodyText"/>
              <w:spacing w:before="87"/>
              <w:ind w:hanging="1837"/>
            </w:pPr>
          </w:p>
          <w:p w14:paraId="62DC2F4E" w14:textId="77777777" w:rsidR="004F2AF5" w:rsidRPr="00C86AE0" w:rsidRDefault="004F2AF5" w:rsidP="00C86AE0">
            <w:pPr>
              <w:pStyle w:val="Heading1"/>
              <w:keepNext w:val="0"/>
              <w:keepLines w:val="0"/>
              <w:widowControl w:val="0"/>
              <w:numPr>
                <w:ilvl w:val="1"/>
                <w:numId w:val="19"/>
              </w:numPr>
              <w:tabs>
                <w:tab w:val="left" w:pos="890"/>
              </w:tabs>
              <w:autoSpaceDE w:val="0"/>
              <w:autoSpaceDN w:val="0"/>
              <w:spacing w:before="0" w:line="240" w:lineRule="auto"/>
              <w:ind w:left="2160" w:hanging="2160"/>
              <w:rPr>
                <w:rFonts w:ascii="Arial MT" w:eastAsia="Arial MT" w:hAnsi="Arial MT" w:cs="Arial MT"/>
                <w:color w:val="auto"/>
                <w:sz w:val="24"/>
                <w:szCs w:val="24"/>
                <w:lang w:bidi="ar-SA"/>
              </w:rPr>
            </w:pPr>
            <w:r w:rsidRPr="00C86AE0">
              <w:rPr>
                <w:rFonts w:ascii="Arial MT" w:eastAsia="Arial MT" w:hAnsi="Arial MT" w:cs="Arial MT"/>
                <w:color w:val="auto"/>
                <w:sz w:val="24"/>
                <w:szCs w:val="24"/>
                <w:lang w:bidi="ar-SA"/>
              </w:rPr>
              <w:t>Arrangements for Traffic</w:t>
            </w:r>
          </w:p>
          <w:p w14:paraId="340FA066" w14:textId="77777777" w:rsidR="004F2AF5" w:rsidRPr="00032F2E" w:rsidRDefault="004F2AF5" w:rsidP="00E27FDF">
            <w:pPr>
              <w:pStyle w:val="BodyText"/>
              <w:spacing w:before="95"/>
              <w:ind w:hanging="1837"/>
            </w:pPr>
          </w:p>
          <w:p w14:paraId="56893375" w14:textId="77777777" w:rsidR="004F2AF5" w:rsidRDefault="004F2AF5" w:rsidP="00E27FDF">
            <w:pPr>
              <w:pStyle w:val="BodyText"/>
              <w:spacing w:line="244" w:lineRule="auto"/>
              <w:ind w:left="181" w:right="1440"/>
              <w:jc w:val="both"/>
            </w:pPr>
            <w:r>
              <w:t>During the period of construction, arrangements for traffic shall be provided and maintained in accordance with Clause 115.</w:t>
            </w:r>
          </w:p>
          <w:p w14:paraId="6887F781" w14:textId="77777777" w:rsidR="004F2AF5" w:rsidRDefault="004F2AF5" w:rsidP="00E27FDF">
            <w:pPr>
              <w:pStyle w:val="BodyText"/>
              <w:spacing w:before="87"/>
              <w:ind w:hanging="1837"/>
            </w:pPr>
          </w:p>
          <w:p w14:paraId="432EEE33" w14:textId="77777777" w:rsidR="004F2AF5" w:rsidRPr="00501A63" w:rsidRDefault="004F2AF5" w:rsidP="00E27FDF">
            <w:pPr>
              <w:pStyle w:val="Heading1"/>
              <w:keepNext w:val="0"/>
              <w:keepLines w:val="0"/>
              <w:widowControl w:val="0"/>
              <w:numPr>
                <w:ilvl w:val="1"/>
                <w:numId w:val="19"/>
              </w:numPr>
              <w:tabs>
                <w:tab w:val="left" w:pos="1457"/>
              </w:tabs>
              <w:autoSpaceDE w:val="0"/>
              <w:autoSpaceDN w:val="0"/>
              <w:spacing w:before="1" w:line="240" w:lineRule="auto"/>
              <w:ind w:left="2160" w:hanging="1837"/>
              <w:rPr>
                <w:rFonts w:ascii="Arial MT" w:eastAsia="Arial MT" w:hAnsi="Arial MT" w:cs="Arial MT"/>
                <w:color w:val="auto"/>
                <w:sz w:val="24"/>
                <w:szCs w:val="24"/>
                <w:lang w:bidi="ar-SA"/>
              </w:rPr>
            </w:pPr>
            <w:r w:rsidRPr="00501A63">
              <w:rPr>
                <w:rFonts w:ascii="Arial MT" w:eastAsia="Arial MT" w:hAnsi="Arial MT" w:cs="Arial MT"/>
                <w:color w:val="auto"/>
                <w:sz w:val="24"/>
                <w:szCs w:val="24"/>
                <w:lang w:bidi="ar-SA"/>
              </w:rPr>
              <w:t>Measurements for Payment</w:t>
            </w:r>
          </w:p>
          <w:p w14:paraId="7A74E84D" w14:textId="77777777" w:rsidR="004F2AF5" w:rsidRPr="00032F2E" w:rsidRDefault="004F2AF5" w:rsidP="00E27FDF">
            <w:pPr>
              <w:pStyle w:val="BodyText"/>
              <w:spacing w:before="95"/>
              <w:ind w:hanging="1837"/>
            </w:pPr>
          </w:p>
          <w:p w14:paraId="7200C0A4" w14:textId="77777777" w:rsidR="004F2AF5" w:rsidRDefault="004F2AF5" w:rsidP="00E27FDF">
            <w:pPr>
              <w:pStyle w:val="BodyText"/>
              <w:ind w:left="181"/>
              <w:jc w:val="both"/>
            </w:pPr>
            <w:r>
              <w:t>CTB</w:t>
            </w:r>
            <w:r w:rsidRPr="00032F2E">
              <w:t xml:space="preserve"> </w:t>
            </w:r>
            <w:r>
              <w:t>shall</w:t>
            </w:r>
            <w:r w:rsidRPr="00032F2E">
              <w:t xml:space="preserve"> </w:t>
            </w:r>
            <w:r>
              <w:t>be measured as</w:t>
            </w:r>
            <w:r w:rsidRPr="00032F2E">
              <w:t xml:space="preserve"> </w:t>
            </w:r>
            <w:r>
              <w:t>finished work</w:t>
            </w:r>
            <w:r w:rsidRPr="00032F2E">
              <w:t xml:space="preserve"> </w:t>
            </w:r>
            <w:r>
              <w:t>in</w:t>
            </w:r>
            <w:r w:rsidRPr="00032F2E">
              <w:t xml:space="preserve"> </w:t>
            </w:r>
            <w:r>
              <w:t>position</w:t>
            </w:r>
            <w:r w:rsidRPr="00032F2E">
              <w:t xml:space="preserve"> </w:t>
            </w:r>
            <w:r>
              <w:t>in</w:t>
            </w:r>
            <w:r w:rsidRPr="00032F2E">
              <w:t xml:space="preserve"> </w:t>
            </w:r>
            <w:r>
              <w:t>cubic</w:t>
            </w:r>
            <w:r w:rsidRPr="00032F2E">
              <w:t xml:space="preserve"> </w:t>
            </w:r>
            <w:proofErr w:type="spellStart"/>
            <w:r w:rsidRPr="00032F2E">
              <w:t>metres</w:t>
            </w:r>
            <w:proofErr w:type="spellEnd"/>
            <w:r w:rsidRPr="00032F2E">
              <w:t>.</w:t>
            </w:r>
          </w:p>
          <w:p w14:paraId="21EB385C" w14:textId="77777777" w:rsidR="004F2AF5" w:rsidRDefault="004F2AF5" w:rsidP="00E27FDF">
            <w:pPr>
              <w:pStyle w:val="BodyText"/>
              <w:spacing w:before="87"/>
              <w:ind w:hanging="1837"/>
            </w:pPr>
          </w:p>
          <w:p w14:paraId="57DDE0BC" w14:textId="77777777" w:rsidR="004F2AF5" w:rsidRPr="00501A63" w:rsidRDefault="004F2AF5" w:rsidP="00E27FDF">
            <w:pPr>
              <w:pStyle w:val="Heading1"/>
              <w:keepNext w:val="0"/>
              <w:keepLines w:val="0"/>
              <w:widowControl w:val="0"/>
              <w:numPr>
                <w:ilvl w:val="1"/>
                <w:numId w:val="19"/>
              </w:numPr>
              <w:tabs>
                <w:tab w:val="left" w:pos="1457"/>
              </w:tabs>
              <w:autoSpaceDE w:val="0"/>
              <w:autoSpaceDN w:val="0"/>
              <w:spacing w:before="0" w:line="240" w:lineRule="auto"/>
              <w:ind w:left="2160" w:hanging="1837"/>
              <w:rPr>
                <w:rFonts w:ascii="Arial MT" w:eastAsia="Arial MT" w:hAnsi="Arial MT" w:cs="Arial MT"/>
                <w:color w:val="auto"/>
                <w:sz w:val="24"/>
                <w:szCs w:val="24"/>
                <w:lang w:bidi="ar-SA"/>
              </w:rPr>
            </w:pPr>
            <w:r w:rsidRPr="00501A63">
              <w:rPr>
                <w:rFonts w:ascii="Arial MT" w:eastAsia="Arial MT" w:hAnsi="Arial MT" w:cs="Arial MT"/>
                <w:color w:val="auto"/>
                <w:sz w:val="24"/>
                <w:szCs w:val="24"/>
                <w:lang w:bidi="ar-SA"/>
              </w:rPr>
              <w:t>Rate</w:t>
            </w:r>
          </w:p>
          <w:p w14:paraId="760378CA" w14:textId="77777777" w:rsidR="004F2AF5" w:rsidRPr="00032F2E" w:rsidRDefault="004F2AF5" w:rsidP="00E27FDF">
            <w:pPr>
              <w:pStyle w:val="BodyText"/>
              <w:spacing w:before="99"/>
              <w:ind w:hanging="1837"/>
            </w:pPr>
          </w:p>
          <w:p w14:paraId="7E3DDE2E" w14:textId="77777777" w:rsidR="004F2AF5" w:rsidRDefault="004F2AF5" w:rsidP="00E27FDF">
            <w:pPr>
              <w:pStyle w:val="BodyText"/>
              <w:spacing w:before="1" w:line="247" w:lineRule="auto"/>
              <w:ind w:left="323" w:right="1437"/>
              <w:jc w:val="both"/>
            </w:pPr>
            <w:r>
              <w:t>The Contract unit rate for cement treated base shall be payment in full for carrying</w:t>
            </w:r>
            <w:r w:rsidRPr="00032F2E">
              <w:t xml:space="preserve"> </w:t>
            </w:r>
            <w:r>
              <w:t>out required operations including full compensation for all components listed in Clause 401.7 (i) to (v).</w:t>
            </w:r>
          </w:p>
          <w:p w14:paraId="26819435" w14:textId="77777777" w:rsidR="004F2AF5" w:rsidRDefault="004F2AF5" w:rsidP="007F3442">
            <w:pPr>
              <w:pStyle w:val="BodyText"/>
              <w:spacing w:before="84"/>
            </w:pPr>
          </w:p>
          <w:p w14:paraId="541F74B8" w14:textId="77777777" w:rsidR="004F2AF5" w:rsidRPr="00032F2E" w:rsidRDefault="004F2AF5" w:rsidP="007F3442">
            <w:pPr>
              <w:ind w:right="708"/>
              <w:jc w:val="center"/>
              <w:rPr>
                <w:rFonts w:ascii="Arial MT" w:eastAsia="Arial MT" w:hAnsi="Arial MT" w:cs="Arial MT"/>
                <w:sz w:val="24"/>
                <w:szCs w:val="24"/>
                <w:lang w:bidi="ar-SA"/>
              </w:rPr>
            </w:pPr>
            <w:r w:rsidRPr="00032F2E">
              <w:rPr>
                <w:rFonts w:ascii="Arial MT" w:eastAsia="Arial MT" w:hAnsi="Arial MT" w:cs="Arial MT"/>
                <w:sz w:val="24"/>
                <w:szCs w:val="24"/>
                <w:lang w:bidi="ar-SA"/>
              </w:rPr>
              <w:t>---</w:t>
            </w:r>
          </w:p>
          <w:p w14:paraId="7A7389CD" w14:textId="21B8EA89" w:rsidR="004F2AF5" w:rsidRPr="00032F2E" w:rsidRDefault="004F2AF5" w:rsidP="007F3442">
            <w:pPr>
              <w:ind w:left="432" w:firstLine="180"/>
              <w:jc w:val="both"/>
              <w:rPr>
                <w:rFonts w:ascii="Arial MT" w:eastAsia="Arial MT" w:hAnsi="Arial MT" w:cs="Arial MT"/>
                <w:sz w:val="24"/>
                <w:szCs w:val="24"/>
                <w:lang w:bidi="ar-SA"/>
              </w:rPr>
            </w:pPr>
          </w:p>
        </w:tc>
        <w:tc>
          <w:tcPr>
            <w:tcW w:w="1692" w:type="dxa"/>
            <w:tcBorders>
              <w:top w:val="single" w:sz="4" w:space="0" w:color="auto"/>
            </w:tcBorders>
          </w:tcPr>
          <w:p w14:paraId="78370469" w14:textId="77777777" w:rsidR="004F2AF5" w:rsidRPr="004F2AF5" w:rsidRDefault="004F2AF5" w:rsidP="004F2AF5">
            <w:pPr>
              <w:widowControl w:val="0"/>
              <w:tabs>
                <w:tab w:val="left" w:pos="2160"/>
              </w:tabs>
              <w:autoSpaceDE w:val="0"/>
              <w:autoSpaceDN w:val="0"/>
              <w:spacing w:before="1" w:after="0" w:line="240" w:lineRule="auto"/>
              <w:ind w:left="720"/>
              <w:rPr>
                <w:rFonts w:ascii="Arial MT" w:eastAsia="Arial MT" w:hAnsi="Arial MT" w:cs="Arial MT"/>
                <w:sz w:val="24"/>
                <w:szCs w:val="24"/>
                <w:lang w:bidi="ar-SA"/>
              </w:rPr>
            </w:pPr>
          </w:p>
        </w:tc>
      </w:tr>
    </w:tbl>
    <w:p w14:paraId="7E9943D0" w14:textId="1B64E6B0" w:rsidR="00E70CFF" w:rsidRDefault="00E70CFF"/>
    <w:sectPr w:rsidR="00E70CFF" w:rsidSect="00526C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CCDA" w14:textId="77777777" w:rsidR="00BB0F75" w:rsidRDefault="00BB0F75" w:rsidP="00977F10">
      <w:pPr>
        <w:spacing w:after="0" w:line="240" w:lineRule="auto"/>
      </w:pPr>
      <w:r>
        <w:separator/>
      </w:r>
    </w:p>
  </w:endnote>
  <w:endnote w:type="continuationSeparator" w:id="0">
    <w:p w14:paraId="1F564EDB" w14:textId="77777777" w:rsidR="00BB0F75" w:rsidRDefault="00BB0F75" w:rsidP="0097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1"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7111" w14:textId="77777777" w:rsidR="00BB0F75" w:rsidRDefault="00BB0F75" w:rsidP="00977F10">
      <w:pPr>
        <w:spacing w:after="0" w:line="240" w:lineRule="auto"/>
      </w:pPr>
      <w:r>
        <w:separator/>
      </w:r>
    </w:p>
  </w:footnote>
  <w:footnote w:type="continuationSeparator" w:id="0">
    <w:p w14:paraId="37E78F5A" w14:textId="77777777" w:rsidR="00BB0F75" w:rsidRDefault="00BB0F75" w:rsidP="00977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292"/>
    <w:multiLevelType w:val="multilevel"/>
    <w:tmpl w:val="8DBA8992"/>
    <w:lvl w:ilvl="0">
      <w:start w:val="407"/>
      <w:numFmt w:val="decimal"/>
      <w:lvlText w:val="%1"/>
      <w:lvlJc w:val="left"/>
      <w:pPr>
        <w:ind w:left="2161" w:hanging="144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2161" w:hanging="1441"/>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2161" w:hanging="1441"/>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4867" w:hanging="1441"/>
      </w:pPr>
      <w:rPr>
        <w:rFonts w:hint="default"/>
        <w:lang w:val="en-US" w:eastAsia="en-US" w:bidi="ar-SA"/>
      </w:rPr>
    </w:lvl>
    <w:lvl w:ilvl="4">
      <w:numFmt w:val="bullet"/>
      <w:lvlText w:val="•"/>
      <w:lvlJc w:val="left"/>
      <w:pPr>
        <w:ind w:left="5769" w:hanging="1441"/>
      </w:pPr>
      <w:rPr>
        <w:rFonts w:hint="default"/>
        <w:lang w:val="en-US" w:eastAsia="en-US" w:bidi="ar-SA"/>
      </w:rPr>
    </w:lvl>
    <w:lvl w:ilvl="5">
      <w:numFmt w:val="bullet"/>
      <w:lvlText w:val="•"/>
      <w:lvlJc w:val="left"/>
      <w:pPr>
        <w:ind w:left="6672" w:hanging="1441"/>
      </w:pPr>
      <w:rPr>
        <w:rFonts w:hint="default"/>
        <w:lang w:val="en-US" w:eastAsia="en-US" w:bidi="ar-SA"/>
      </w:rPr>
    </w:lvl>
    <w:lvl w:ilvl="6">
      <w:numFmt w:val="bullet"/>
      <w:lvlText w:val="•"/>
      <w:lvlJc w:val="left"/>
      <w:pPr>
        <w:ind w:left="7574" w:hanging="1441"/>
      </w:pPr>
      <w:rPr>
        <w:rFonts w:hint="default"/>
        <w:lang w:val="en-US" w:eastAsia="en-US" w:bidi="ar-SA"/>
      </w:rPr>
    </w:lvl>
    <w:lvl w:ilvl="7">
      <w:numFmt w:val="bullet"/>
      <w:lvlText w:val="•"/>
      <w:lvlJc w:val="left"/>
      <w:pPr>
        <w:ind w:left="8476" w:hanging="1441"/>
      </w:pPr>
      <w:rPr>
        <w:rFonts w:hint="default"/>
        <w:lang w:val="en-US" w:eastAsia="en-US" w:bidi="ar-SA"/>
      </w:rPr>
    </w:lvl>
    <w:lvl w:ilvl="8">
      <w:numFmt w:val="bullet"/>
      <w:lvlText w:val="•"/>
      <w:lvlJc w:val="left"/>
      <w:pPr>
        <w:ind w:left="9379" w:hanging="1441"/>
      </w:pPr>
      <w:rPr>
        <w:rFonts w:hint="default"/>
        <w:lang w:val="en-US" w:eastAsia="en-US" w:bidi="ar-SA"/>
      </w:rPr>
    </w:lvl>
  </w:abstractNum>
  <w:abstractNum w:abstractNumId="1" w15:restartNumberingAfterBreak="0">
    <w:nsid w:val="0F527A95"/>
    <w:multiLevelType w:val="hybridMultilevel"/>
    <w:tmpl w:val="F8B499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F7183A"/>
    <w:multiLevelType w:val="multilevel"/>
    <w:tmpl w:val="93B87500"/>
    <w:lvl w:ilvl="0">
      <w:start w:val="407"/>
      <w:numFmt w:val="decimal"/>
      <w:lvlText w:val="%1"/>
      <w:lvlJc w:val="left"/>
      <w:pPr>
        <w:ind w:left="2161" w:hanging="1441"/>
      </w:pPr>
      <w:rPr>
        <w:rFonts w:hint="default"/>
        <w:lang w:val="en-US" w:eastAsia="en-US" w:bidi="ar-SA"/>
      </w:rPr>
    </w:lvl>
    <w:lvl w:ilvl="1">
      <w:start w:val="6"/>
      <w:numFmt w:val="decimal"/>
      <w:lvlText w:val="%1.%2"/>
      <w:lvlJc w:val="left"/>
      <w:pPr>
        <w:ind w:left="2161" w:hanging="1441"/>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3964" w:hanging="1441"/>
      </w:pPr>
      <w:rPr>
        <w:rFonts w:hint="default"/>
        <w:lang w:val="en-US" w:eastAsia="en-US" w:bidi="ar-SA"/>
      </w:rPr>
    </w:lvl>
    <w:lvl w:ilvl="3">
      <w:numFmt w:val="bullet"/>
      <w:lvlText w:val="•"/>
      <w:lvlJc w:val="left"/>
      <w:pPr>
        <w:ind w:left="4867" w:hanging="1441"/>
      </w:pPr>
      <w:rPr>
        <w:rFonts w:hint="default"/>
        <w:lang w:val="en-US" w:eastAsia="en-US" w:bidi="ar-SA"/>
      </w:rPr>
    </w:lvl>
    <w:lvl w:ilvl="4">
      <w:numFmt w:val="bullet"/>
      <w:lvlText w:val="•"/>
      <w:lvlJc w:val="left"/>
      <w:pPr>
        <w:ind w:left="5769" w:hanging="1441"/>
      </w:pPr>
      <w:rPr>
        <w:rFonts w:hint="default"/>
        <w:lang w:val="en-US" w:eastAsia="en-US" w:bidi="ar-SA"/>
      </w:rPr>
    </w:lvl>
    <w:lvl w:ilvl="5">
      <w:numFmt w:val="bullet"/>
      <w:lvlText w:val="•"/>
      <w:lvlJc w:val="left"/>
      <w:pPr>
        <w:ind w:left="6672" w:hanging="1441"/>
      </w:pPr>
      <w:rPr>
        <w:rFonts w:hint="default"/>
        <w:lang w:val="en-US" w:eastAsia="en-US" w:bidi="ar-SA"/>
      </w:rPr>
    </w:lvl>
    <w:lvl w:ilvl="6">
      <w:numFmt w:val="bullet"/>
      <w:lvlText w:val="•"/>
      <w:lvlJc w:val="left"/>
      <w:pPr>
        <w:ind w:left="7574" w:hanging="1441"/>
      </w:pPr>
      <w:rPr>
        <w:rFonts w:hint="default"/>
        <w:lang w:val="en-US" w:eastAsia="en-US" w:bidi="ar-SA"/>
      </w:rPr>
    </w:lvl>
    <w:lvl w:ilvl="7">
      <w:numFmt w:val="bullet"/>
      <w:lvlText w:val="•"/>
      <w:lvlJc w:val="left"/>
      <w:pPr>
        <w:ind w:left="8476" w:hanging="1441"/>
      </w:pPr>
      <w:rPr>
        <w:rFonts w:hint="default"/>
        <w:lang w:val="en-US" w:eastAsia="en-US" w:bidi="ar-SA"/>
      </w:rPr>
    </w:lvl>
    <w:lvl w:ilvl="8">
      <w:numFmt w:val="bullet"/>
      <w:lvlText w:val="•"/>
      <w:lvlJc w:val="left"/>
      <w:pPr>
        <w:ind w:left="9379" w:hanging="1441"/>
      </w:pPr>
      <w:rPr>
        <w:rFonts w:hint="default"/>
        <w:lang w:val="en-US" w:eastAsia="en-US" w:bidi="ar-SA"/>
      </w:rPr>
    </w:lvl>
  </w:abstractNum>
  <w:abstractNum w:abstractNumId="3" w15:restartNumberingAfterBreak="0">
    <w:nsid w:val="233D0700"/>
    <w:multiLevelType w:val="hybridMultilevel"/>
    <w:tmpl w:val="61E89118"/>
    <w:lvl w:ilvl="0" w:tplc="BC64FF62">
      <w:start w:val="1"/>
      <w:numFmt w:val="lowerRoman"/>
      <w:lvlText w:val="%1)"/>
      <w:lvlJc w:val="left"/>
      <w:pPr>
        <w:ind w:left="1988" w:hanging="543"/>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1" w:tplc="0444FBC0">
      <w:numFmt w:val="bullet"/>
      <w:lvlText w:val="•"/>
      <w:lvlJc w:val="left"/>
      <w:pPr>
        <w:ind w:left="2900" w:hanging="543"/>
      </w:pPr>
      <w:rPr>
        <w:rFonts w:hint="default"/>
        <w:lang w:val="en-US" w:eastAsia="en-US" w:bidi="ar-SA"/>
      </w:rPr>
    </w:lvl>
    <w:lvl w:ilvl="2" w:tplc="A03A5010">
      <w:numFmt w:val="bullet"/>
      <w:lvlText w:val="•"/>
      <w:lvlJc w:val="left"/>
      <w:pPr>
        <w:ind w:left="3820" w:hanging="543"/>
      </w:pPr>
      <w:rPr>
        <w:rFonts w:hint="default"/>
        <w:lang w:val="en-US" w:eastAsia="en-US" w:bidi="ar-SA"/>
      </w:rPr>
    </w:lvl>
    <w:lvl w:ilvl="3" w:tplc="EBF0F6A2">
      <w:numFmt w:val="bullet"/>
      <w:lvlText w:val="•"/>
      <w:lvlJc w:val="left"/>
      <w:pPr>
        <w:ind w:left="4741" w:hanging="543"/>
      </w:pPr>
      <w:rPr>
        <w:rFonts w:hint="default"/>
        <w:lang w:val="en-US" w:eastAsia="en-US" w:bidi="ar-SA"/>
      </w:rPr>
    </w:lvl>
    <w:lvl w:ilvl="4" w:tplc="2C926210">
      <w:numFmt w:val="bullet"/>
      <w:lvlText w:val="•"/>
      <w:lvlJc w:val="left"/>
      <w:pPr>
        <w:ind w:left="5661" w:hanging="543"/>
      </w:pPr>
      <w:rPr>
        <w:rFonts w:hint="default"/>
        <w:lang w:val="en-US" w:eastAsia="en-US" w:bidi="ar-SA"/>
      </w:rPr>
    </w:lvl>
    <w:lvl w:ilvl="5" w:tplc="9E9AE9D2">
      <w:numFmt w:val="bullet"/>
      <w:lvlText w:val="•"/>
      <w:lvlJc w:val="left"/>
      <w:pPr>
        <w:ind w:left="6582" w:hanging="543"/>
      </w:pPr>
      <w:rPr>
        <w:rFonts w:hint="default"/>
        <w:lang w:val="en-US" w:eastAsia="en-US" w:bidi="ar-SA"/>
      </w:rPr>
    </w:lvl>
    <w:lvl w:ilvl="6" w:tplc="A7D89DBE">
      <w:numFmt w:val="bullet"/>
      <w:lvlText w:val="•"/>
      <w:lvlJc w:val="left"/>
      <w:pPr>
        <w:ind w:left="7502" w:hanging="543"/>
      </w:pPr>
      <w:rPr>
        <w:rFonts w:hint="default"/>
        <w:lang w:val="en-US" w:eastAsia="en-US" w:bidi="ar-SA"/>
      </w:rPr>
    </w:lvl>
    <w:lvl w:ilvl="7" w:tplc="20748E08">
      <w:numFmt w:val="bullet"/>
      <w:lvlText w:val="•"/>
      <w:lvlJc w:val="left"/>
      <w:pPr>
        <w:ind w:left="8422" w:hanging="543"/>
      </w:pPr>
      <w:rPr>
        <w:rFonts w:hint="default"/>
        <w:lang w:val="en-US" w:eastAsia="en-US" w:bidi="ar-SA"/>
      </w:rPr>
    </w:lvl>
    <w:lvl w:ilvl="8" w:tplc="67D6F40E">
      <w:numFmt w:val="bullet"/>
      <w:lvlText w:val="•"/>
      <w:lvlJc w:val="left"/>
      <w:pPr>
        <w:ind w:left="9343" w:hanging="543"/>
      </w:pPr>
      <w:rPr>
        <w:rFonts w:hint="default"/>
        <w:lang w:val="en-US" w:eastAsia="en-US" w:bidi="ar-SA"/>
      </w:rPr>
    </w:lvl>
  </w:abstractNum>
  <w:abstractNum w:abstractNumId="4" w15:restartNumberingAfterBreak="0">
    <w:nsid w:val="2464370E"/>
    <w:multiLevelType w:val="multilevel"/>
    <w:tmpl w:val="CFC0AA30"/>
    <w:lvl w:ilvl="0">
      <w:start w:val="402"/>
      <w:numFmt w:val="decimal"/>
      <w:lvlText w:val="%1"/>
      <w:lvlJc w:val="left"/>
      <w:pPr>
        <w:ind w:left="2161" w:hanging="144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866" w:hanging="1441"/>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2008" w:hanging="1441"/>
      </w:pPr>
      <w:rPr>
        <w:rFonts w:ascii="Arial" w:eastAsia="Arial" w:hAnsi="Arial" w:cs="Arial" w:hint="default"/>
        <w:b/>
        <w:bCs/>
        <w:i w:val="0"/>
        <w:iCs w:val="0"/>
        <w:spacing w:val="0"/>
        <w:w w:val="100"/>
        <w:sz w:val="24"/>
        <w:szCs w:val="24"/>
        <w:lang w:val="en-US" w:eastAsia="en-US" w:bidi="ar-SA"/>
      </w:rPr>
    </w:lvl>
    <w:lvl w:ilvl="3">
      <w:start w:val="1"/>
      <w:numFmt w:val="decimal"/>
      <w:lvlText w:val="%1.%2.%3.%4"/>
      <w:lvlJc w:val="left"/>
      <w:pPr>
        <w:ind w:left="2161" w:hanging="1441"/>
      </w:pPr>
      <w:rPr>
        <w:rFonts w:ascii="Arial" w:eastAsia="Arial" w:hAnsi="Arial" w:cs="Arial" w:hint="default"/>
        <w:b/>
        <w:bCs/>
        <w:i w:val="0"/>
        <w:iCs w:val="0"/>
        <w:spacing w:val="-5"/>
        <w:w w:val="100"/>
        <w:sz w:val="24"/>
        <w:szCs w:val="24"/>
        <w:lang w:val="en-US" w:eastAsia="en-US" w:bidi="ar-SA"/>
      </w:rPr>
    </w:lvl>
    <w:lvl w:ilvl="4">
      <w:numFmt w:val="bullet"/>
      <w:lvlText w:val="•"/>
      <w:lvlJc w:val="left"/>
      <w:pPr>
        <w:ind w:left="5769" w:hanging="1441"/>
      </w:pPr>
      <w:rPr>
        <w:rFonts w:hint="default"/>
        <w:lang w:val="en-US" w:eastAsia="en-US" w:bidi="ar-SA"/>
      </w:rPr>
    </w:lvl>
    <w:lvl w:ilvl="5">
      <w:numFmt w:val="bullet"/>
      <w:lvlText w:val="•"/>
      <w:lvlJc w:val="left"/>
      <w:pPr>
        <w:ind w:left="6672" w:hanging="1441"/>
      </w:pPr>
      <w:rPr>
        <w:rFonts w:hint="default"/>
        <w:lang w:val="en-US" w:eastAsia="en-US" w:bidi="ar-SA"/>
      </w:rPr>
    </w:lvl>
    <w:lvl w:ilvl="6">
      <w:numFmt w:val="bullet"/>
      <w:lvlText w:val="•"/>
      <w:lvlJc w:val="left"/>
      <w:pPr>
        <w:ind w:left="7574" w:hanging="1441"/>
      </w:pPr>
      <w:rPr>
        <w:rFonts w:hint="default"/>
        <w:lang w:val="en-US" w:eastAsia="en-US" w:bidi="ar-SA"/>
      </w:rPr>
    </w:lvl>
    <w:lvl w:ilvl="7">
      <w:numFmt w:val="bullet"/>
      <w:lvlText w:val="•"/>
      <w:lvlJc w:val="left"/>
      <w:pPr>
        <w:ind w:left="8476" w:hanging="1441"/>
      </w:pPr>
      <w:rPr>
        <w:rFonts w:hint="default"/>
        <w:lang w:val="en-US" w:eastAsia="en-US" w:bidi="ar-SA"/>
      </w:rPr>
    </w:lvl>
    <w:lvl w:ilvl="8">
      <w:numFmt w:val="bullet"/>
      <w:lvlText w:val="•"/>
      <w:lvlJc w:val="left"/>
      <w:pPr>
        <w:ind w:left="9379" w:hanging="1441"/>
      </w:pPr>
      <w:rPr>
        <w:rFonts w:hint="default"/>
        <w:lang w:val="en-US" w:eastAsia="en-US" w:bidi="ar-SA"/>
      </w:rPr>
    </w:lvl>
  </w:abstractNum>
  <w:abstractNum w:abstractNumId="5" w15:restartNumberingAfterBreak="0">
    <w:nsid w:val="2D5F4945"/>
    <w:multiLevelType w:val="multilevel"/>
    <w:tmpl w:val="D8327C1E"/>
    <w:lvl w:ilvl="0">
      <w:start w:val="4"/>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b/>
        <w:bCs/>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2DA96A42"/>
    <w:multiLevelType w:val="hybridMultilevel"/>
    <w:tmpl w:val="67C8F7C6"/>
    <w:lvl w:ilvl="0" w:tplc="4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B32B64"/>
    <w:multiLevelType w:val="hybridMultilevel"/>
    <w:tmpl w:val="8FF89F50"/>
    <w:lvl w:ilvl="0" w:tplc="5358BE7E">
      <w:start w:val="1"/>
      <w:numFmt w:val="lowerRoman"/>
      <w:lvlText w:val="%1)"/>
      <w:lvlJc w:val="left"/>
      <w:pPr>
        <w:ind w:left="1983" w:hanging="543"/>
      </w:pPr>
      <w:rPr>
        <w:rFonts w:ascii="Microsoft Sans Serif" w:eastAsia="Microsoft Sans Serif" w:hAnsi="Microsoft Sans Serif" w:cs="Microsoft Sans Serif" w:hint="default"/>
        <w:b w:val="0"/>
        <w:bCs w:val="0"/>
        <w:i w:val="0"/>
        <w:iCs w:val="0"/>
        <w:spacing w:val="0"/>
        <w:w w:val="97"/>
        <w:sz w:val="24"/>
        <w:szCs w:val="24"/>
        <w:lang w:val="en-US" w:eastAsia="en-US" w:bidi="ar-SA"/>
      </w:rPr>
    </w:lvl>
    <w:lvl w:ilvl="1" w:tplc="9EBE7A32">
      <w:numFmt w:val="bullet"/>
      <w:lvlText w:val="•"/>
      <w:lvlJc w:val="left"/>
      <w:pPr>
        <w:ind w:left="2900" w:hanging="543"/>
      </w:pPr>
      <w:rPr>
        <w:rFonts w:hint="default"/>
        <w:lang w:val="en-US" w:eastAsia="en-US" w:bidi="ar-SA"/>
      </w:rPr>
    </w:lvl>
    <w:lvl w:ilvl="2" w:tplc="4CF4A1BE">
      <w:numFmt w:val="bullet"/>
      <w:lvlText w:val="•"/>
      <w:lvlJc w:val="left"/>
      <w:pPr>
        <w:ind w:left="3820" w:hanging="543"/>
      </w:pPr>
      <w:rPr>
        <w:rFonts w:hint="default"/>
        <w:lang w:val="en-US" w:eastAsia="en-US" w:bidi="ar-SA"/>
      </w:rPr>
    </w:lvl>
    <w:lvl w:ilvl="3" w:tplc="79FC4990">
      <w:numFmt w:val="bullet"/>
      <w:lvlText w:val="•"/>
      <w:lvlJc w:val="left"/>
      <w:pPr>
        <w:ind w:left="4741" w:hanging="543"/>
      </w:pPr>
      <w:rPr>
        <w:rFonts w:hint="default"/>
        <w:lang w:val="en-US" w:eastAsia="en-US" w:bidi="ar-SA"/>
      </w:rPr>
    </w:lvl>
    <w:lvl w:ilvl="4" w:tplc="8312A950">
      <w:numFmt w:val="bullet"/>
      <w:lvlText w:val="•"/>
      <w:lvlJc w:val="left"/>
      <w:pPr>
        <w:ind w:left="5661" w:hanging="543"/>
      </w:pPr>
      <w:rPr>
        <w:rFonts w:hint="default"/>
        <w:lang w:val="en-US" w:eastAsia="en-US" w:bidi="ar-SA"/>
      </w:rPr>
    </w:lvl>
    <w:lvl w:ilvl="5" w:tplc="0CB860EC">
      <w:numFmt w:val="bullet"/>
      <w:lvlText w:val="•"/>
      <w:lvlJc w:val="left"/>
      <w:pPr>
        <w:ind w:left="6582" w:hanging="543"/>
      </w:pPr>
      <w:rPr>
        <w:rFonts w:hint="default"/>
        <w:lang w:val="en-US" w:eastAsia="en-US" w:bidi="ar-SA"/>
      </w:rPr>
    </w:lvl>
    <w:lvl w:ilvl="6" w:tplc="C1A8EB3C">
      <w:numFmt w:val="bullet"/>
      <w:lvlText w:val="•"/>
      <w:lvlJc w:val="left"/>
      <w:pPr>
        <w:ind w:left="7502" w:hanging="543"/>
      </w:pPr>
      <w:rPr>
        <w:rFonts w:hint="default"/>
        <w:lang w:val="en-US" w:eastAsia="en-US" w:bidi="ar-SA"/>
      </w:rPr>
    </w:lvl>
    <w:lvl w:ilvl="7" w:tplc="EE1EA8E2">
      <w:numFmt w:val="bullet"/>
      <w:lvlText w:val="•"/>
      <w:lvlJc w:val="left"/>
      <w:pPr>
        <w:ind w:left="8422" w:hanging="543"/>
      </w:pPr>
      <w:rPr>
        <w:rFonts w:hint="default"/>
        <w:lang w:val="en-US" w:eastAsia="en-US" w:bidi="ar-SA"/>
      </w:rPr>
    </w:lvl>
    <w:lvl w:ilvl="8" w:tplc="8A44BC8E">
      <w:numFmt w:val="bullet"/>
      <w:lvlText w:val="•"/>
      <w:lvlJc w:val="left"/>
      <w:pPr>
        <w:ind w:left="9343" w:hanging="543"/>
      </w:pPr>
      <w:rPr>
        <w:rFonts w:hint="default"/>
        <w:lang w:val="en-US" w:eastAsia="en-US" w:bidi="ar-SA"/>
      </w:rPr>
    </w:lvl>
  </w:abstractNum>
  <w:abstractNum w:abstractNumId="8" w15:restartNumberingAfterBreak="0">
    <w:nsid w:val="387B158C"/>
    <w:multiLevelType w:val="hybridMultilevel"/>
    <w:tmpl w:val="98C41A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626600C"/>
    <w:multiLevelType w:val="hybridMultilevel"/>
    <w:tmpl w:val="EFC0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95AF9"/>
    <w:multiLevelType w:val="multilevel"/>
    <w:tmpl w:val="E45E9EFC"/>
    <w:lvl w:ilvl="0">
      <w:start w:val="401"/>
      <w:numFmt w:val="decimal"/>
      <w:lvlText w:val="%1."/>
      <w:lvlJc w:val="left"/>
      <w:pPr>
        <w:ind w:left="2161" w:hanging="144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2161" w:hanging="1441"/>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20" w:hanging="1441"/>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4165" w:hanging="1441"/>
      </w:pPr>
      <w:rPr>
        <w:rFonts w:hint="default"/>
        <w:lang w:val="en-US" w:eastAsia="en-US" w:bidi="ar-SA"/>
      </w:rPr>
    </w:lvl>
    <w:lvl w:ilvl="4">
      <w:numFmt w:val="bullet"/>
      <w:lvlText w:val="•"/>
      <w:lvlJc w:val="left"/>
      <w:pPr>
        <w:ind w:left="5168" w:hanging="1441"/>
      </w:pPr>
      <w:rPr>
        <w:rFonts w:hint="default"/>
        <w:lang w:val="en-US" w:eastAsia="en-US" w:bidi="ar-SA"/>
      </w:rPr>
    </w:lvl>
    <w:lvl w:ilvl="5">
      <w:numFmt w:val="bullet"/>
      <w:lvlText w:val="•"/>
      <w:lvlJc w:val="left"/>
      <w:pPr>
        <w:ind w:left="6170" w:hanging="1441"/>
      </w:pPr>
      <w:rPr>
        <w:rFonts w:hint="default"/>
        <w:lang w:val="en-US" w:eastAsia="en-US" w:bidi="ar-SA"/>
      </w:rPr>
    </w:lvl>
    <w:lvl w:ilvl="6">
      <w:numFmt w:val="bullet"/>
      <w:lvlText w:val="•"/>
      <w:lvlJc w:val="left"/>
      <w:pPr>
        <w:ind w:left="7173" w:hanging="1441"/>
      </w:pPr>
      <w:rPr>
        <w:rFonts w:hint="default"/>
        <w:lang w:val="en-US" w:eastAsia="en-US" w:bidi="ar-SA"/>
      </w:rPr>
    </w:lvl>
    <w:lvl w:ilvl="7">
      <w:numFmt w:val="bullet"/>
      <w:lvlText w:val="•"/>
      <w:lvlJc w:val="left"/>
      <w:pPr>
        <w:ind w:left="8176" w:hanging="1441"/>
      </w:pPr>
      <w:rPr>
        <w:rFonts w:hint="default"/>
        <w:lang w:val="en-US" w:eastAsia="en-US" w:bidi="ar-SA"/>
      </w:rPr>
    </w:lvl>
    <w:lvl w:ilvl="8">
      <w:numFmt w:val="bullet"/>
      <w:lvlText w:val="•"/>
      <w:lvlJc w:val="left"/>
      <w:pPr>
        <w:ind w:left="9178" w:hanging="1441"/>
      </w:pPr>
      <w:rPr>
        <w:rFonts w:hint="default"/>
        <w:lang w:val="en-US" w:eastAsia="en-US" w:bidi="ar-SA"/>
      </w:rPr>
    </w:lvl>
  </w:abstractNum>
  <w:abstractNum w:abstractNumId="11" w15:restartNumberingAfterBreak="0">
    <w:nsid w:val="4BCD33DD"/>
    <w:multiLevelType w:val="hybridMultilevel"/>
    <w:tmpl w:val="BB9AB8F0"/>
    <w:lvl w:ilvl="0" w:tplc="4C7EFE1C">
      <w:start w:val="1"/>
      <w:numFmt w:val="lowerRoman"/>
      <w:lvlText w:val="%1)"/>
      <w:lvlJc w:val="left"/>
      <w:pPr>
        <w:ind w:left="1988" w:hanging="543"/>
      </w:pPr>
      <w:rPr>
        <w:rFonts w:ascii="Microsoft Sans Serif" w:eastAsia="Microsoft Sans Serif" w:hAnsi="Microsoft Sans Serif" w:cs="Microsoft Sans Serif" w:hint="default"/>
        <w:b w:val="0"/>
        <w:bCs w:val="0"/>
        <w:i w:val="0"/>
        <w:iCs w:val="0"/>
        <w:spacing w:val="0"/>
        <w:w w:val="97"/>
        <w:sz w:val="24"/>
        <w:szCs w:val="24"/>
        <w:lang w:val="en-US" w:eastAsia="en-US" w:bidi="ar-SA"/>
      </w:rPr>
    </w:lvl>
    <w:lvl w:ilvl="1" w:tplc="15940EF4">
      <w:numFmt w:val="bullet"/>
      <w:lvlText w:val="•"/>
      <w:lvlJc w:val="left"/>
      <w:pPr>
        <w:ind w:left="2900" w:hanging="543"/>
      </w:pPr>
      <w:rPr>
        <w:rFonts w:hint="default"/>
        <w:lang w:val="en-US" w:eastAsia="en-US" w:bidi="ar-SA"/>
      </w:rPr>
    </w:lvl>
    <w:lvl w:ilvl="2" w:tplc="FD5431E2">
      <w:numFmt w:val="bullet"/>
      <w:lvlText w:val="•"/>
      <w:lvlJc w:val="left"/>
      <w:pPr>
        <w:ind w:left="3820" w:hanging="543"/>
      </w:pPr>
      <w:rPr>
        <w:rFonts w:hint="default"/>
        <w:lang w:val="en-US" w:eastAsia="en-US" w:bidi="ar-SA"/>
      </w:rPr>
    </w:lvl>
    <w:lvl w:ilvl="3" w:tplc="F970CAF8">
      <w:numFmt w:val="bullet"/>
      <w:lvlText w:val="•"/>
      <w:lvlJc w:val="left"/>
      <w:pPr>
        <w:ind w:left="4741" w:hanging="543"/>
      </w:pPr>
      <w:rPr>
        <w:rFonts w:hint="default"/>
        <w:lang w:val="en-US" w:eastAsia="en-US" w:bidi="ar-SA"/>
      </w:rPr>
    </w:lvl>
    <w:lvl w:ilvl="4" w:tplc="047EBB08">
      <w:numFmt w:val="bullet"/>
      <w:lvlText w:val="•"/>
      <w:lvlJc w:val="left"/>
      <w:pPr>
        <w:ind w:left="5661" w:hanging="543"/>
      </w:pPr>
      <w:rPr>
        <w:rFonts w:hint="default"/>
        <w:lang w:val="en-US" w:eastAsia="en-US" w:bidi="ar-SA"/>
      </w:rPr>
    </w:lvl>
    <w:lvl w:ilvl="5" w:tplc="91FCE600">
      <w:numFmt w:val="bullet"/>
      <w:lvlText w:val="•"/>
      <w:lvlJc w:val="left"/>
      <w:pPr>
        <w:ind w:left="6582" w:hanging="543"/>
      </w:pPr>
      <w:rPr>
        <w:rFonts w:hint="default"/>
        <w:lang w:val="en-US" w:eastAsia="en-US" w:bidi="ar-SA"/>
      </w:rPr>
    </w:lvl>
    <w:lvl w:ilvl="6" w:tplc="30C0BE24">
      <w:numFmt w:val="bullet"/>
      <w:lvlText w:val="•"/>
      <w:lvlJc w:val="left"/>
      <w:pPr>
        <w:ind w:left="7502" w:hanging="543"/>
      </w:pPr>
      <w:rPr>
        <w:rFonts w:hint="default"/>
        <w:lang w:val="en-US" w:eastAsia="en-US" w:bidi="ar-SA"/>
      </w:rPr>
    </w:lvl>
    <w:lvl w:ilvl="7" w:tplc="EB9EB7D8">
      <w:numFmt w:val="bullet"/>
      <w:lvlText w:val="•"/>
      <w:lvlJc w:val="left"/>
      <w:pPr>
        <w:ind w:left="8422" w:hanging="543"/>
      </w:pPr>
      <w:rPr>
        <w:rFonts w:hint="default"/>
        <w:lang w:val="en-US" w:eastAsia="en-US" w:bidi="ar-SA"/>
      </w:rPr>
    </w:lvl>
    <w:lvl w:ilvl="8" w:tplc="4E128BEE">
      <w:numFmt w:val="bullet"/>
      <w:lvlText w:val="•"/>
      <w:lvlJc w:val="left"/>
      <w:pPr>
        <w:ind w:left="9343" w:hanging="543"/>
      </w:pPr>
      <w:rPr>
        <w:rFonts w:hint="default"/>
        <w:lang w:val="en-US" w:eastAsia="en-US" w:bidi="ar-SA"/>
      </w:rPr>
    </w:lvl>
  </w:abstractNum>
  <w:abstractNum w:abstractNumId="12" w15:restartNumberingAfterBreak="0">
    <w:nsid w:val="4CC605F7"/>
    <w:multiLevelType w:val="hybridMultilevel"/>
    <w:tmpl w:val="D88AB9F6"/>
    <w:lvl w:ilvl="0" w:tplc="9F02C1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BD783B"/>
    <w:multiLevelType w:val="multilevel"/>
    <w:tmpl w:val="BE2C1ED0"/>
    <w:lvl w:ilvl="0">
      <w:start w:val="1"/>
      <w:numFmt w:val="decimal"/>
      <w:lvlText w:val="%1."/>
      <w:lvlJc w:val="left"/>
      <w:pPr>
        <w:ind w:left="786" w:hanging="567"/>
      </w:pPr>
      <w:rPr>
        <w:rFonts w:ascii="Arial" w:eastAsia="Arial" w:hAnsi="Arial" w:cs="Arial" w:hint="default"/>
        <w:b/>
        <w:bCs/>
        <w:w w:val="82"/>
        <w:sz w:val="24"/>
        <w:szCs w:val="24"/>
        <w:lang w:val="en-US" w:eastAsia="en-US" w:bidi="ar-SA"/>
      </w:rPr>
    </w:lvl>
    <w:lvl w:ilvl="1">
      <w:start w:val="1"/>
      <w:numFmt w:val="decimal"/>
      <w:lvlText w:val="%1.%2"/>
      <w:lvlJc w:val="left"/>
      <w:pPr>
        <w:ind w:left="786" w:hanging="567"/>
      </w:pPr>
      <w:rPr>
        <w:rFonts w:ascii="Arial MT" w:eastAsia="Arial MT" w:hAnsi="Arial MT" w:cs="Arial MT" w:hint="default"/>
        <w:w w:val="82"/>
        <w:sz w:val="24"/>
        <w:szCs w:val="24"/>
        <w:lang w:val="en-US" w:eastAsia="en-US" w:bidi="ar-SA"/>
      </w:rPr>
    </w:lvl>
    <w:lvl w:ilvl="2">
      <w:start w:val="1"/>
      <w:numFmt w:val="lowerRoman"/>
      <w:lvlText w:val="(%3)"/>
      <w:lvlJc w:val="left"/>
      <w:pPr>
        <w:ind w:left="940" w:hanging="360"/>
      </w:pPr>
      <w:rPr>
        <w:rFonts w:ascii="Arial MT" w:eastAsia="Arial MT" w:hAnsi="Arial MT" w:cs="Arial MT" w:hint="default"/>
        <w:spacing w:val="-1"/>
        <w:w w:val="81"/>
        <w:sz w:val="24"/>
        <w:szCs w:val="24"/>
        <w:lang w:val="en-US" w:eastAsia="en-US" w:bidi="ar-SA"/>
      </w:rPr>
    </w:lvl>
    <w:lvl w:ilvl="3">
      <w:numFmt w:val="bullet"/>
      <w:lvlText w:val="•"/>
      <w:lvlJc w:val="left"/>
      <w:pPr>
        <w:ind w:left="2105" w:hanging="360"/>
      </w:pPr>
      <w:rPr>
        <w:rFonts w:hint="default"/>
        <w:lang w:val="en-US" w:eastAsia="en-US" w:bidi="ar-SA"/>
      </w:rPr>
    </w:lvl>
    <w:lvl w:ilvl="4">
      <w:numFmt w:val="bullet"/>
      <w:lvlText w:val="•"/>
      <w:lvlJc w:val="left"/>
      <w:pPr>
        <w:ind w:left="3230" w:hanging="360"/>
      </w:pPr>
      <w:rPr>
        <w:rFonts w:hint="default"/>
        <w:lang w:val="en-US" w:eastAsia="en-US" w:bidi="ar-SA"/>
      </w:rPr>
    </w:lvl>
    <w:lvl w:ilvl="5">
      <w:numFmt w:val="bullet"/>
      <w:lvlText w:val="•"/>
      <w:lvlJc w:val="left"/>
      <w:pPr>
        <w:ind w:left="4355" w:hanging="360"/>
      </w:pPr>
      <w:rPr>
        <w:rFonts w:hint="default"/>
        <w:lang w:val="en-US" w:eastAsia="en-US" w:bidi="ar-SA"/>
      </w:rPr>
    </w:lvl>
    <w:lvl w:ilvl="6">
      <w:numFmt w:val="bullet"/>
      <w:lvlText w:val="•"/>
      <w:lvlJc w:val="left"/>
      <w:pPr>
        <w:ind w:left="5480" w:hanging="360"/>
      </w:pPr>
      <w:rPr>
        <w:rFonts w:hint="default"/>
        <w:lang w:val="en-US" w:eastAsia="en-US" w:bidi="ar-SA"/>
      </w:rPr>
    </w:lvl>
    <w:lvl w:ilvl="7">
      <w:numFmt w:val="bullet"/>
      <w:lvlText w:val="•"/>
      <w:lvlJc w:val="left"/>
      <w:pPr>
        <w:ind w:left="6605" w:hanging="360"/>
      </w:pPr>
      <w:rPr>
        <w:rFonts w:hint="default"/>
        <w:lang w:val="en-US" w:eastAsia="en-US" w:bidi="ar-SA"/>
      </w:rPr>
    </w:lvl>
    <w:lvl w:ilvl="8">
      <w:numFmt w:val="bullet"/>
      <w:lvlText w:val="•"/>
      <w:lvlJc w:val="left"/>
      <w:pPr>
        <w:ind w:left="7730" w:hanging="360"/>
      </w:pPr>
      <w:rPr>
        <w:rFonts w:hint="default"/>
        <w:lang w:val="en-US" w:eastAsia="en-US" w:bidi="ar-SA"/>
      </w:rPr>
    </w:lvl>
  </w:abstractNum>
  <w:abstractNum w:abstractNumId="14" w15:restartNumberingAfterBreak="0">
    <w:nsid w:val="57010522"/>
    <w:multiLevelType w:val="hybridMultilevel"/>
    <w:tmpl w:val="3A785E3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5" w15:restartNumberingAfterBreak="0">
    <w:nsid w:val="5C532924"/>
    <w:multiLevelType w:val="multilevel"/>
    <w:tmpl w:val="E45E9EFC"/>
    <w:lvl w:ilvl="0">
      <w:start w:val="401"/>
      <w:numFmt w:val="decimal"/>
      <w:lvlText w:val="%1."/>
      <w:lvlJc w:val="left"/>
      <w:pPr>
        <w:ind w:left="2161" w:hanging="144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2161" w:hanging="1441"/>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20" w:hanging="1441"/>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4165" w:hanging="1441"/>
      </w:pPr>
      <w:rPr>
        <w:rFonts w:hint="default"/>
        <w:lang w:val="en-US" w:eastAsia="en-US" w:bidi="ar-SA"/>
      </w:rPr>
    </w:lvl>
    <w:lvl w:ilvl="4">
      <w:numFmt w:val="bullet"/>
      <w:lvlText w:val="•"/>
      <w:lvlJc w:val="left"/>
      <w:pPr>
        <w:ind w:left="5168" w:hanging="1441"/>
      </w:pPr>
      <w:rPr>
        <w:rFonts w:hint="default"/>
        <w:lang w:val="en-US" w:eastAsia="en-US" w:bidi="ar-SA"/>
      </w:rPr>
    </w:lvl>
    <w:lvl w:ilvl="5">
      <w:numFmt w:val="bullet"/>
      <w:lvlText w:val="•"/>
      <w:lvlJc w:val="left"/>
      <w:pPr>
        <w:ind w:left="6170" w:hanging="1441"/>
      </w:pPr>
      <w:rPr>
        <w:rFonts w:hint="default"/>
        <w:lang w:val="en-US" w:eastAsia="en-US" w:bidi="ar-SA"/>
      </w:rPr>
    </w:lvl>
    <w:lvl w:ilvl="6">
      <w:numFmt w:val="bullet"/>
      <w:lvlText w:val="•"/>
      <w:lvlJc w:val="left"/>
      <w:pPr>
        <w:ind w:left="7173" w:hanging="1441"/>
      </w:pPr>
      <w:rPr>
        <w:rFonts w:hint="default"/>
        <w:lang w:val="en-US" w:eastAsia="en-US" w:bidi="ar-SA"/>
      </w:rPr>
    </w:lvl>
    <w:lvl w:ilvl="7">
      <w:numFmt w:val="bullet"/>
      <w:lvlText w:val="•"/>
      <w:lvlJc w:val="left"/>
      <w:pPr>
        <w:ind w:left="8176" w:hanging="1441"/>
      </w:pPr>
      <w:rPr>
        <w:rFonts w:hint="default"/>
        <w:lang w:val="en-US" w:eastAsia="en-US" w:bidi="ar-SA"/>
      </w:rPr>
    </w:lvl>
    <w:lvl w:ilvl="8">
      <w:numFmt w:val="bullet"/>
      <w:lvlText w:val="•"/>
      <w:lvlJc w:val="left"/>
      <w:pPr>
        <w:ind w:left="9178" w:hanging="1441"/>
      </w:pPr>
      <w:rPr>
        <w:rFonts w:hint="default"/>
        <w:lang w:val="en-US" w:eastAsia="en-US" w:bidi="ar-SA"/>
      </w:rPr>
    </w:lvl>
  </w:abstractNum>
  <w:abstractNum w:abstractNumId="16" w15:restartNumberingAfterBreak="0">
    <w:nsid w:val="5D530654"/>
    <w:multiLevelType w:val="hybridMultilevel"/>
    <w:tmpl w:val="050A9F28"/>
    <w:lvl w:ilvl="0" w:tplc="2FD0B8C2">
      <w:start w:val="1"/>
      <w:numFmt w:val="lowerRoman"/>
      <w:lvlText w:val="%1)"/>
      <w:lvlJc w:val="left"/>
      <w:pPr>
        <w:ind w:left="1988" w:hanging="543"/>
      </w:pPr>
      <w:rPr>
        <w:rFonts w:ascii="Microsoft Sans Serif" w:eastAsia="Microsoft Sans Serif" w:hAnsi="Microsoft Sans Serif" w:cs="Microsoft Sans Serif" w:hint="default"/>
        <w:b w:val="0"/>
        <w:bCs w:val="0"/>
        <w:i w:val="0"/>
        <w:iCs w:val="0"/>
        <w:spacing w:val="0"/>
        <w:w w:val="97"/>
        <w:sz w:val="24"/>
        <w:szCs w:val="24"/>
        <w:lang w:val="en-US" w:eastAsia="en-US" w:bidi="ar-SA"/>
      </w:rPr>
    </w:lvl>
    <w:lvl w:ilvl="1" w:tplc="79D69942">
      <w:numFmt w:val="bullet"/>
      <w:lvlText w:val="•"/>
      <w:lvlJc w:val="left"/>
      <w:pPr>
        <w:ind w:left="2900" w:hanging="543"/>
      </w:pPr>
      <w:rPr>
        <w:rFonts w:hint="default"/>
        <w:lang w:val="en-US" w:eastAsia="en-US" w:bidi="ar-SA"/>
      </w:rPr>
    </w:lvl>
    <w:lvl w:ilvl="2" w:tplc="2506A338">
      <w:numFmt w:val="bullet"/>
      <w:lvlText w:val="•"/>
      <w:lvlJc w:val="left"/>
      <w:pPr>
        <w:ind w:left="3820" w:hanging="543"/>
      </w:pPr>
      <w:rPr>
        <w:rFonts w:hint="default"/>
        <w:lang w:val="en-US" w:eastAsia="en-US" w:bidi="ar-SA"/>
      </w:rPr>
    </w:lvl>
    <w:lvl w:ilvl="3" w:tplc="1F8C7E66">
      <w:numFmt w:val="bullet"/>
      <w:lvlText w:val="•"/>
      <w:lvlJc w:val="left"/>
      <w:pPr>
        <w:ind w:left="4741" w:hanging="543"/>
      </w:pPr>
      <w:rPr>
        <w:rFonts w:hint="default"/>
        <w:lang w:val="en-US" w:eastAsia="en-US" w:bidi="ar-SA"/>
      </w:rPr>
    </w:lvl>
    <w:lvl w:ilvl="4" w:tplc="7366A76A">
      <w:numFmt w:val="bullet"/>
      <w:lvlText w:val="•"/>
      <w:lvlJc w:val="left"/>
      <w:pPr>
        <w:ind w:left="5661" w:hanging="543"/>
      </w:pPr>
      <w:rPr>
        <w:rFonts w:hint="default"/>
        <w:lang w:val="en-US" w:eastAsia="en-US" w:bidi="ar-SA"/>
      </w:rPr>
    </w:lvl>
    <w:lvl w:ilvl="5" w:tplc="10FE2FCC">
      <w:numFmt w:val="bullet"/>
      <w:lvlText w:val="•"/>
      <w:lvlJc w:val="left"/>
      <w:pPr>
        <w:ind w:left="6582" w:hanging="543"/>
      </w:pPr>
      <w:rPr>
        <w:rFonts w:hint="default"/>
        <w:lang w:val="en-US" w:eastAsia="en-US" w:bidi="ar-SA"/>
      </w:rPr>
    </w:lvl>
    <w:lvl w:ilvl="6" w:tplc="05F84EE6">
      <w:numFmt w:val="bullet"/>
      <w:lvlText w:val="•"/>
      <w:lvlJc w:val="left"/>
      <w:pPr>
        <w:ind w:left="7502" w:hanging="543"/>
      </w:pPr>
      <w:rPr>
        <w:rFonts w:hint="default"/>
        <w:lang w:val="en-US" w:eastAsia="en-US" w:bidi="ar-SA"/>
      </w:rPr>
    </w:lvl>
    <w:lvl w:ilvl="7" w:tplc="42BC9C6C">
      <w:numFmt w:val="bullet"/>
      <w:lvlText w:val="•"/>
      <w:lvlJc w:val="left"/>
      <w:pPr>
        <w:ind w:left="8422" w:hanging="543"/>
      </w:pPr>
      <w:rPr>
        <w:rFonts w:hint="default"/>
        <w:lang w:val="en-US" w:eastAsia="en-US" w:bidi="ar-SA"/>
      </w:rPr>
    </w:lvl>
    <w:lvl w:ilvl="8" w:tplc="8A426AF4">
      <w:numFmt w:val="bullet"/>
      <w:lvlText w:val="•"/>
      <w:lvlJc w:val="left"/>
      <w:pPr>
        <w:ind w:left="9343" w:hanging="543"/>
      </w:pPr>
      <w:rPr>
        <w:rFonts w:hint="default"/>
        <w:lang w:val="en-US" w:eastAsia="en-US" w:bidi="ar-SA"/>
      </w:rPr>
    </w:lvl>
  </w:abstractNum>
  <w:abstractNum w:abstractNumId="17" w15:restartNumberingAfterBreak="0">
    <w:nsid w:val="64BF31B5"/>
    <w:multiLevelType w:val="multilevel"/>
    <w:tmpl w:val="E45E9EFC"/>
    <w:lvl w:ilvl="0">
      <w:start w:val="401"/>
      <w:numFmt w:val="decimal"/>
      <w:lvlText w:val="%1."/>
      <w:lvlJc w:val="left"/>
      <w:pPr>
        <w:ind w:left="2161" w:hanging="144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2161" w:hanging="1441"/>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20" w:hanging="1441"/>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4165" w:hanging="1441"/>
      </w:pPr>
      <w:rPr>
        <w:rFonts w:hint="default"/>
        <w:lang w:val="en-US" w:eastAsia="en-US" w:bidi="ar-SA"/>
      </w:rPr>
    </w:lvl>
    <w:lvl w:ilvl="4">
      <w:numFmt w:val="bullet"/>
      <w:lvlText w:val="•"/>
      <w:lvlJc w:val="left"/>
      <w:pPr>
        <w:ind w:left="5168" w:hanging="1441"/>
      </w:pPr>
      <w:rPr>
        <w:rFonts w:hint="default"/>
        <w:lang w:val="en-US" w:eastAsia="en-US" w:bidi="ar-SA"/>
      </w:rPr>
    </w:lvl>
    <w:lvl w:ilvl="5">
      <w:numFmt w:val="bullet"/>
      <w:lvlText w:val="•"/>
      <w:lvlJc w:val="left"/>
      <w:pPr>
        <w:ind w:left="6170" w:hanging="1441"/>
      </w:pPr>
      <w:rPr>
        <w:rFonts w:hint="default"/>
        <w:lang w:val="en-US" w:eastAsia="en-US" w:bidi="ar-SA"/>
      </w:rPr>
    </w:lvl>
    <w:lvl w:ilvl="6">
      <w:numFmt w:val="bullet"/>
      <w:lvlText w:val="•"/>
      <w:lvlJc w:val="left"/>
      <w:pPr>
        <w:ind w:left="7173" w:hanging="1441"/>
      </w:pPr>
      <w:rPr>
        <w:rFonts w:hint="default"/>
        <w:lang w:val="en-US" w:eastAsia="en-US" w:bidi="ar-SA"/>
      </w:rPr>
    </w:lvl>
    <w:lvl w:ilvl="7">
      <w:numFmt w:val="bullet"/>
      <w:lvlText w:val="•"/>
      <w:lvlJc w:val="left"/>
      <w:pPr>
        <w:ind w:left="8176" w:hanging="1441"/>
      </w:pPr>
      <w:rPr>
        <w:rFonts w:hint="default"/>
        <w:lang w:val="en-US" w:eastAsia="en-US" w:bidi="ar-SA"/>
      </w:rPr>
    </w:lvl>
    <w:lvl w:ilvl="8">
      <w:numFmt w:val="bullet"/>
      <w:lvlText w:val="•"/>
      <w:lvlJc w:val="left"/>
      <w:pPr>
        <w:ind w:left="9178" w:hanging="1441"/>
      </w:pPr>
      <w:rPr>
        <w:rFonts w:hint="default"/>
        <w:lang w:val="en-US" w:eastAsia="en-US" w:bidi="ar-SA"/>
      </w:rPr>
    </w:lvl>
  </w:abstractNum>
  <w:abstractNum w:abstractNumId="18" w15:restartNumberingAfterBreak="0">
    <w:nsid w:val="7D1A1135"/>
    <w:multiLevelType w:val="multilevel"/>
    <w:tmpl w:val="2640C566"/>
    <w:lvl w:ilvl="0">
      <w:start w:val="406"/>
      <w:numFmt w:val="decimal"/>
      <w:lvlText w:val="%1"/>
      <w:lvlJc w:val="left"/>
      <w:pPr>
        <w:ind w:left="2161" w:hanging="1441"/>
      </w:pPr>
      <w:rPr>
        <w:rFonts w:hint="default"/>
        <w:lang w:val="en-US" w:eastAsia="en-US" w:bidi="ar-SA"/>
      </w:rPr>
    </w:lvl>
    <w:lvl w:ilvl="1">
      <w:start w:val="1"/>
      <w:numFmt w:val="decimal"/>
      <w:lvlText w:val="%1.%2"/>
      <w:lvlJc w:val="left"/>
      <w:pPr>
        <w:ind w:left="2161" w:hanging="1441"/>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2161" w:hanging="1441"/>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4867" w:hanging="1441"/>
      </w:pPr>
      <w:rPr>
        <w:rFonts w:hint="default"/>
        <w:lang w:val="en-US" w:eastAsia="en-US" w:bidi="ar-SA"/>
      </w:rPr>
    </w:lvl>
    <w:lvl w:ilvl="4">
      <w:numFmt w:val="bullet"/>
      <w:lvlText w:val="•"/>
      <w:lvlJc w:val="left"/>
      <w:pPr>
        <w:ind w:left="5769" w:hanging="1441"/>
      </w:pPr>
      <w:rPr>
        <w:rFonts w:hint="default"/>
        <w:lang w:val="en-US" w:eastAsia="en-US" w:bidi="ar-SA"/>
      </w:rPr>
    </w:lvl>
    <w:lvl w:ilvl="5">
      <w:numFmt w:val="bullet"/>
      <w:lvlText w:val="•"/>
      <w:lvlJc w:val="left"/>
      <w:pPr>
        <w:ind w:left="6672" w:hanging="1441"/>
      </w:pPr>
      <w:rPr>
        <w:rFonts w:hint="default"/>
        <w:lang w:val="en-US" w:eastAsia="en-US" w:bidi="ar-SA"/>
      </w:rPr>
    </w:lvl>
    <w:lvl w:ilvl="6">
      <w:numFmt w:val="bullet"/>
      <w:lvlText w:val="•"/>
      <w:lvlJc w:val="left"/>
      <w:pPr>
        <w:ind w:left="7574" w:hanging="1441"/>
      </w:pPr>
      <w:rPr>
        <w:rFonts w:hint="default"/>
        <w:lang w:val="en-US" w:eastAsia="en-US" w:bidi="ar-SA"/>
      </w:rPr>
    </w:lvl>
    <w:lvl w:ilvl="7">
      <w:numFmt w:val="bullet"/>
      <w:lvlText w:val="•"/>
      <w:lvlJc w:val="left"/>
      <w:pPr>
        <w:ind w:left="8476" w:hanging="1441"/>
      </w:pPr>
      <w:rPr>
        <w:rFonts w:hint="default"/>
        <w:lang w:val="en-US" w:eastAsia="en-US" w:bidi="ar-SA"/>
      </w:rPr>
    </w:lvl>
    <w:lvl w:ilvl="8">
      <w:numFmt w:val="bullet"/>
      <w:lvlText w:val="•"/>
      <w:lvlJc w:val="left"/>
      <w:pPr>
        <w:ind w:left="9379" w:hanging="1441"/>
      </w:pPr>
      <w:rPr>
        <w:rFonts w:hint="default"/>
        <w:lang w:val="en-US" w:eastAsia="en-US" w:bidi="ar-SA"/>
      </w:rPr>
    </w:lvl>
  </w:abstractNum>
  <w:num w:numId="1" w16cid:durableId="2075665411">
    <w:abstractNumId w:val="12"/>
  </w:num>
  <w:num w:numId="2" w16cid:durableId="665934272">
    <w:abstractNumId w:val="9"/>
  </w:num>
  <w:num w:numId="3" w16cid:durableId="1247418715">
    <w:abstractNumId w:val="8"/>
  </w:num>
  <w:num w:numId="4" w16cid:durableId="247538932">
    <w:abstractNumId w:val="14"/>
  </w:num>
  <w:num w:numId="5" w16cid:durableId="1926959950">
    <w:abstractNumId w:val="13"/>
  </w:num>
  <w:num w:numId="6" w16cid:durableId="1672636676">
    <w:abstractNumId w:val="1"/>
  </w:num>
  <w:num w:numId="7" w16cid:durableId="2036149457">
    <w:abstractNumId w:val="6"/>
  </w:num>
  <w:num w:numId="8" w16cid:durableId="1828016556">
    <w:abstractNumId w:val="10"/>
  </w:num>
  <w:num w:numId="9" w16cid:durableId="1437140778">
    <w:abstractNumId w:val="17"/>
  </w:num>
  <w:num w:numId="10" w16cid:durableId="910312615">
    <w:abstractNumId w:val="5"/>
  </w:num>
  <w:num w:numId="11" w16cid:durableId="1600941358">
    <w:abstractNumId w:val="15"/>
  </w:num>
  <w:num w:numId="12" w16cid:durableId="1180505957">
    <w:abstractNumId w:val="4"/>
  </w:num>
  <w:num w:numId="13" w16cid:durableId="1553686364">
    <w:abstractNumId w:val="11"/>
  </w:num>
  <w:num w:numId="14" w16cid:durableId="143202598">
    <w:abstractNumId w:val="3"/>
  </w:num>
  <w:num w:numId="15" w16cid:durableId="184710028">
    <w:abstractNumId w:val="7"/>
  </w:num>
  <w:num w:numId="16" w16cid:durableId="1580360204">
    <w:abstractNumId w:val="16"/>
  </w:num>
  <w:num w:numId="17" w16cid:durableId="1222909329">
    <w:abstractNumId w:val="18"/>
  </w:num>
  <w:num w:numId="18" w16cid:durableId="559025263">
    <w:abstractNumId w:val="0"/>
  </w:num>
  <w:num w:numId="19" w16cid:durableId="101540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E"/>
    <w:rsid w:val="000228E4"/>
    <w:rsid w:val="0003046D"/>
    <w:rsid w:val="00032F2E"/>
    <w:rsid w:val="00055802"/>
    <w:rsid w:val="0007402B"/>
    <w:rsid w:val="00093C19"/>
    <w:rsid w:val="000B059F"/>
    <w:rsid w:val="000B23BE"/>
    <w:rsid w:val="000B63AF"/>
    <w:rsid w:val="000D224A"/>
    <w:rsid w:val="000E19A5"/>
    <w:rsid w:val="000E7D02"/>
    <w:rsid w:val="000F44FB"/>
    <w:rsid w:val="000F6985"/>
    <w:rsid w:val="0010570A"/>
    <w:rsid w:val="001325D8"/>
    <w:rsid w:val="00141E1E"/>
    <w:rsid w:val="00162414"/>
    <w:rsid w:val="001B0D98"/>
    <w:rsid w:val="001B3ACE"/>
    <w:rsid w:val="001B3ADF"/>
    <w:rsid w:val="001C7E8C"/>
    <w:rsid w:val="001D5743"/>
    <w:rsid w:val="001E786B"/>
    <w:rsid w:val="001F785E"/>
    <w:rsid w:val="00294103"/>
    <w:rsid w:val="002C53F6"/>
    <w:rsid w:val="002E0865"/>
    <w:rsid w:val="00312509"/>
    <w:rsid w:val="00336322"/>
    <w:rsid w:val="0034677B"/>
    <w:rsid w:val="00366D53"/>
    <w:rsid w:val="0037132D"/>
    <w:rsid w:val="003D6A7A"/>
    <w:rsid w:val="003F6338"/>
    <w:rsid w:val="00442709"/>
    <w:rsid w:val="004624B4"/>
    <w:rsid w:val="004A11D0"/>
    <w:rsid w:val="004B1F9A"/>
    <w:rsid w:val="004B4ECF"/>
    <w:rsid w:val="004F2AF5"/>
    <w:rsid w:val="00501A63"/>
    <w:rsid w:val="00522906"/>
    <w:rsid w:val="00524C19"/>
    <w:rsid w:val="00526C19"/>
    <w:rsid w:val="00553472"/>
    <w:rsid w:val="00557D2C"/>
    <w:rsid w:val="005A38F9"/>
    <w:rsid w:val="005C772E"/>
    <w:rsid w:val="005D5B32"/>
    <w:rsid w:val="005F158B"/>
    <w:rsid w:val="005F2A96"/>
    <w:rsid w:val="00600A99"/>
    <w:rsid w:val="006060BC"/>
    <w:rsid w:val="006070E1"/>
    <w:rsid w:val="00667BCF"/>
    <w:rsid w:val="006736F9"/>
    <w:rsid w:val="00677832"/>
    <w:rsid w:val="00683211"/>
    <w:rsid w:val="006B0F24"/>
    <w:rsid w:val="006D13CB"/>
    <w:rsid w:val="006E2C02"/>
    <w:rsid w:val="006F66DC"/>
    <w:rsid w:val="006F7AE1"/>
    <w:rsid w:val="0070324F"/>
    <w:rsid w:val="007270BF"/>
    <w:rsid w:val="007564EA"/>
    <w:rsid w:val="0077677E"/>
    <w:rsid w:val="00782A2A"/>
    <w:rsid w:val="00791C0A"/>
    <w:rsid w:val="007A65A0"/>
    <w:rsid w:val="007B1754"/>
    <w:rsid w:val="007C4479"/>
    <w:rsid w:val="007C58BE"/>
    <w:rsid w:val="007C747C"/>
    <w:rsid w:val="007D0E83"/>
    <w:rsid w:val="007F3442"/>
    <w:rsid w:val="00810E69"/>
    <w:rsid w:val="00813248"/>
    <w:rsid w:val="008344AE"/>
    <w:rsid w:val="00845D98"/>
    <w:rsid w:val="0087184E"/>
    <w:rsid w:val="00873F35"/>
    <w:rsid w:val="00883C1D"/>
    <w:rsid w:val="0088707A"/>
    <w:rsid w:val="008964E2"/>
    <w:rsid w:val="008A321A"/>
    <w:rsid w:val="008A5E72"/>
    <w:rsid w:val="008C307C"/>
    <w:rsid w:val="008C3A19"/>
    <w:rsid w:val="008C6F8D"/>
    <w:rsid w:val="008D1133"/>
    <w:rsid w:val="008F1999"/>
    <w:rsid w:val="00905241"/>
    <w:rsid w:val="00911FCD"/>
    <w:rsid w:val="00943DB5"/>
    <w:rsid w:val="00961FBC"/>
    <w:rsid w:val="00967A7B"/>
    <w:rsid w:val="0097012F"/>
    <w:rsid w:val="009756F8"/>
    <w:rsid w:val="00977F10"/>
    <w:rsid w:val="00997BF5"/>
    <w:rsid w:val="009A1471"/>
    <w:rsid w:val="009B3690"/>
    <w:rsid w:val="009E73D4"/>
    <w:rsid w:val="009F20D2"/>
    <w:rsid w:val="009F441B"/>
    <w:rsid w:val="00A226CA"/>
    <w:rsid w:val="00A3547D"/>
    <w:rsid w:val="00A45455"/>
    <w:rsid w:val="00A45D56"/>
    <w:rsid w:val="00A5657C"/>
    <w:rsid w:val="00A7675D"/>
    <w:rsid w:val="00A9720E"/>
    <w:rsid w:val="00AB1AD5"/>
    <w:rsid w:val="00AC10F8"/>
    <w:rsid w:val="00B25652"/>
    <w:rsid w:val="00B35DB3"/>
    <w:rsid w:val="00B37B34"/>
    <w:rsid w:val="00B45EF6"/>
    <w:rsid w:val="00B725DB"/>
    <w:rsid w:val="00B73E2D"/>
    <w:rsid w:val="00B764AB"/>
    <w:rsid w:val="00B76E62"/>
    <w:rsid w:val="00B77FDD"/>
    <w:rsid w:val="00B8748E"/>
    <w:rsid w:val="00BA6D23"/>
    <w:rsid w:val="00BB0F75"/>
    <w:rsid w:val="00BB34F6"/>
    <w:rsid w:val="00BD3DDC"/>
    <w:rsid w:val="00BF24BA"/>
    <w:rsid w:val="00C054AA"/>
    <w:rsid w:val="00C17A5C"/>
    <w:rsid w:val="00C5076C"/>
    <w:rsid w:val="00C5278C"/>
    <w:rsid w:val="00C61851"/>
    <w:rsid w:val="00C822E8"/>
    <w:rsid w:val="00C86AE0"/>
    <w:rsid w:val="00C94172"/>
    <w:rsid w:val="00CA12EE"/>
    <w:rsid w:val="00CC4D39"/>
    <w:rsid w:val="00CC7475"/>
    <w:rsid w:val="00CD2BE5"/>
    <w:rsid w:val="00CE306A"/>
    <w:rsid w:val="00D127A6"/>
    <w:rsid w:val="00D23AEB"/>
    <w:rsid w:val="00DA2F0A"/>
    <w:rsid w:val="00DB764E"/>
    <w:rsid w:val="00DD0D74"/>
    <w:rsid w:val="00DD5E5D"/>
    <w:rsid w:val="00E176BA"/>
    <w:rsid w:val="00E27FDF"/>
    <w:rsid w:val="00E32E53"/>
    <w:rsid w:val="00E43280"/>
    <w:rsid w:val="00E472B2"/>
    <w:rsid w:val="00E70CFF"/>
    <w:rsid w:val="00E72C6A"/>
    <w:rsid w:val="00E82EDB"/>
    <w:rsid w:val="00E97B3C"/>
    <w:rsid w:val="00EB7704"/>
    <w:rsid w:val="00EF35B2"/>
    <w:rsid w:val="00F06059"/>
    <w:rsid w:val="00F22AD0"/>
    <w:rsid w:val="00F32F33"/>
    <w:rsid w:val="00F41254"/>
    <w:rsid w:val="00F57886"/>
    <w:rsid w:val="00F616B6"/>
    <w:rsid w:val="00F740DB"/>
    <w:rsid w:val="00F93147"/>
    <w:rsid w:val="00FB40B9"/>
    <w:rsid w:val="00FF3C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BA5A"/>
  <w15:docId w15:val="{E0DFE323-A0A4-428A-85B1-48F6579E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71"/>
    <w:pPr>
      <w:spacing w:after="200" w:line="276" w:lineRule="auto"/>
    </w:pPr>
    <w:rPr>
      <w:rFonts w:eastAsiaTheme="minorEastAsia"/>
      <w:szCs w:val="20"/>
      <w:lang w:val="en-US" w:bidi="hi-IN"/>
    </w:rPr>
  </w:style>
  <w:style w:type="paragraph" w:styleId="Heading1">
    <w:name w:val="heading 1"/>
    <w:basedOn w:val="Normal"/>
    <w:next w:val="Normal"/>
    <w:link w:val="Heading1Char"/>
    <w:uiPriority w:val="9"/>
    <w:qFormat/>
    <w:rsid w:val="009A147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A147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A147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A147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1471"/>
    <w:rPr>
      <w:rFonts w:asciiTheme="majorHAnsi" w:eastAsiaTheme="majorEastAsia" w:hAnsiTheme="majorHAnsi" w:cstheme="majorBidi"/>
      <w:b/>
      <w:bCs/>
      <w:color w:val="2F5496" w:themeColor="accent1" w:themeShade="BF"/>
      <w:sz w:val="28"/>
      <w:szCs w:val="28"/>
      <w:lang w:val="en-US" w:bidi="hi-IN"/>
    </w:rPr>
  </w:style>
  <w:style w:type="character" w:customStyle="1" w:styleId="Heading2Char">
    <w:name w:val="Heading 2 Char"/>
    <w:basedOn w:val="DefaultParagraphFont"/>
    <w:link w:val="Heading2"/>
    <w:uiPriority w:val="9"/>
    <w:semiHidden/>
    <w:rsid w:val="009A1471"/>
    <w:rPr>
      <w:rFonts w:asciiTheme="majorHAnsi" w:eastAsiaTheme="majorEastAsia" w:hAnsiTheme="majorHAnsi" w:cstheme="majorBidi"/>
      <w:b/>
      <w:bCs/>
      <w:color w:val="4472C4" w:themeColor="accent1"/>
      <w:sz w:val="26"/>
      <w:szCs w:val="26"/>
      <w:lang w:val="en-US" w:bidi="hi-IN"/>
    </w:rPr>
  </w:style>
  <w:style w:type="character" w:customStyle="1" w:styleId="Heading3Char">
    <w:name w:val="Heading 3 Char"/>
    <w:basedOn w:val="DefaultParagraphFont"/>
    <w:link w:val="Heading3"/>
    <w:uiPriority w:val="9"/>
    <w:semiHidden/>
    <w:rsid w:val="009A1471"/>
    <w:rPr>
      <w:rFonts w:asciiTheme="majorHAnsi" w:eastAsiaTheme="majorEastAsia" w:hAnsiTheme="majorHAnsi" w:cstheme="majorBidi"/>
      <w:b/>
      <w:bCs/>
      <w:color w:val="4472C4" w:themeColor="accent1"/>
      <w:szCs w:val="20"/>
      <w:lang w:val="en-US" w:bidi="hi-IN"/>
    </w:rPr>
  </w:style>
  <w:style w:type="character" w:customStyle="1" w:styleId="Heading4Char">
    <w:name w:val="Heading 4 Char"/>
    <w:basedOn w:val="DefaultParagraphFont"/>
    <w:link w:val="Heading4"/>
    <w:uiPriority w:val="9"/>
    <w:semiHidden/>
    <w:rsid w:val="009A1471"/>
    <w:rPr>
      <w:rFonts w:asciiTheme="majorHAnsi" w:eastAsiaTheme="majorEastAsia" w:hAnsiTheme="majorHAnsi" w:cstheme="majorBidi"/>
      <w:b/>
      <w:bCs/>
      <w:i/>
      <w:iCs/>
      <w:color w:val="4472C4" w:themeColor="accent1"/>
      <w:szCs w:val="20"/>
      <w:lang w:val="en-US" w:bidi="hi-IN"/>
    </w:rPr>
  </w:style>
  <w:style w:type="character" w:styleId="CommentReference">
    <w:name w:val="annotation reference"/>
    <w:basedOn w:val="DefaultParagraphFont"/>
    <w:uiPriority w:val="99"/>
    <w:semiHidden/>
    <w:unhideWhenUsed/>
    <w:rsid w:val="009A1471"/>
    <w:rPr>
      <w:sz w:val="16"/>
      <w:szCs w:val="16"/>
    </w:rPr>
  </w:style>
  <w:style w:type="paragraph" w:styleId="CommentText">
    <w:name w:val="annotation text"/>
    <w:basedOn w:val="Normal"/>
    <w:link w:val="CommentTextChar"/>
    <w:uiPriority w:val="99"/>
    <w:semiHidden/>
    <w:unhideWhenUsed/>
    <w:rsid w:val="009A1471"/>
    <w:pPr>
      <w:spacing w:line="240" w:lineRule="auto"/>
    </w:pPr>
    <w:rPr>
      <w:sz w:val="20"/>
    </w:rPr>
  </w:style>
  <w:style w:type="character" w:customStyle="1" w:styleId="CommentTextChar">
    <w:name w:val="Comment Text Char"/>
    <w:basedOn w:val="DefaultParagraphFont"/>
    <w:link w:val="CommentText"/>
    <w:uiPriority w:val="99"/>
    <w:semiHidden/>
    <w:rsid w:val="009A1471"/>
    <w:rPr>
      <w:rFonts w:eastAsiaTheme="minorEastAsia"/>
      <w:sz w:val="20"/>
      <w:szCs w:val="20"/>
      <w:lang w:val="en-US" w:bidi="hi-IN"/>
    </w:rPr>
  </w:style>
  <w:style w:type="paragraph" w:styleId="CommentSubject">
    <w:name w:val="annotation subject"/>
    <w:basedOn w:val="CommentText"/>
    <w:next w:val="CommentText"/>
    <w:link w:val="CommentSubjectChar"/>
    <w:uiPriority w:val="99"/>
    <w:semiHidden/>
    <w:unhideWhenUsed/>
    <w:rsid w:val="009A1471"/>
    <w:rPr>
      <w:b/>
      <w:bCs/>
    </w:rPr>
  </w:style>
  <w:style w:type="character" w:customStyle="1" w:styleId="CommentSubjectChar">
    <w:name w:val="Comment Subject Char"/>
    <w:basedOn w:val="CommentTextChar"/>
    <w:link w:val="CommentSubject"/>
    <w:uiPriority w:val="99"/>
    <w:semiHidden/>
    <w:rsid w:val="009A1471"/>
    <w:rPr>
      <w:rFonts w:eastAsiaTheme="minorEastAsia"/>
      <w:b/>
      <w:bCs/>
      <w:sz w:val="20"/>
      <w:szCs w:val="20"/>
      <w:lang w:val="en-US" w:bidi="hi-IN"/>
    </w:rPr>
  </w:style>
  <w:style w:type="paragraph" w:styleId="BalloonText">
    <w:name w:val="Balloon Text"/>
    <w:basedOn w:val="Normal"/>
    <w:link w:val="BalloonTextChar"/>
    <w:uiPriority w:val="99"/>
    <w:semiHidden/>
    <w:unhideWhenUsed/>
    <w:rsid w:val="009A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471"/>
    <w:rPr>
      <w:rFonts w:ascii="Tahoma" w:eastAsiaTheme="minorEastAsia" w:hAnsi="Tahoma" w:cs="Tahoma"/>
      <w:sz w:val="16"/>
      <w:szCs w:val="16"/>
      <w:lang w:val="en-US" w:bidi="hi-IN"/>
    </w:rPr>
  </w:style>
  <w:style w:type="paragraph" w:styleId="Revision">
    <w:name w:val="Revision"/>
    <w:hidden/>
    <w:uiPriority w:val="99"/>
    <w:semiHidden/>
    <w:rsid w:val="009A1471"/>
    <w:pPr>
      <w:spacing w:after="0" w:line="240" w:lineRule="auto"/>
    </w:pPr>
    <w:rPr>
      <w:rFonts w:eastAsiaTheme="minorEastAsia"/>
      <w:szCs w:val="20"/>
      <w:lang w:val="en-US" w:bidi="hi-IN"/>
    </w:rPr>
  </w:style>
  <w:style w:type="paragraph" w:styleId="ListParagraph">
    <w:name w:val="List Paragraph"/>
    <w:basedOn w:val="Normal"/>
    <w:uiPriority w:val="1"/>
    <w:qFormat/>
    <w:rsid w:val="009A1471"/>
    <w:pPr>
      <w:ind w:left="720"/>
      <w:contextualSpacing/>
    </w:pPr>
  </w:style>
  <w:style w:type="paragraph" w:customStyle="1" w:styleId="Default">
    <w:name w:val="Default"/>
    <w:rsid w:val="009A1471"/>
    <w:pPr>
      <w:autoSpaceDE w:val="0"/>
      <w:autoSpaceDN w:val="0"/>
      <w:adjustRightInd w:val="0"/>
      <w:spacing w:after="0" w:line="240" w:lineRule="auto"/>
    </w:pPr>
    <w:rPr>
      <w:rFonts w:ascii="Times New Roman" w:eastAsiaTheme="minorEastAsia" w:hAnsi="Times New Roman" w:cs="Times New Roman"/>
      <w:color w:val="000000"/>
      <w:sz w:val="24"/>
      <w:szCs w:val="24"/>
      <w:lang w:val="en-US" w:bidi="hi-IN"/>
    </w:rPr>
  </w:style>
  <w:style w:type="paragraph" w:customStyle="1" w:styleId="Pa8">
    <w:name w:val="Pa8"/>
    <w:basedOn w:val="Default"/>
    <w:next w:val="Default"/>
    <w:uiPriority w:val="99"/>
    <w:rsid w:val="009A1471"/>
    <w:pPr>
      <w:spacing w:line="241" w:lineRule="atLeast"/>
    </w:pPr>
    <w:rPr>
      <w:rFonts w:ascii="Arial" w:hAnsi="Arial" w:cs="Arial Unicode MS"/>
      <w:color w:val="auto"/>
    </w:rPr>
  </w:style>
  <w:style w:type="paragraph" w:customStyle="1" w:styleId="Pa9">
    <w:name w:val="Pa9"/>
    <w:basedOn w:val="Default"/>
    <w:next w:val="Default"/>
    <w:uiPriority w:val="99"/>
    <w:rsid w:val="009A1471"/>
    <w:pPr>
      <w:spacing w:line="241" w:lineRule="atLeast"/>
    </w:pPr>
    <w:rPr>
      <w:rFonts w:ascii="Arial" w:hAnsi="Arial" w:cs="Arial Unicode MS"/>
      <w:color w:val="auto"/>
    </w:rPr>
  </w:style>
  <w:style w:type="character" w:styleId="Hyperlink">
    <w:name w:val="Hyperlink"/>
    <w:basedOn w:val="DefaultParagraphFont"/>
    <w:uiPriority w:val="99"/>
    <w:unhideWhenUsed/>
    <w:rsid w:val="009A1471"/>
    <w:rPr>
      <w:color w:val="0563C1" w:themeColor="hyperlink"/>
      <w:u w:val="single"/>
    </w:rPr>
  </w:style>
  <w:style w:type="character" w:customStyle="1" w:styleId="UnresolvedMention1">
    <w:name w:val="Unresolved Mention1"/>
    <w:basedOn w:val="DefaultParagraphFont"/>
    <w:uiPriority w:val="99"/>
    <w:semiHidden/>
    <w:unhideWhenUsed/>
    <w:rsid w:val="009A1471"/>
    <w:rPr>
      <w:color w:val="605E5C"/>
      <w:shd w:val="clear" w:color="auto" w:fill="E1DFDD"/>
    </w:rPr>
  </w:style>
  <w:style w:type="character" w:styleId="FollowedHyperlink">
    <w:name w:val="FollowedHyperlink"/>
    <w:basedOn w:val="DefaultParagraphFont"/>
    <w:uiPriority w:val="99"/>
    <w:semiHidden/>
    <w:unhideWhenUsed/>
    <w:rsid w:val="009A1471"/>
    <w:rPr>
      <w:color w:val="954F72" w:themeColor="followedHyperlink"/>
      <w:u w:val="single"/>
    </w:rPr>
  </w:style>
  <w:style w:type="character" w:customStyle="1" w:styleId="fontstyle01">
    <w:name w:val="fontstyle01"/>
    <w:rsid w:val="009A1471"/>
    <w:rPr>
      <w:rFonts w:ascii="Arial" w:hAnsi="Arial" w:cs="Arial" w:hint="default"/>
      <w:b w:val="0"/>
      <w:bCs w:val="0"/>
      <w:i w:val="0"/>
      <w:iCs w:val="0"/>
      <w:color w:val="000000"/>
      <w:sz w:val="20"/>
      <w:szCs w:val="20"/>
    </w:rPr>
  </w:style>
  <w:style w:type="character" w:customStyle="1" w:styleId="UnresolvedMention2">
    <w:name w:val="Unresolved Mention2"/>
    <w:basedOn w:val="DefaultParagraphFont"/>
    <w:uiPriority w:val="99"/>
    <w:semiHidden/>
    <w:unhideWhenUsed/>
    <w:rsid w:val="009A1471"/>
    <w:rPr>
      <w:color w:val="605E5C"/>
      <w:shd w:val="clear" w:color="auto" w:fill="E1DFDD"/>
    </w:rPr>
  </w:style>
  <w:style w:type="character" w:customStyle="1" w:styleId="UnresolvedMention3">
    <w:name w:val="Unresolved Mention3"/>
    <w:basedOn w:val="DefaultParagraphFont"/>
    <w:uiPriority w:val="99"/>
    <w:semiHidden/>
    <w:unhideWhenUsed/>
    <w:rsid w:val="009A1471"/>
    <w:rPr>
      <w:color w:val="605E5C"/>
      <w:shd w:val="clear" w:color="auto" w:fill="E1DFDD"/>
    </w:rPr>
  </w:style>
  <w:style w:type="paragraph" w:styleId="Header">
    <w:name w:val="header"/>
    <w:basedOn w:val="Normal"/>
    <w:link w:val="HeaderChar"/>
    <w:uiPriority w:val="99"/>
    <w:unhideWhenUsed/>
    <w:rsid w:val="009A1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471"/>
    <w:rPr>
      <w:rFonts w:eastAsiaTheme="minorEastAsia"/>
      <w:szCs w:val="20"/>
      <w:lang w:val="en-US" w:bidi="hi-IN"/>
    </w:rPr>
  </w:style>
  <w:style w:type="paragraph" w:styleId="Footer">
    <w:name w:val="footer"/>
    <w:basedOn w:val="Normal"/>
    <w:link w:val="FooterChar"/>
    <w:uiPriority w:val="99"/>
    <w:unhideWhenUsed/>
    <w:rsid w:val="009A1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471"/>
    <w:rPr>
      <w:rFonts w:eastAsiaTheme="minorEastAsia"/>
      <w:szCs w:val="20"/>
      <w:lang w:val="en-US" w:bidi="hi-IN"/>
    </w:rPr>
  </w:style>
  <w:style w:type="paragraph" w:styleId="BodyText">
    <w:name w:val="Body Text"/>
    <w:basedOn w:val="Normal"/>
    <w:link w:val="BodyTextChar"/>
    <w:uiPriority w:val="1"/>
    <w:qFormat/>
    <w:rsid w:val="009A1471"/>
    <w:pPr>
      <w:widowControl w:val="0"/>
      <w:autoSpaceDE w:val="0"/>
      <w:autoSpaceDN w:val="0"/>
      <w:spacing w:after="0" w:line="240" w:lineRule="auto"/>
    </w:pPr>
    <w:rPr>
      <w:rFonts w:ascii="Arial MT" w:eastAsia="Arial MT" w:hAnsi="Arial MT" w:cs="Arial MT"/>
      <w:sz w:val="24"/>
      <w:szCs w:val="24"/>
      <w:lang w:bidi="ar-SA"/>
    </w:rPr>
  </w:style>
  <w:style w:type="character" w:customStyle="1" w:styleId="BodyTextChar">
    <w:name w:val="Body Text Char"/>
    <w:basedOn w:val="DefaultParagraphFont"/>
    <w:link w:val="BodyText"/>
    <w:uiPriority w:val="1"/>
    <w:rsid w:val="009A1471"/>
    <w:rPr>
      <w:rFonts w:ascii="Arial MT" w:eastAsia="Arial MT" w:hAnsi="Arial MT" w:cs="Arial MT"/>
      <w:sz w:val="24"/>
      <w:szCs w:val="24"/>
      <w:lang w:val="en-US"/>
    </w:rPr>
  </w:style>
  <w:style w:type="paragraph" w:styleId="NormalWeb">
    <w:name w:val="Normal (Web)"/>
    <w:basedOn w:val="Normal"/>
    <w:uiPriority w:val="99"/>
    <w:semiHidden/>
    <w:unhideWhenUsed/>
    <w:rsid w:val="009A1471"/>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customStyle="1" w:styleId="TableParagraph">
    <w:name w:val="Table Paragraph"/>
    <w:basedOn w:val="Normal"/>
    <w:uiPriority w:val="1"/>
    <w:qFormat/>
    <w:rsid w:val="001D5743"/>
    <w:pPr>
      <w:widowControl w:val="0"/>
      <w:autoSpaceDE w:val="0"/>
      <w:autoSpaceDN w:val="0"/>
      <w:spacing w:after="0" w:line="240" w:lineRule="auto"/>
      <w:ind w:left="110"/>
    </w:pPr>
    <w:rPr>
      <w:rFonts w:ascii="Microsoft Sans Serif" w:eastAsia="Microsoft Sans Serif" w:hAnsi="Microsoft Sans Serif" w:cs="Microsoft Sans Serif"/>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3680-85F9-4E6F-9117-02A2B462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17293</Words>
  <Characters>98576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Satender Kumar</dc:creator>
  <cp:keywords/>
  <dc:description/>
  <cp:lastModifiedBy>MO RTH</cp:lastModifiedBy>
  <cp:revision>129</cp:revision>
  <dcterms:created xsi:type="dcterms:W3CDTF">2022-10-04T11:34:00Z</dcterms:created>
  <dcterms:modified xsi:type="dcterms:W3CDTF">2026-02-13T04:10:00Z</dcterms:modified>
</cp:coreProperties>
</file>